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355" w:rsidRPr="00FE1235" w:rsidRDefault="00F75ECE" w:rsidP="00BE4872">
      <w:pPr>
        <w:spacing w:after="0" w:line="240" w:lineRule="auto"/>
        <w:jc w:val="center"/>
        <w:rPr>
          <w:b/>
          <w:bCs/>
        </w:rPr>
      </w:pPr>
      <w:r w:rsidRPr="00FE1235">
        <w:rPr>
          <w:b/>
          <w:bCs/>
        </w:rPr>
        <w:t xml:space="preserve">Deux </w:t>
      </w:r>
      <w:proofErr w:type="spellStart"/>
      <w:r w:rsidRPr="00FE1235">
        <w:rPr>
          <w:b/>
          <w:bCs/>
        </w:rPr>
        <w:t>MaHlokot</w:t>
      </w:r>
      <w:proofErr w:type="spellEnd"/>
      <w:r w:rsidRPr="00FE1235">
        <w:rPr>
          <w:b/>
          <w:bCs/>
        </w:rPr>
        <w:t xml:space="preserve">, une </w:t>
      </w:r>
      <w:proofErr w:type="spellStart"/>
      <w:r w:rsidRPr="00FE1235">
        <w:rPr>
          <w:b/>
          <w:bCs/>
        </w:rPr>
        <w:t>Hévrouta</w:t>
      </w:r>
      <w:proofErr w:type="spellEnd"/>
    </w:p>
    <w:p w:rsidR="00090BA2" w:rsidRDefault="00090BA2" w:rsidP="00BE4872">
      <w:pPr>
        <w:spacing w:after="0" w:line="240" w:lineRule="auto"/>
        <w:rPr>
          <w:b/>
          <w:bCs/>
          <w:u w:val="single"/>
        </w:rPr>
      </w:pPr>
      <w:r w:rsidRPr="00090BA2">
        <w:rPr>
          <w:b/>
          <w:bCs/>
          <w:u w:val="single"/>
        </w:rPr>
        <w:t>Notions :</w:t>
      </w:r>
    </w:p>
    <w:p w:rsidR="006033BB" w:rsidRPr="00090BA2" w:rsidRDefault="006033BB" w:rsidP="00BE4872">
      <w:pPr>
        <w:spacing w:after="0" w:line="240" w:lineRule="auto"/>
        <w:rPr>
          <w:b/>
          <w:bCs/>
          <w:u w:val="single"/>
        </w:rPr>
      </w:pPr>
    </w:p>
    <w:p w:rsidR="00090BA2" w:rsidRDefault="00090BA2" w:rsidP="00BE4872">
      <w:pPr>
        <w:spacing w:after="0" w:line="240" w:lineRule="auto"/>
      </w:pPr>
      <w:r>
        <w:t xml:space="preserve">Baal </w:t>
      </w:r>
      <w:proofErr w:type="spellStart"/>
      <w:r>
        <w:t>maHloket</w:t>
      </w:r>
      <w:proofErr w:type="spellEnd"/>
    </w:p>
    <w:p w:rsidR="00FE1235" w:rsidRDefault="00FE1235" w:rsidP="00BE4872">
      <w:pPr>
        <w:spacing w:after="0" w:line="240" w:lineRule="auto"/>
      </w:pPr>
      <w:proofErr w:type="spellStart"/>
      <w:r>
        <w:t>Hévrouta</w:t>
      </w:r>
      <w:proofErr w:type="spellEnd"/>
      <w:r>
        <w:t xml:space="preserve"> </w:t>
      </w:r>
    </w:p>
    <w:p w:rsidR="00FE1235" w:rsidRDefault="00FE1235" w:rsidP="00BE4872">
      <w:pPr>
        <w:spacing w:after="0" w:line="240" w:lineRule="auto"/>
      </w:pPr>
      <w:proofErr w:type="spellStart"/>
      <w:r>
        <w:t>Hanouka</w:t>
      </w:r>
      <w:proofErr w:type="spellEnd"/>
    </w:p>
    <w:p w:rsidR="00FE1235" w:rsidRDefault="00FE1235" w:rsidP="00BE4872">
      <w:pPr>
        <w:spacing w:after="0" w:line="240" w:lineRule="auto"/>
      </w:pPr>
      <w:proofErr w:type="spellStart"/>
      <w:r>
        <w:t>Soukot</w:t>
      </w:r>
      <w:proofErr w:type="spellEnd"/>
    </w:p>
    <w:p w:rsidR="00FE1235" w:rsidRDefault="00FE1235" w:rsidP="00BE4872">
      <w:pPr>
        <w:spacing w:after="0" w:line="240" w:lineRule="auto"/>
      </w:pPr>
      <w:r>
        <w:t>Offrandes pour les nations</w:t>
      </w:r>
    </w:p>
    <w:p w:rsidR="00FE1235" w:rsidRDefault="00FE1235" w:rsidP="00BE4872">
      <w:pPr>
        <w:spacing w:after="0" w:line="240" w:lineRule="auto"/>
      </w:pPr>
      <w:r>
        <w:t>« On grandit dans la sainteté »</w:t>
      </w:r>
    </w:p>
    <w:p w:rsidR="00FE1235" w:rsidRDefault="00FE1235" w:rsidP="00BE4872">
      <w:pPr>
        <w:spacing w:after="0" w:line="240" w:lineRule="auto"/>
      </w:pPr>
      <w:proofErr w:type="spellStart"/>
      <w:r>
        <w:t>Hidour</w:t>
      </w:r>
      <w:proofErr w:type="spellEnd"/>
      <w:r>
        <w:t xml:space="preserve"> </w:t>
      </w:r>
      <w:proofErr w:type="spellStart"/>
      <w:r>
        <w:t>Mitsva</w:t>
      </w:r>
      <w:proofErr w:type="spellEnd"/>
    </w:p>
    <w:p w:rsidR="00FE1235" w:rsidRDefault="00FE1235" w:rsidP="00BE4872">
      <w:pPr>
        <w:spacing w:after="0" w:line="240" w:lineRule="auto"/>
      </w:pPr>
      <w:proofErr w:type="spellStart"/>
      <w:r>
        <w:t>Minhag</w:t>
      </w:r>
      <w:proofErr w:type="spellEnd"/>
    </w:p>
    <w:p w:rsidR="00FE1235" w:rsidRDefault="00FE1235" w:rsidP="00BE4872">
      <w:pPr>
        <w:spacing w:after="0" w:line="240" w:lineRule="auto"/>
      </w:pPr>
      <w:r>
        <w:t xml:space="preserve">La pratique de l’allumage des bougies </w:t>
      </w:r>
      <w:r w:rsidR="00F72D77">
        <w:t xml:space="preserve">de </w:t>
      </w:r>
      <w:proofErr w:type="spellStart"/>
      <w:r w:rsidR="00F72D77">
        <w:t>Hanouka</w:t>
      </w:r>
      <w:proofErr w:type="spellEnd"/>
      <w:r w:rsidR="00F72D77">
        <w:t xml:space="preserve"> </w:t>
      </w:r>
      <w:r>
        <w:t>aujourd’hui</w:t>
      </w:r>
    </w:p>
    <w:p w:rsidR="00FE1235" w:rsidRPr="00FE1235" w:rsidRDefault="00FE1235" w:rsidP="00BE4872">
      <w:pPr>
        <w:spacing w:after="0" w:line="240" w:lineRule="auto"/>
        <w:rPr>
          <w:lang w:val="en-US"/>
        </w:rPr>
      </w:pPr>
      <w:proofErr w:type="spellStart"/>
      <w:r w:rsidRPr="00FE1235">
        <w:rPr>
          <w:lang w:val="en-US"/>
        </w:rPr>
        <w:t>Tanaim</w:t>
      </w:r>
      <w:proofErr w:type="spellEnd"/>
    </w:p>
    <w:p w:rsidR="00FE1235" w:rsidRPr="00FE1235" w:rsidRDefault="00FE1235" w:rsidP="00BE4872">
      <w:pPr>
        <w:spacing w:after="0" w:line="240" w:lineRule="auto"/>
        <w:rPr>
          <w:lang w:val="en-US"/>
        </w:rPr>
      </w:pPr>
      <w:proofErr w:type="spellStart"/>
      <w:r w:rsidRPr="00FE1235">
        <w:rPr>
          <w:lang w:val="en-US"/>
        </w:rPr>
        <w:t>Amoraim</w:t>
      </w:r>
      <w:proofErr w:type="spellEnd"/>
    </w:p>
    <w:p w:rsidR="00FE1235" w:rsidRPr="00FE1235" w:rsidRDefault="00FE1235" w:rsidP="00BE4872">
      <w:pPr>
        <w:spacing w:after="0" w:line="240" w:lineRule="auto"/>
        <w:rPr>
          <w:lang w:val="en-US"/>
        </w:rPr>
      </w:pPr>
      <w:r w:rsidRPr="00FE1235">
        <w:rPr>
          <w:lang w:val="en-US"/>
        </w:rPr>
        <w:t>Hillel / Beth Hillel</w:t>
      </w:r>
    </w:p>
    <w:p w:rsidR="00FE1235" w:rsidRPr="00FE1235" w:rsidRDefault="00FE1235" w:rsidP="00BE4872">
      <w:pPr>
        <w:spacing w:after="0" w:line="240" w:lineRule="auto"/>
        <w:rPr>
          <w:lang w:val="en-US"/>
        </w:rPr>
      </w:pPr>
      <w:proofErr w:type="spellStart"/>
      <w:r w:rsidRPr="00FE1235">
        <w:rPr>
          <w:lang w:val="en-US"/>
        </w:rPr>
        <w:t>Chamai</w:t>
      </w:r>
      <w:proofErr w:type="spellEnd"/>
      <w:r w:rsidRPr="00FE1235">
        <w:rPr>
          <w:lang w:val="en-US"/>
        </w:rPr>
        <w:t xml:space="preserve"> / Beth </w:t>
      </w:r>
      <w:proofErr w:type="spellStart"/>
      <w:r w:rsidRPr="00FE1235">
        <w:rPr>
          <w:lang w:val="en-US"/>
        </w:rPr>
        <w:t>Chamai</w:t>
      </w:r>
      <w:proofErr w:type="spellEnd"/>
    </w:p>
    <w:p w:rsidR="00FE1235" w:rsidRPr="006033BB" w:rsidRDefault="00FE1235" w:rsidP="00BE4872">
      <w:pPr>
        <w:spacing w:after="0" w:line="240" w:lineRule="auto"/>
        <w:rPr>
          <w:lang w:val="en-US"/>
        </w:rPr>
      </w:pPr>
      <w:proofErr w:type="spellStart"/>
      <w:r w:rsidRPr="006033BB">
        <w:rPr>
          <w:lang w:val="en-US"/>
        </w:rPr>
        <w:t>Oula</w:t>
      </w:r>
      <w:proofErr w:type="spellEnd"/>
    </w:p>
    <w:p w:rsidR="00F75ECE" w:rsidRPr="006033BB" w:rsidRDefault="00FE1235" w:rsidP="00BE4872">
      <w:pPr>
        <w:spacing w:after="0" w:line="240" w:lineRule="auto"/>
        <w:rPr>
          <w:lang w:val="en-US"/>
        </w:rPr>
      </w:pPr>
      <w:r w:rsidRPr="006033BB">
        <w:rPr>
          <w:lang w:val="en-US"/>
        </w:rPr>
        <w:t xml:space="preserve">Yossi bar </w:t>
      </w:r>
      <w:proofErr w:type="spellStart"/>
      <w:r w:rsidRPr="006033BB">
        <w:rPr>
          <w:lang w:val="en-US"/>
        </w:rPr>
        <w:t>avin</w:t>
      </w:r>
      <w:proofErr w:type="spellEnd"/>
      <w:r w:rsidR="006033BB" w:rsidRPr="006033BB">
        <w:rPr>
          <w:lang w:val="en-US"/>
        </w:rPr>
        <w:t>/</w:t>
      </w:r>
      <w:r w:rsidR="00B97EE8" w:rsidRPr="006033BB">
        <w:rPr>
          <w:lang w:val="en-US"/>
        </w:rPr>
        <w:t>Y</w:t>
      </w:r>
      <w:r w:rsidRPr="006033BB">
        <w:rPr>
          <w:lang w:val="en-US"/>
        </w:rPr>
        <w:t xml:space="preserve">ossi bar </w:t>
      </w:r>
      <w:proofErr w:type="spellStart"/>
      <w:r w:rsidRPr="006033BB">
        <w:rPr>
          <w:lang w:val="en-US"/>
        </w:rPr>
        <w:t>zvida</w:t>
      </w:r>
      <w:proofErr w:type="spellEnd"/>
    </w:p>
    <w:p w:rsidR="006033BB" w:rsidRPr="006033BB" w:rsidRDefault="006033BB" w:rsidP="00BE4872">
      <w:pPr>
        <w:spacing w:after="0" w:line="240" w:lineRule="auto"/>
        <w:rPr>
          <w:lang w:val="en-US"/>
        </w:rPr>
      </w:pPr>
      <w:proofErr w:type="spellStart"/>
      <w:r w:rsidRPr="006033BB">
        <w:rPr>
          <w:lang w:val="en-US"/>
        </w:rPr>
        <w:t>Rabba</w:t>
      </w:r>
      <w:proofErr w:type="spellEnd"/>
      <w:r w:rsidRPr="006033BB">
        <w:rPr>
          <w:lang w:val="en-US"/>
        </w:rPr>
        <w:t xml:space="preserve"> bar </w:t>
      </w:r>
      <w:proofErr w:type="spellStart"/>
      <w:r w:rsidRPr="006033BB">
        <w:rPr>
          <w:lang w:val="en-US"/>
        </w:rPr>
        <w:t>bar</w:t>
      </w:r>
      <w:proofErr w:type="spellEnd"/>
      <w:r w:rsidRPr="006033BB">
        <w:rPr>
          <w:lang w:val="en-US"/>
        </w:rPr>
        <w:t xml:space="preserve"> Hana/ Rabbi YoHanan</w:t>
      </w:r>
    </w:p>
    <w:p w:rsidR="00090BA2" w:rsidRPr="006033BB" w:rsidRDefault="00090BA2" w:rsidP="00BE4872">
      <w:pPr>
        <w:spacing w:after="0" w:line="240" w:lineRule="auto"/>
        <w:rPr>
          <w:lang w:val="en-US"/>
        </w:rPr>
      </w:pPr>
    </w:p>
    <w:p w:rsidR="00F75ECE" w:rsidRPr="00FE1235" w:rsidRDefault="00F75ECE" w:rsidP="00BE4872">
      <w:pPr>
        <w:spacing w:after="0" w:line="240" w:lineRule="auto"/>
        <w:rPr>
          <w:b/>
          <w:bCs/>
          <w:u w:val="single"/>
          <w:lang w:val="fr-BE"/>
        </w:rPr>
      </w:pPr>
      <w:proofErr w:type="spellStart"/>
      <w:r w:rsidRPr="00FE1235">
        <w:rPr>
          <w:b/>
          <w:bCs/>
          <w:u w:val="single"/>
          <w:lang w:val="fr-BE"/>
        </w:rPr>
        <w:t>Babli</w:t>
      </w:r>
      <w:proofErr w:type="spellEnd"/>
      <w:r w:rsidRPr="00FE1235">
        <w:rPr>
          <w:b/>
          <w:bCs/>
          <w:u w:val="single"/>
          <w:lang w:val="fr-BE"/>
        </w:rPr>
        <w:t xml:space="preserve"> </w:t>
      </w:r>
      <w:proofErr w:type="spellStart"/>
      <w:r w:rsidRPr="00FE1235">
        <w:rPr>
          <w:b/>
          <w:bCs/>
          <w:u w:val="single"/>
          <w:lang w:val="fr-BE"/>
        </w:rPr>
        <w:t>Chabbat</w:t>
      </w:r>
      <w:proofErr w:type="spellEnd"/>
      <w:r w:rsidRPr="00FE1235">
        <w:rPr>
          <w:b/>
          <w:bCs/>
          <w:u w:val="single"/>
          <w:lang w:val="fr-BE"/>
        </w:rPr>
        <w:t xml:space="preserve"> 21b</w:t>
      </w:r>
    </w:p>
    <w:p w:rsidR="00F75ECE" w:rsidRPr="00F75ECE" w:rsidRDefault="006033BB" w:rsidP="00BE4872">
      <w:pPr>
        <w:spacing w:after="0" w:line="240" w:lineRule="auto"/>
        <w:jc w:val="both"/>
        <w:rPr>
          <w:lang w:val="fr-BE"/>
        </w:rPr>
      </w:pPr>
      <w:r>
        <w:rPr>
          <w:lang w:val="fr-BE"/>
        </w:rPr>
        <w:t xml:space="preserve">1 - </w:t>
      </w:r>
      <w:r w:rsidR="00F75ECE" w:rsidRPr="00F75ECE">
        <w:rPr>
          <w:lang w:val="fr-BE"/>
        </w:rPr>
        <w:t xml:space="preserve">Les sages ont enseigné : Le commandement de </w:t>
      </w:r>
      <w:proofErr w:type="spellStart"/>
      <w:r w:rsidR="00F75ECE" w:rsidRPr="00F75ECE">
        <w:rPr>
          <w:lang w:val="fr-BE"/>
        </w:rPr>
        <w:t>Hanouka</w:t>
      </w:r>
      <w:proofErr w:type="spellEnd"/>
      <w:r w:rsidR="00F75ECE" w:rsidRPr="00F75ECE">
        <w:rPr>
          <w:lang w:val="fr-BE"/>
        </w:rPr>
        <w:t xml:space="preserve"> implique l’allumage d’une flamme pour l’individu et sa maison, et pour ceux qui veulent embellir, une bougie pour chacun, et pour ceux qui veulent embellir plus encore, l’école de </w:t>
      </w:r>
      <w:proofErr w:type="spellStart"/>
      <w:r w:rsidR="00F75ECE" w:rsidRPr="00F75ECE">
        <w:rPr>
          <w:lang w:val="fr-BE"/>
        </w:rPr>
        <w:t>Chamaï</w:t>
      </w:r>
      <w:proofErr w:type="spellEnd"/>
      <w:r w:rsidR="00F75ECE" w:rsidRPr="00F75ECE">
        <w:rPr>
          <w:lang w:val="fr-BE"/>
        </w:rPr>
        <w:t xml:space="preserve"> </w:t>
      </w:r>
      <w:proofErr w:type="gramStart"/>
      <w:r w:rsidR="00F75ECE" w:rsidRPr="00F75ECE">
        <w:rPr>
          <w:lang w:val="fr-BE"/>
        </w:rPr>
        <w:t>disent</w:t>
      </w:r>
      <w:proofErr w:type="gramEnd"/>
      <w:r w:rsidR="00F75ECE" w:rsidRPr="00F75ECE">
        <w:rPr>
          <w:lang w:val="fr-BE"/>
        </w:rPr>
        <w:t xml:space="preserve"> : le premier jour on en allume huit et on continue en diminuant, et l’école de Hillel disent : le premier jour on en allume une et on continue en rajoutant.</w:t>
      </w:r>
    </w:p>
    <w:p w:rsidR="00F75ECE" w:rsidRPr="00F75ECE" w:rsidRDefault="006033BB" w:rsidP="00BE4872">
      <w:pPr>
        <w:spacing w:after="0" w:line="240" w:lineRule="auto"/>
        <w:jc w:val="both"/>
        <w:rPr>
          <w:lang w:val="fr-BE"/>
        </w:rPr>
      </w:pPr>
      <w:r>
        <w:rPr>
          <w:lang w:val="fr-BE"/>
        </w:rPr>
        <w:t xml:space="preserve">2 - </w:t>
      </w:r>
      <w:proofErr w:type="spellStart"/>
      <w:r w:rsidR="00F75ECE" w:rsidRPr="00F75ECE">
        <w:rPr>
          <w:lang w:val="fr-BE"/>
        </w:rPr>
        <w:t>Oula</w:t>
      </w:r>
      <w:proofErr w:type="spellEnd"/>
      <w:r w:rsidR="00F75ECE" w:rsidRPr="00F75ECE">
        <w:rPr>
          <w:lang w:val="fr-BE"/>
        </w:rPr>
        <w:t xml:space="preserve"> a dit deux </w:t>
      </w:r>
      <w:proofErr w:type="spellStart"/>
      <w:r w:rsidR="00F75ECE" w:rsidRPr="00F75ECE">
        <w:rPr>
          <w:lang w:val="fr-BE"/>
        </w:rPr>
        <w:t>amoraïm</w:t>
      </w:r>
      <w:proofErr w:type="spellEnd"/>
      <w:r w:rsidR="00F75ECE" w:rsidRPr="00F75ECE">
        <w:rPr>
          <w:lang w:val="fr-BE"/>
        </w:rPr>
        <w:t xml:space="preserve"> d’</w:t>
      </w:r>
      <w:proofErr w:type="spellStart"/>
      <w:r w:rsidR="00F75ECE" w:rsidRPr="00F75ECE">
        <w:rPr>
          <w:lang w:val="fr-BE"/>
        </w:rPr>
        <w:t>erets</w:t>
      </w:r>
      <w:proofErr w:type="spellEnd"/>
      <w:r w:rsidR="00F75ECE" w:rsidRPr="00F75ECE">
        <w:rPr>
          <w:lang w:val="fr-BE"/>
        </w:rPr>
        <w:t xml:space="preserve"> Israël sont en désaccord sur cette question : Rabbi </w:t>
      </w:r>
      <w:proofErr w:type="spellStart"/>
      <w:r w:rsidR="00F75ECE" w:rsidRPr="00F75ECE">
        <w:rPr>
          <w:lang w:val="fr-BE"/>
        </w:rPr>
        <w:t>Yossi</w:t>
      </w:r>
      <w:proofErr w:type="spellEnd"/>
      <w:r w:rsidR="00F75ECE" w:rsidRPr="00F75ECE">
        <w:rPr>
          <w:lang w:val="fr-BE"/>
        </w:rPr>
        <w:t xml:space="preserve"> bar </w:t>
      </w:r>
      <w:proofErr w:type="spellStart"/>
      <w:r w:rsidR="00F75ECE" w:rsidRPr="00F75ECE">
        <w:rPr>
          <w:lang w:val="fr-BE"/>
        </w:rPr>
        <w:t>avin</w:t>
      </w:r>
      <w:proofErr w:type="spellEnd"/>
      <w:r w:rsidR="00F75ECE" w:rsidRPr="00F75ECE">
        <w:rPr>
          <w:lang w:val="fr-BE"/>
        </w:rPr>
        <w:t xml:space="preserve"> et rabbin </w:t>
      </w:r>
      <w:proofErr w:type="spellStart"/>
      <w:r w:rsidR="00F75ECE" w:rsidRPr="00F75ECE">
        <w:rPr>
          <w:lang w:val="fr-BE"/>
        </w:rPr>
        <w:t>yossi</w:t>
      </w:r>
      <w:proofErr w:type="spellEnd"/>
      <w:r w:rsidR="00F75ECE" w:rsidRPr="00F75ECE">
        <w:rPr>
          <w:lang w:val="fr-BE"/>
        </w:rPr>
        <w:t xml:space="preserve"> bar </w:t>
      </w:r>
      <w:proofErr w:type="spellStart"/>
      <w:r w:rsidR="00F75ECE" w:rsidRPr="00F75ECE">
        <w:rPr>
          <w:lang w:val="fr-BE"/>
        </w:rPr>
        <w:t>zvida</w:t>
      </w:r>
      <w:proofErr w:type="spellEnd"/>
    </w:p>
    <w:p w:rsidR="00F75ECE" w:rsidRPr="00F75ECE" w:rsidRDefault="00F75ECE" w:rsidP="00BE4872">
      <w:pPr>
        <w:spacing w:after="0" w:line="240" w:lineRule="auto"/>
        <w:jc w:val="both"/>
        <w:rPr>
          <w:lang w:val="fr-BE"/>
        </w:rPr>
      </w:pPr>
      <w:r w:rsidRPr="00F75ECE">
        <w:rPr>
          <w:lang w:val="fr-BE"/>
        </w:rPr>
        <w:t xml:space="preserve">L’un dit que la raison de l’école de </w:t>
      </w:r>
      <w:proofErr w:type="spellStart"/>
      <w:r w:rsidRPr="00F75ECE">
        <w:rPr>
          <w:lang w:val="fr-BE"/>
        </w:rPr>
        <w:t>Chamaï</w:t>
      </w:r>
      <w:proofErr w:type="spellEnd"/>
      <w:r w:rsidRPr="00F75ECE">
        <w:rPr>
          <w:lang w:val="fr-BE"/>
        </w:rPr>
        <w:t xml:space="preserve"> et de correspondre aux jours qui restent et que la raison de l’école de Hillel est de correspondre aux jours qui sont passés.</w:t>
      </w:r>
    </w:p>
    <w:p w:rsidR="00F75ECE" w:rsidRDefault="00F75ECE" w:rsidP="00BE4872">
      <w:pPr>
        <w:spacing w:after="0" w:line="240" w:lineRule="auto"/>
        <w:jc w:val="both"/>
        <w:rPr>
          <w:lang w:val="fr-BE"/>
        </w:rPr>
      </w:pPr>
      <w:r w:rsidRPr="00F75ECE">
        <w:rPr>
          <w:lang w:val="fr-BE"/>
        </w:rPr>
        <w:t xml:space="preserve">Et l’autre dit que la raison de l’école de </w:t>
      </w:r>
      <w:proofErr w:type="spellStart"/>
      <w:r w:rsidRPr="00F75ECE">
        <w:rPr>
          <w:lang w:val="fr-BE"/>
        </w:rPr>
        <w:t>Chamaï</w:t>
      </w:r>
      <w:proofErr w:type="spellEnd"/>
      <w:r w:rsidRPr="00F75ECE">
        <w:rPr>
          <w:lang w:val="fr-BE"/>
        </w:rPr>
        <w:t xml:space="preserve"> est de correspondre à LA fête (</w:t>
      </w:r>
      <w:proofErr w:type="spellStart"/>
      <w:r w:rsidRPr="00F75ECE">
        <w:rPr>
          <w:lang w:val="fr-BE"/>
        </w:rPr>
        <w:t>soukot</w:t>
      </w:r>
      <w:proofErr w:type="spellEnd"/>
      <w:r w:rsidRPr="00F75ECE">
        <w:rPr>
          <w:lang w:val="fr-BE"/>
        </w:rPr>
        <w:t>) et que la raison de l’école de Hillel est que pour les choses saintes, on va en rajoutant et pas en diminuant.</w:t>
      </w:r>
    </w:p>
    <w:p w:rsidR="00F75ECE" w:rsidRDefault="00B05434" w:rsidP="00BE4872">
      <w:pPr>
        <w:spacing w:after="0" w:line="240" w:lineRule="auto"/>
        <w:jc w:val="both"/>
        <w:rPr>
          <w:lang w:val="fr-BE"/>
        </w:rPr>
      </w:pPr>
      <w:r>
        <w:rPr>
          <w:lang w:val="fr-BE"/>
        </w:rPr>
        <w:t>3 -</w:t>
      </w:r>
      <w:r w:rsidR="00F75ECE" w:rsidRPr="00F75ECE">
        <w:rPr>
          <w:lang w:val="fr-BE"/>
        </w:rPr>
        <w:t xml:space="preserve">Raba bar </w:t>
      </w:r>
      <w:proofErr w:type="spellStart"/>
      <w:r w:rsidR="00F75ECE" w:rsidRPr="00F75ECE">
        <w:rPr>
          <w:lang w:val="fr-BE"/>
        </w:rPr>
        <w:t>bar</w:t>
      </w:r>
      <w:proofErr w:type="spellEnd"/>
      <w:r w:rsidR="00F75ECE" w:rsidRPr="00F75ECE">
        <w:rPr>
          <w:lang w:val="fr-BE"/>
        </w:rPr>
        <w:t xml:space="preserve"> </w:t>
      </w:r>
      <w:proofErr w:type="spellStart"/>
      <w:r w:rsidR="00F75ECE" w:rsidRPr="00F75ECE">
        <w:rPr>
          <w:lang w:val="fr-BE"/>
        </w:rPr>
        <w:t>Hana</w:t>
      </w:r>
      <w:proofErr w:type="spellEnd"/>
      <w:r w:rsidR="00F75ECE" w:rsidRPr="00F75ECE">
        <w:rPr>
          <w:lang w:val="fr-BE"/>
        </w:rPr>
        <w:t xml:space="preserve"> a dit au nom de Rabbi YoHanan : il y avait deux anciens à </w:t>
      </w:r>
      <w:proofErr w:type="spellStart"/>
      <w:r w:rsidR="00F75ECE" w:rsidRPr="00F75ECE">
        <w:rPr>
          <w:lang w:val="fr-BE"/>
        </w:rPr>
        <w:t>Tsidon</w:t>
      </w:r>
      <w:proofErr w:type="spellEnd"/>
      <w:r w:rsidR="00F75ECE" w:rsidRPr="00F75ECE">
        <w:rPr>
          <w:lang w:val="fr-BE"/>
        </w:rPr>
        <w:t xml:space="preserve">, l’un agissait selon l’opinion de l’école de </w:t>
      </w:r>
      <w:proofErr w:type="spellStart"/>
      <w:r w:rsidR="00F75ECE" w:rsidRPr="00F75ECE">
        <w:rPr>
          <w:lang w:val="fr-BE"/>
        </w:rPr>
        <w:t>Chamaï</w:t>
      </w:r>
      <w:proofErr w:type="spellEnd"/>
      <w:r w:rsidR="00F75ECE" w:rsidRPr="00F75ECE">
        <w:rPr>
          <w:lang w:val="fr-BE"/>
        </w:rPr>
        <w:t xml:space="preserve"> et l’autre agissait selon l’opinion de l’école de Hillel, l’un justif</w:t>
      </w:r>
      <w:r w:rsidR="00C92139">
        <w:rPr>
          <w:lang w:val="fr-BE"/>
        </w:rPr>
        <w:t>i</w:t>
      </w:r>
      <w:r w:rsidR="00F75ECE" w:rsidRPr="00F75ECE">
        <w:rPr>
          <w:lang w:val="fr-BE"/>
        </w:rPr>
        <w:t>ait son action par rapport aux offrandes de LA fête et l’autre justifiait son action par le fait qu’en matière de sainteté, on augmente et on de diminue pas.</w:t>
      </w:r>
    </w:p>
    <w:p w:rsidR="00090BA2" w:rsidRPr="006033BB" w:rsidRDefault="00090BA2" w:rsidP="00BE4872">
      <w:pPr>
        <w:spacing w:after="0" w:line="240" w:lineRule="auto"/>
        <w:jc w:val="both"/>
        <w:rPr>
          <w:b/>
          <w:bCs/>
          <w:u w:val="single"/>
          <w:lang w:val="fr-BE"/>
        </w:rPr>
      </w:pPr>
      <w:r w:rsidRPr="006033BB">
        <w:rPr>
          <w:b/>
          <w:bCs/>
          <w:u w:val="single"/>
          <w:lang w:val="fr-BE"/>
        </w:rPr>
        <w:t>Questions :</w:t>
      </w:r>
    </w:p>
    <w:p w:rsidR="00C92139" w:rsidRDefault="00C92139" w:rsidP="00BE4872">
      <w:pPr>
        <w:spacing w:after="0" w:line="240" w:lineRule="auto"/>
        <w:jc w:val="both"/>
        <w:rPr>
          <w:lang w:val="fr-BE"/>
        </w:rPr>
      </w:pPr>
    </w:p>
    <w:p w:rsidR="00090BA2" w:rsidRPr="006033BB" w:rsidRDefault="00090BA2" w:rsidP="00BE487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lang w:val="fr-BE"/>
        </w:rPr>
      </w:pPr>
      <w:r w:rsidRPr="006033BB">
        <w:rPr>
          <w:lang w:val="fr-BE"/>
        </w:rPr>
        <w:t xml:space="preserve">Identifiez les deux </w:t>
      </w:r>
      <w:proofErr w:type="spellStart"/>
      <w:r w:rsidRPr="006033BB">
        <w:rPr>
          <w:lang w:val="fr-BE"/>
        </w:rPr>
        <w:t>maHlokot</w:t>
      </w:r>
      <w:proofErr w:type="spellEnd"/>
      <w:r w:rsidRPr="006033BB">
        <w:rPr>
          <w:lang w:val="fr-BE"/>
        </w:rPr>
        <w:t xml:space="preserve"> et les deux </w:t>
      </w:r>
      <w:proofErr w:type="spellStart"/>
      <w:r w:rsidRPr="006033BB">
        <w:rPr>
          <w:lang w:val="fr-BE"/>
        </w:rPr>
        <w:t>baalé</w:t>
      </w:r>
      <w:proofErr w:type="spellEnd"/>
      <w:r w:rsidRPr="006033BB">
        <w:rPr>
          <w:lang w:val="fr-BE"/>
        </w:rPr>
        <w:t xml:space="preserve"> </w:t>
      </w:r>
      <w:proofErr w:type="spellStart"/>
      <w:r w:rsidRPr="006033BB">
        <w:rPr>
          <w:lang w:val="fr-BE"/>
        </w:rPr>
        <w:t>maHloket</w:t>
      </w:r>
      <w:proofErr w:type="spellEnd"/>
      <w:r w:rsidRPr="006033BB">
        <w:rPr>
          <w:lang w:val="fr-BE"/>
        </w:rPr>
        <w:t>.</w:t>
      </w:r>
    </w:p>
    <w:p w:rsidR="00B05434" w:rsidRPr="00B05434" w:rsidRDefault="00090BA2" w:rsidP="00BE487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lang w:val="fr-BE"/>
        </w:rPr>
      </w:pPr>
      <w:r w:rsidRPr="006033BB">
        <w:rPr>
          <w:lang w:val="fr-BE"/>
        </w:rPr>
        <w:t xml:space="preserve">Quel est le sujet de la première </w:t>
      </w:r>
      <w:proofErr w:type="spellStart"/>
      <w:r w:rsidRPr="006033BB">
        <w:rPr>
          <w:lang w:val="fr-BE"/>
        </w:rPr>
        <w:t>maHloket</w:t>
      </w:r>
      <w:proofErr w:type="spellEnd"/>
      <w:r w:rsidRPr="006033BB">
        <w:rPr>
          <w:lang w:val="fr-BE"/>
        </w:rPr>
        <w:t>, quel est le sujet de la deuxième ?</w:t>
      </w:r>
    </w:p>
    <w:p w:rsidR="00090BA2" w:rsidRPr="006033BB" w:rsidRDefault="00090BA2" w:rsidP="00BE487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lang w:val="fr-BE"/>
        </w:rPr>
      </w:pPr>
      <w:r w:rsidRPr="006033BB">
        <w:rPr>
          <w:lang w:val="fr-BE"/>
        </w:rPr>
        <w:t xml:space="preserve">Qu’est-ce que cela nous apprend sur la nature de la </w:t>
      </w:r>
      <w:proofErr w:type="spellStart"/>
      <w:r w:rsidRPr="006033BB">
        <w:rPr>
          <w:lang w:val="fr-BE"/>
        </w:rPr>
        <w:t>michna</w:t>
      </w:r>
      <w:proofErr w:type="spellEnd"/>
      <w:r w:rsidRPr="006033BB">
        <w:rPr>
          <w:lang w:val="fr-BE"/>
        </w:rPr>
        <w:t xml:space="preserve"> et la nature du talmud ?</w:t>
      </w:r>
    </w:p>
    <w:p w:rsidR="00C92139" w:rsidRPr="006033BB" w:rsidRDefault="00C92139" w:rsidP="00BE487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lang w:val="fr-BE"/>
        </w:rPr>
      </w:pPr>
      <w:r w:rsidRPr="006033BB">
        <w:rPr>
          <w:lang w:val="fr-BE"/>
        </w:rPr>
        <w:t>Quel est l’effet de l’étude de ce type de texte sur notre conception de la Vérité, sur notre compréhension du monde ?</w:t>
      </w:r>
    </w:p>
    <w:p w:rsidR="00090BA2" w:rsidRDefault="00C92139" w:rsidP="00BE487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lang w:val="fr-BE"/>
        </w:rPr>
      </w:pPr>
      <w:r w:rsidRPr="006033BB">
        <w:rPr>
          <w:lang w:val="fr-BE"/>
        </w:rPr>
        <w:t>Quelles en sont les conséquences en termes pédagogiques, moraux, scientifique et politiques ?</w:t>
      </w:r>
    </w:p>
    <w:p w:rsidR="00B05434" w:rsidRDefault="00B05434" w:rsidP="00BE487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lang w:val="fr-BE"/>
        </w:rPr>
      </w:pPr>
      <w:r>
        <w:rPr>
          <w:lang w:val="fr-BE"/>
        </w:rPr>
        <w:t>Les trois parties ont-elles le même apport ?</w:t>
      </w:r>
    </w:p>
    <w:p w:rsidR="00BE4872" w:rsidRDefault="00BE4872" w:rsidP="00BE4872">
      <w:pPr>
        <w:spacing w:after="0" w:line="240" w:lineRule="auto"/>
        <w:jc w:val="both"/>
        <w:rPr>
          <w:lang w:val="fr-BE"/>
        </w:rPr>
      </w:pPr>
    </w:p>
    <w:p w:rsidR="00BE4872" w:rsidRDefault="00BE4872" w:rsidP="00BE4872">
      <w:pPr>
        <w:spacing w:after="0" w:line="240" w:lineRule="auto"/>
        <w:jc w:val="both"/>
        <w:rPr>
          <w:lang w:val="fr-BE"/>
        </w:rPr>
      </w:pPr>
    </w:p>
    <w:p w:rsidR="00BE4872" w:rsidRDefault="00BE4872" w:rsidP="00BE4872">
      <w:pPr>
        <w:spacing w:after="0" w:line="240" w:lineRule="auto"/>
        <w:jc w:val="both"/>
        <w:rPr>
          <w:lang w:val="fr-BE"/>
        </w:rPr>
      </w:pPr>
    </w:p>
    <w:p w:rsidR="00BE4872" w:rsidRDefault="00BE4872" w:rsidP="00BE4872">
      <w:pPr>
        <w:spacing w:after="0" w:line="240" w:lineRule="auto"/>
        <w:jc w:val="both"/>
        <w:rPr>
          <w:lang w:val="fr-BE"/>
        </w:rPr>
      </w:pPr>
    </w:p>
    <w:p w:rsidR="00BE4872" w:rsidRDefault="00BE4872" w:rsidP="00BE4872">
      <w:pPr>
        <w:spacing w:after="0" w:line="240" w:lineRule="auto"/>
        <w:jc w:val="both"/>
        <w:rPr>
          <w:lang w:val="fr-BE"/>
        </w:rPr>
      </w:pPr>
    </w:p>
    <w:p w:rsidR="00BE4872" w:rsidRPr="00BE4872" w:rsidRDefault="00BE4872" w:rsidP="00BE4872">
      <w:pPr>
        <w:spacing w:after="0" w:line="240" w:lineRule="auto"/>
        <w:jc w:val="both"/>
        <w:rPr>
          <w:lang w:val="fr-BE"/>
        </w:rPr>
      </w:pPr>
    </w:p>
    <w:p w:rsidR="00BE4872" w:rsidRDefault="00BE4872" w:rsidP="00BE4872">
      <w:pPr>
        <w:spacing w:after="0" w:line="240" w:lineRule="auto"/>
        <w:jc w:val="both"/>
        <w:rPr>
          <w:lang w:val="fr-BE"/>
        </w:rPr>
      </w:pPr>
      <w:bookmarkStart w:id="0" w:name="_GoBack"/>
      <w:bookmarkEnd w:id="0"/>
    </w:p>
    <w:sectPr w:rsidR="00BE4872" w:rsidSect="00FE123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23DCC"/>
    <w:multiLevelType w:val="hybridMultilevel"/>
    <w:tmpl w:val="E28E1EB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ECE"/>
    <w:rsid w:val="00090BA2"/>
    <w:rsid w:val="000C65B4"/>
    <w:rsid w:val="002C6DD6"/>
    <w:rsid w:val="00576769"/>
    <w:rsid w:val="006033BB"/>
    <w:rsid w:val="00A02634"/>
    <w:rsid w:val="00B05434"/>
    <w:rsid w:val="00B97EE8"/>
    <w:rsid w:val="00BE4872"/>
    <w:rsid w:val="00C92139"/>
    <w:rsid w:val="00DA35F2"/>
    <w:rsid w:val="00E61FD0"/>
    <w:rsid w:val="00F47A5E"/>
    <w:rsid w:val="00F72D77"/>
    <w:rsid w:val="00F75ECE"/>
    <w:rsid w:val="00FE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033B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E4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apple-converted-space">
    <w:name w:val="apple-converted-space"/>
    <w:basedOn w:val="Policepardfaut"/>
    <w:rsid w:val="00BE48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033B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E4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apple-converted-space">
    <w:name w:val="apple-converted-space"/>
    <w:basedOn w:val="Policepardfaut"/>
    <w:rsid w:val="00BE4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4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F</cp:lastModifiedBy>
  <cp:revision>3</cp:revision>
  <dcterms:created xsi:type="dcterms:W3CDTF">2014-06-03T07:33:00Z</dcterms:created>
  <dcterms:modified xsi:type="dcterms:W3CDTF">2014-06-03T07:37:00Z</dcterms:modified>
</cp:coreProperties>
</file>