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E5E" w:rsidRDefault="00162E5E" w:rsidP="00162E5E">
      <w:pPr>
        <w:spacing w:after="0" w:line="240" w:lineRule="auto"/>
        <w:outlineLvl w:val="0"/>
        <w:rPr>
          <w:rFonts w:ascii="Times New Roman" w:eastAsia="Times New Roman" w:hAnsi="Times New Roman" w:cs="Times New Roman"/>
          <w:b/>
          <w:bCs/>
          <w:kern w:val="36"/>
          <w:sz w:val="48"/>
          <w:szCs w:val="48"/>
          <w:lang w:eastAsia="fr-FR" w:bidi="he-IL"/>
        </w:rPr>
      </w:pPr>
      <w:r>
        <w:rPr>
          <w:rFonts w:ascii="Times New Roman" w:eastAsia="Times New Roman" w:hAnsi="Times New Roman" w:cs="Times New Roman"/>
          <w:noProof/>
          <w:color w:val="0000FF"/>
          <w:sz w:val="24"/>
          <w:szCs w:val="24"/>
          <w:lang w:eastAsia="fr-FR" w:bidi="he-IL"/>
        </w:rPr>
        <w:drawing>
          <wp:anchor distT="0" distB="0" distL="114300" distR="114300" simplePos="0" relativeHeight="251658240" behindDoc="0" locked="0" layoutInCell="1" allowOverlap="1" wp14:anchorId="225EFD91" wp14:editId="31325EF2">
            <wp:simplePos x="0" y="0"/>
            <wp:positionH relativeFrom="column">
              <wp:posOffset>-95250</wp:posOffset>
            </wp:positionH>
            <wp:positionV relativeFrom="paragraph">
              <wp:posOffset>-200025</wp:posOffset>
            </wp:positionV>
            <wp:extent cx="819150" cy="664210"/>
            <wp:effectExtent l="0" t="0" r="0" b="2540"/>
            <wp:wrapSquare wrapText="bothSides"/>
            <wp:docPr id="1" name="Image 1" descr="Affiche culture juive féminist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 culture juive féministe">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9150" cy="664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2E5E">
        <w:rPr>
          <w:rFonts w:ascii="Times New Roman" w:eastAsia="Times New Roman" w:hAnsi="Times New Roman" w:cs="Times New Roman"/>
          <w:b/>
          <w:bCs/>
          <w:kern w:val="36"/>
          <w:sz w:val="48"/>
          <w:szCs w:val="48"/>
          <w:lang w:eastAsia="fr-FR" w:bidi="he-IL"/>
        </w:rPr>
        <w:t>Dieu est-elle plus féministe que nous ? La preuve par Sarah x Rebecca</w:t>
      </w:r>
    </w:p>
    <w:p w:rsidR="003E5045" w:rsidRPr="00D17BAD" w:rsidRDefault="003E5045" w:rsidP="00162E5E">
      <w:pPr>
        <w:spacing w:after="0" w:line="240" w:lineRule="auto"/>
        <w:outlineLvl w:val="0"/>
        <w:rPr>
          <w:rFonts w:ascii="Times New Roman" w:eastAsia="Times New Roman" w:hAnsi="Times New Roman" w:cs="Times New Roman"/>
          <w:kern w:val="36"/>
          <w:sz w:val="28"/>
          <w:szCs w:val="28"/>
          <w:lang w:eastAsia="fr-FR" w:bidi="he-IL"/>
        </w:rPr>
      </w:pPr>
    </w:p>
    <w:p w:rsidR="00162E5E" w:rsidRDefault="00285017" w:rsidP="00162E5E">
      <w:pPr>
        <w:spacing w:after="0" w:line="240" w:lineRule="auto"/>
        <w:rPr>
          <w:rFonts w:ascii="Times New Roman" w:eastAsia="Times New Roman" w:hAnsi="Times New Roman" w:cs="Times New Roman"/>
          <w:sz w:val="24"/>
          <w:szCs w:val="24"/>
          <w:lang w:eastAsia="fr-FR" w:bidi="he-IL"/>
        </w:rPr>
      </w:pPr>
      <w:r>
        <w:rPr>
          <w:noProof/>
          <w:lang w:eastAsia="fr-FR" w:bidi="he-IL"/>
        </w:rPr>
        <w:drawing>
          <wp:anchor distT="0" distB="0" distL="114300" distR="114300" simplePos="0" relativeHeight="251659264" behindDoc="0" locked="0" layoutInCell="1" allowOverlap="1" wp14:anchorId="4143CEDE" wp14:editId="6163E367">
            <wp:simplePos x="0" y="0"/>
            <wp:positionH relativeFrom="column">
              <wp:posOffset>-95250</wp:posOffset>
            </wp:positionH>
            <wp:positionV relativeFrom="paragraph">
              <wp:posOffset>66040</wp:posOffset>
            </wp:positionV>
            <wp:extent cx="2016760" cy="2990850"/>
            <wp:effectExtent l="0" t="0" r="2540" b="0"/>
            <wp:wrapSquare wrapText="bothSides"/>
            <wp:docPr id="2" name="Image 2" descr="https://scontent-cdg2-1.xx.fbcdn.net/hphotos-xpt1/v/t1.0-9/12107896_10153693922912733_3497154537403205972_n.jpg?oh=caa045212eab5fc31c77cd3e174f5385&amp;oe=568CA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cdg2-1.xx.fbcdn.net/hphotos-xpt1/v/t1.0-9/12107896_10153693922912733_3497154537403205972_n.jpg?oh=caa045212eab5fc31c77cd3e174f5385&amp;oe=568CA59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6905" r="16619"/>
                    <a:stretch/>
                  </pic:blipFill>
                  <pic:spPr bwMode="auto">
                    <a:xfrm>
                      <a:off x="0" y="0"/>
                      <a:ext cx="2016760" cy="29908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62E5E" w:rsidRPr="00162E5E" w:rsidRDefault="00162E5E" w:rsidP="00162E5E">
      <w:pPr>
        <w:spacing w:after="0" w:line="240" w:lineRule="auto"/>
        <w:rPr>
          <w:rFonts w:ascii="Times New Roman" w:eastAsia="Times New Roman" w:hAnsi="Times New Roman" w:cs="Times New Roman"/>
          <w:sz w:val="24"/>
          <w:szCs w:val="24"/>
          <w:lang w:eastAsia="fr-FR" w:bidi="he-IL"/>
        </w:rPr>
      </w:pPr>
      <w:r w:rsidRPr="00162E5E">
        <w:rPr>
          <w:rFonts w:ascii="Times New Roman" w:eastAsia="Times New Roman" w:hAnsi="Times New Roman" w:cs="Times New Roman"/>
          <w:sz w:val="24"/>
          <w:szCs w:val="24"/>
          <w:lang w:eastAsia="fr-FR" w:bidi="he-IL"/>
        </w:rPr>
        <w:t>Avez-vous lu attentivement l’histoire de Sarah? Et celle de Rebecca?</w:t>
      </w:r>
    </w:p>
    <w:p w:rsidR="00162E5E" w:rsidRPr="00162E5E" w:rsidRDefault="00162E5E" w:rsidP="00162E5E">
      <w:pPr>
        <w:spacing w:after="0" w:line="240" w:lineRule="auto"/>
        <w:rPr>
          <w:rFonts w:ascii="Times New Roman" w:eastAsia="Times New Roman" w:hAnsi="Times New Roman" w:cs="Times New Roman"/>
          <w:sz w:val="24"/>
          <w:szCs w:val="24"/>
          <w:lang w:eastAsia="fr-FR" w:bidi="he-IL"/>
        </w:rPr>
      </w:pPr>
      <w:r w:rsidRPr="00162E5E">
        <w:rPr>
          <w:rFonts w:ascii="Times New Roman" w:eastAsia="Times New Roman" w:hAnsi="Times New Roman" w:cs="Times New Roman"/>
          <w:sz w:val="24"/>
          <w:szCs w:val="24"/>
          <w:lang w:eastAsia="fr-FR" w:bidi="he-IL"/>
        </w:rPr>
        <w:t>N’êtes-vous pas intrigués par tous ces éléments étranges de l’histoire de nos matriarches? Pourquoi les anges qui viennent voir Abraham s’inquiètent-ils autant de Sarah? Pourquoi Dieu s’adresse-t-il à Rebecca et non à Isaac à propos de leur descendance?</w:t>
      </w:r>
    </w:p>
    <w:p w:rsidR="00162E5E" w:rsidRPr="00162E5E" w:rsidRDefault="00162E5E" w:rsidP="00162E5E">
      <w:pPr>
        <w:spacing w:after="0" w:line="240" w:lineRule="auto"/>
        <w:rPr>
          <w:rFonts w:ascii="Times New Roman" w:eastAsia="Times New Roman" w:hAnsi="Times New Roman" w:cs="Times New Roman"/>
          <w:sz w:val="24"/>
          <w:szCs w:val="24"/>
          <w:lang w:eastAsia="fr-FR" w:bidi="he-IL"/>
        </w:rPr>
      </w:pPr>
      <w:r w:rsidRPr="00162E5E">
        <w:rPr>
          <w:rFonts w:ascii="Times New Roman" w:eastAsia="Times New Roman" w:hAnsi="Times New Roman" w:cs="Times New Roman"/>
          <w:sz w:val="24"/>
          <w:szCs w:val="24"/>
          <w:lang w:eastAsia="fr-FR" w:bidi="he-IL"/>
        </w:rPr>
        <w:t>Ces questions et beaucoup d’autres nous permettent de réfléchir sur le positionnement du dieu de la Torah à propos des questions féministes.</w:t>
      </w:r>
    </w:p>
    <w:p w:rsidR="00162E5E" w:rsidRPr="00162E5E" w:rsidRDefault="00162E5E" w:rsidP="00162E5E">
      <w:pPr>
        <w:spacing w:after="0" w:line="240" w:lineRule="auto"/>
        <w:rPr>
          <w:rFonts w:ascii="Times New Roman" w:eastAsia="Times New Roman" w:hAnsi="Times New Roman" w:cs="Times New Roman"/>
          <w:sz w:val="24"/>
          <w:szCs w:val="24"/>
          <w:lang w:eastAsia="fr-FR" w:bidi="he-IL"/>
        </w:rPr>
      </w:pPr>
      <w:r w:rsidRPr="00162E5E">
        <w:rPr>
          <w:rFonts w:ascii="Times New Roman" w:eastAsia="Times New Roman" w:hAnsi="Times New Roman" w:cs="Times New Roman"/>
          <w:sz w:val="24"/>
          <w:szCs w:val="24"/>
          <w:lang w:eastAsia="fr-FR" w:bidi="he-IL"/>
        </w:rPr>
        <w:t>Ce premier cours sera donc placé sous le signe de la Torah écrite, du pentateuque, avant que nous passions aux approches talmudiques.</w:t>
      </w:r>
    </w:p>
    <w:p w:rsidR="00162E5E" w:rsidRPr="00162E5E" w:rsidRDefault="00162E5E" w:rsidP="00162E5E">
      <w:pPr>
        <w:spacing w:after="0" w:line="240" w:lineRule="auto"/>
        <w:rPr>
          <w:rFonts w:ascii="Times New Roman" w:eastAsia="Times New Roman" w:hAnsi="Times New Roman" w:cs="Times New Roman"/>
          <w:sz w:val="24"/>
          <w:szCs w:val="24"/>
          <w:lang w:eastAsia="fr-FR" w:bidi="he-IL"/>
        </w:rPr>
      </w:pPr>
      <w:r w:rsidRPr="00162E5E">
        <w:rPr>
          <w:rFonts w:ascii="Times New Roman" w:eastAsia="Times New Roman" w:hAnsi="Times New Roman" w:cs="Times New Roman"/>
          <w:b/>
          <w:bCs/>
          <w:i/>
          <w:iCs/>
          <w:sz w:val="24"/>
          <w:szCs w:val="24"/>
          <w:lang w:eastAsia="fr-FR" w:bidi="he-IL"/>
        </w:rPr>
        <w:t> </w:t>
      </w:r>
    </w:p>
    <w:p w:rsidR="00285017" w:rsidRDefault="00E53E6B" w:rsidP="00162E5E">
      <w:pPr>
        <w:spacing w:after="0" w:line="240" w:lineRule="auto"/>
        <w:rPr>
          <w:rFonts w:ascii="Times New Roman" w:eastAsia="Times New Roman" w:hAnsi="Times New Roman" w:cs="Times New Roman"/>
          <w:sz w:val="24"/>
          <w:szCs w:val="24"/>
          <w:lang w:eastAsia="fr-FR" w:bidi="he-IL"/>
        </w:rPr>
      </w:pPr>
      <w:r>
        <w:rPr>
          <w:noProof/>
          <w:lang w:eastAsia="fr-FR" w:bidi="he-IL"/>
        </w:rPr>
        <w:drawing>
          <wp:anchor distT="0" distB="0" distL="114300" distR="114300" simplePos="0" relativeHeight="251660288" behindDoc="0" locked="0" layoutInCell="1" allowOverlap="1" wp14:anchorId="0CB56F33" wp14:editId="2777B0ED">
            <wp:simplePos x="0" y="0"/>
            <wp:positionH relativeFrom="column">
              <wp:posOffset>2552700</wp:posOffset>
            </wp:positionH>
            <wp:positionV relativeFrom="paragraph">
              <wp:posOffset>519430</wp:posOffset>
            </wp:positionV>
            <wp:extent cx="1808480" cy="2743835"/>
            <wp:effectExtent l="0" t="0" r="1270" b="0"/>
            <wp:wrapSquare wrapText="bothSides"/>
            <wp:docPr id="3" name="Image 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8480" cy="2743835"/>
                    </a:xfrm>
                    <a:prstGeom prst="rect">
                      <a:avLst/>
                    </a:prstGeom>
                    <a:noFill/>
                    <a:ln>
                      <a:noFill/>
                    </a:ln>
                  </pic:spPr>
                </pic:pic>
              </a:graphicData>
            </a:graphic>
            <wp14:sizeRelH relativeFrom="page">
              <wp14:pctWidth>0</wp14:pctWidth>
            </wp14:sizeRelH>
            <wp14:sizeRelV relativeFrom="page">
              <wp14:pctHeight>0</wp14:pctHeight>
            </wp14:sizeRelV>
          </wp:anchor>
        </w:drawing>
      </w:r>
      <w:r w:rsidR="00162E5E" w:rsidRPr="00162E5E">
        <w:rPr>
          <w:rFonts w:ascii="Times New Roman" w:eastAsia="Times New Roman" w:hAnsi="Times New Roman" w:cs="Times New Roman"/>
          <w:sz w:val="24"/>
          <w:szCs w:val="24"/>
          <w:lang w:eastAsia="fr-FR" w:bidi="he-IL"/>
        </w:rPr>
        <w:t>La « religion » est-elle en retard en matière de féminisme ?</w:t>
      </w:r>
      <w:r w:rsidR="00162E5E" w:rsidRPr="00162E5E">
        <w:rPr>
          <w:rFonts w:ascii="Times New Roman" w:eastAsia="Times New Roman" w:hAnsi="Times New Roman" w:cs="Times New Roman"/>
          <w:sz w:val="24"/>
          <w:szCs w:val="24"/>
          <w:lang w:eastAsia="fr-FR" w:bidi="he-IL"/>
        </w:rPr>
        <w:br/>
        <w:t>Comment renforcer la collaboration entre les citoyens et les citoyennes de l’identité juive ?</w:t>
      </w:r>
    </w:p>
    <w:p w:rsidR="00285017" w:rsidRDefault="00285017" w:rsidP="00162E5E">
      <w:pPr>
        <w:spacing w:after="0" w:line="240" w:lineRule="auto"/>
        <w:rPr>
          <w:rFonts w:ascii="Times New Roman" w:eastAsia="Times New Roman" w:hAnsi="Times New Roman" w:cs="Times New Roman"/>
          <w:sz w:val="24"/>
          <w:szCs w:val="24"/>
          <w:lang w:eastAsia="fr-FR" w:bidi="he-IL"/>
        </w:rPr>
      </w:pPr>
    </w:p>
    <w:p w:rsidR="00285017" w:rsidRDefault="00285017" w:rsidP="00162E5E">
      <w:pPr>
        <w:spacing w:after="0" w:line="240" w:lineRule="auto"/>
        <w:rPr>
          <w:rFonts w:ascii="Times New Roman" w:eastAsia="Times New Roman" w:hAnsi="Times New Roman" w:cs="Times New Roman"/>
          <w:sz w:val="24"/>
          <w:szCs w:val="24"/>
          <w:lang w:eastAsia="fr-FR" w:bidi="he-IL"/>
        </w:rPr>
      </w:pPr>
    </w:p>
    <w:p w:rsidR="003E5045" w:rsidRDefault="003E5045" w:rsidP="00162E5E">
      <w:pPr>
        <w:spacing w:after="0" w:line="240" w:lineRule="auto"/>
        <w:rPr>
          <w:rFonts w:ascii="Times New Roman" w:eastAsia="Times New Roman" w:hAnsi="Times New Roman" w:cs="Times New Roman"/>
          <w:sz w:val="24"/>
          <w:szCs w:val="24"/>
          <w:lang w:eastAsia="fr-FR" w:bidi="he-IL"/>
        </w:rPr>
      </w:pPr>
    </w:p>
    <w:p w:rsidR="003E5045" w:rsidRDefault="003E5045" w:rsidP="00162E5E">
      <w:pPr>
        <w:spacing w:after="0" w:line="240" w:lineRule="auto"/>
        <w:rPr>
          <w:rFonts w:ascii="Times New Roman" w:eastAsia="Times New Roman" w:hAnsi="Times New Roman" w:cs="Times New Roman"/>
          <w:sz w:val="24"/>
          <w:szCs w:val="24"/>
          <w:lang w:eastAsia="fr-FR" w:bidi="he-IL"/>
        </w:rPr>
      </w:pPr>
    </w:p>
    <w:p w:rsidR="003E5045" w:rsidRPr="00E53E6B" w:rsidRDefault="003E5045" w:rsidP="00E53E6B">
      <w:pPr>
        <w:spacing w:after="0" w:line="240" w:lineRule="auto"/>
        <w:rPr>
          <w:rFonts w:ascii="Times New Roman" w:eastAsia="Times New Roman" w:hAnsi="Times New Roman" w:cs="Times New Roman"/>
          <w:sz w:val="24"/>
          <w:szCs w:val="24"/>
          <w:lang w:eastAsia="fr-FR" w:bidi="he-IL"/>
        </w:rPr>
      </w:pPr>
    </w:p>
    <w:p w:rsidR="003E5045" w:rsidRDefault="003E5045" w:rsidP="003E5045">
      <w:pPr>
        <w:spacing w:after="0" w:line="240" w:lineRule="auto"/>
        <w:outlineLvl w:val="0"/>
        <w:rPr>
          <w:rFonts w:ascii="Times New Roman" w:eastAsia="Times New Roman" w:hAnsi="Times New Roman" w:cs="Times New Roman"/>
          <w:kern w:val="36"/>
          <w:sz w:val="28"/>
          <w:szCs w:val="28"/>
          <w:lang w:eastAsia="fr-FR" w:bidi="he-IL"/>
        </w:rPr>
      </w:pPr>
    </w:p>
    <w:p w:rsidR="003E5045" w:rsidRDefault="003E5045" w:rsidP="003E5045">
      <w:pPr>
        <w:spacing w:after="0" w:line="240" w:lineRule="auto"/>
        <w:outlineLvl w:val="0"/>
        <w:rPr>
          <w:rFonts w:ascii="Times New Roman" w:eastAsia="Times New Roman" w:hAnsi="Times New Roman" w:cs="Times New Roman"/>
          <w:kern w:val="36"/>
          <w:sz w:val="28"/>
          <w:szCs w:val="28"/>
          <w:lang w:eastAsia="fr-FR" w:bidi="he-IL"/>
        </w:rPr>
      </w:pPr>
      <w:r>
        <w:rPr>
          <w:rFonts w:ascii="Times New Roman" w:eastAsia="Times New Roman" w:hAnsi="Times New Roman" w:cs="Times New Roman"/>
          <w:kern w:val="36"/>
          <w:sz w:val="28"/>
          <w:szCs w:val="28"/>
          <w:lang w:eastAsia="fr-FR" w:bidi="he-IL"/>
        </w:rPr>
        <w:t>J</w:t>
      </w:r>
      <w:r w:rsidRPr="00D17BAD">
        <w:rPr>
          <w:rFonts w:ascii="Times New Roman" w:eastAsia="Times New Roman" w:hAnsi="Times New Roman" w:cs="Times New Roman"/>
          <w:kern w:val="36"/>
          <w:sz w:val="28"/>
          <w:szCs w:val="28"/>
          <w:lang w:eastAsia="fr-FR" w:bidi="he-IL"/>
        </w:rPr>
        <w:t>udaïsme, existentialisme et féminisme</w:t>
      </w:r>
    </w:p>
    <w:p w:rsidR="003E5045" w:rsidRDefault="003E5045" w:rsidP="003E5045">
      <w:pPr>
        <w:spacing w:after="0" w:line="240" w:lineRule="auto"/>
        <w:outlineLvl w:val="0"/>
        <w:rPr>
          <w:rFonts w:ascii="Times New Roman" w:eastAsia="Times New Roman" w:hAnsi="Times New Roman" w:cs="Times New Roman"/>
          <w:kern w:val="36"/>
          <w:sz w:val="28"/>
          <w:szCs w:val="28"/>
          <w:lang w:eastAsia="fr-FR" w:bidi="he-IL"/>
        </w:rPr>
      </w:pPr>
    </w:p>
    <w:p w:rsidR="003E5045" w:rsidRDefault="003E5045" w:rsidP="00E53E6B">
      <w:pPr>
        <w:spacing w:after="0" w:line="240" w:lineRule="auto"/>
        <w:outlineLvl w:val="0"/>
        <w:rPr>
          <w:rFonts w:ascii="Times New Roman" w:eastAsia="Times New Roman" w:hAnsi="Times New Roman" w:cs="Times New Roman"/>
          <w:kern w:val="36"/>
          <w:sz w:val="28"/>
          <w:szCs w:val="28"/>
          <w:lang w:eastAsia="fr-FR" w:bidi="he-IL"/>
        </w:rPr>
      </w:pPr>
      <w:proofErr w:type="spellStart"/>
      <w:r>
        <w:rPr>
          <w:rFonts w:ascii="Times New Roman" w:eastAsia="Times New Roman" w:hAnsi="Times New Roman" w:cs="Times New Roman"/>
          <w:kern w:val="36"/>
          <w:sz w:val="28"/>
          <w:szCs w:val="28"/>
          <w:lang w:eastAsia="fr-FR" w:bidi="he-IL"/>
        </w:rPr>
        <w:t>Hévrouta</w:t>
      </w:r>
      <w:proofErr w:type="spellEnd"/>
      <w:r>
        <w:rPr>
          <w:rFonts w:ascii="Times New Roman" w:eastAsia="Times New Roman" w:hAnsi="Times New Roman" w:cs="Times New Roman"/>
          <w:kern w:val="36"/>
          <w:sz w:val="28"/>
          <w:szCs w:val="28"/>
          <w:lang w:eastAsia="fr-FR" w:bidi="he-IL"/>
        </w:rPr>
        <w:t xml:space="preserve"> sur les sources </w:t>
      </w:r>
    </w:p>
    <w:p w:rsidR="003E5045" w:rsidRDefault="003E5045" w:rsidP="003E5045">
      <w:pPr>
        <w:spacing w:after="0" w:line="240" w:lineRule="auto"/>
        <w:outlineLvl w:val="0"/>
        <w:rPr>
          <w:rFonts w:ascii="Times New Roman" w:eastAsia="Times New Roman" w:hAnsi="Times New Roman" w:cs="Times New Roman"/>
          <w:kern w:val="36"/>
          <w:sz w:val="28"/>
          <w:szCs w:val="28"/>
          <w:lang w:eastAsia="fr-FR" w:bidi="he-IL"/>
        </w:rPr>
      </w:pPr>
    </w:p>
    <w:p w:rsidR="003E5045" w:rsidRDefault="003E5045" w:rsidP="003E5045">
      <w:pPr>
        <w:spacing w:after="0" w:line="240" w:lineRule="auto"/>
        <w:outlineLvl w:val="0"/>
        <w:rPr>
          <w:rFonts w:ascii="Times New Roman" w:eastAsia="Times New Roman" w:hAnsi="Times New Roman" w:cs="Times New Roman"/>
          <w:kern w:val="36"/>
          <w:sz w:val="28"/>
          <w:szCs w:val="28"/>
          <w:lang w:eastAsia="fr-FR" w:bidi="he-IL"/>
        </w:rPr>
      </w:pPr>
      <w:r>
        <w:rPr>
          <w:rFonts w:ascii="Times New Roman" w:eastAsia="Times New Roman" w:hAnsi="Times New Roman" w:cs="Times New Roman"/>
          <w:kern w:val="36"/>
          <w:sz w:val="28"/>
          <w:szCs w:val="28"/>
          <w:lang w:eastAsia="fr-FR" w:bidi="he-IL"/>
        </w:rPr>
        <w:t>Les 5 livres de Myriam</w:t>
      </w:r>
    </w:p>
    <w:p w:rsidR="003E5045" w:rsidRDefault="003E5045" w:rsidP="003E5045">
      <w:pPr>
        <w:spacing w:after="0" w:line="240" w:lineRule="auto"/>
        <w:outlineLvl w:val="0"/>
        <w:rPr>
          <w:rFonts w:ascii="Times New Roman" w:eastAsia="Times New Roman" w:hAnsi="Times New Roman" w:cs="Times New Roman"/>
          <w:kern w:val="36"/>
          <w:sz w:val="28"/>
          <w:szCs w:val="28"/>
          <w:lang w:eastAsia="fr-FR" w:bidi="he-IL"/>
        </w:rPr>
      </w:pPr>
    </w:p>
    <w:p w:rsidR="003E5045" w:rsidRDefault="003E5045" w:rsidP="003E5045">
      <w:pPr>
        <w:spacing w:after="0" w:line="240" w:lineRule="auto"/>
        <w:outlineLvl w:val="0"/>
        <w:rPr>
          <w:rFonts w:ascii="Times New Roman" w:eastAsia="Times New Roman" w:hAnsi="Times New Roman" w:cs="Times New Roman"/>
          <w:kern w:val="36"/>
          <w:sz w:val="28"/>
          <w:szCs w:val="28"/>
          <w:lang w:eastAsia="fr-FR" w:bidi="he-IL"/>
        </w:rPr>
      </w:pPr>
      <w:r>
        <w:rPr>
          <w:rFonts w:ascii="Times New Roman" w:eastAsia="Times New Roman" w:hAnsi="Times New Roman" w:cs="Times New Roman"/>
          <w:kern w:val="36"/>
          <w:sz w:val="28"/>
          <w:szCs w:val="28"/>
          <w:lang w:eastAsia="fr-FR" w:bidi="he-IL"/>
        </w:rPr>
        <w:t>Etat des lieux en France, les possibilités d’évolution</w:t>
      </w:r>
    </w:p>
    <w:p w:rsidR="00285017" w:rsidRDefault="00285017" w:rsidP="00162E5E">
      <w:pPr>
        <w:spacing w:after="0" w:line="240" w:lineRule="auto"/>
        <w:rPr>
          <w:rFonts w:ascii="Times New Roman" w:eastAsia="Times New Roman" w:hAnsi="Times New Roman" w:cs="Times New Roman"/>
          <w:sz w:val="24"/>
          <w:szCs w:val="24"/>
          <w:lang w:eastAsia="fr-FR" w:bidi="he-IL"/>
        </w:rPr>
      </w:pPr>
    </w:p>
    <w:p w:rsidR="00285017" w:rsidRDefault="00285017" w:rsidP="00162E5E">
      <w:pPr>
        <w:spacing w:after="0" w:line="240" w:lineRule="auto"/>
        <w:rPr>
          <w:rFonts w:ascii="Times New Roman" w:eastAsia="Times New Roman" w:hAnsi="Times New Roman" w:cs="Times New Roman"/>
          <w:sz w:val="24"/>
          <w:szCs w:val="24"/>
          <w:lang w:eastAsia="fr-FR" w:bidi="he-IL"/>
        </w:rPr>
      </w:pPr>
    </w:p>
    <w:p w:rsidR="003E5045" w:rsidRDefault="003E5045" w:rsidP="00162E5E">
      <w:pPr>
        <w:spacing w:after="0" w:line="240" w:lineRule="auto"/>
        <w:rPr>
          <w:rFonts w:ascii="Times New Roman" w:eastAsia="Times New Roman" w:hAnsi="Times New Roman" w:cs="Times New Roman"/>
          <w:sz w:val="24"/>
          <w:szCs w:val="24"/>
          <w:lang w:eastAsia="fr-FR" w:bidi="he-I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2843"/>
      </w:tblGrid>
      <w:tr w:rsidR="00E53E6B" w:rsidTr="008E24BE">
        <w:tc>
          <w:tcPr>
            <w:tcW w:w="7763" w:type="dxa"/>
          </w:tcPr>
          <w:p w:rsidR="00E53E6B" w:rsidRPr="008E24BE" w:rsidRDefault="00E53E6B" w:rsidP="00236079">
            <w:pPr>
              <w:rPr>
                <w:rFonts w:asciiTheme="majorBidi" w:eastAsia="Times New Roman" w:hAnsiTheme="majorBidi" w:cstheme="majorBidi"/>
                <w:b/>
                <w:bCs/>
                <w:sz w:val="24"/>
                <w:szCs w:val="24"/>
                <w:lang w:eastAsia="fr-FR" w:bidi="he-IL"/>
              </w:rPr>
            </w:pPr>
            <w:r w:rsidRPr="008E24BE">
              <w:rPr>
                <w:rFonts w:asciiTheme="majorBidi" w:eastAsia="Times New Roman" w:hAnsiTheme="majorBidi" w:cstheme="majorBidi"/>
                <w:b/>
                <w:bCs/>
                <w:sz w:val="24"/>
                <w:szCs w:val="24"/>
                <w:lang w:eastAsia="fr-FR" w:bidi="he-IL"/>
              </w:rPr>
              <w:t>Manger de l’arbre de la connaissance : un choix respectable (peut-être imparfait, mais respectable)</w:t>
            </w:r>
          </w:p>
          <w:p w:rsidR="008E24BE" w:rsidRPr="004F4CCD" w:rsidRDefault="008E24BE" w:rsidP="00236079">
            <w:pPr>
              <w:rPr>
                <w:rFonts w:asciiTheme="majorBidi" w:eastAsia="Times New Roman" w:hAnsiTheme="majorBidi" w:cstheme="majorBidi"/>
                <w:sz w:val="24"/>
                <w:szCs w:val="24"/>
                <w:lang w:eastAsia="fr-FR" w:bidi="he-IL"/>
              </w:rPr>
            </w:pPr>
          </w:p>
        </w:tc>
        <w:tc>
          <w:tcPr>
            <w:tcW w:w="2843" w:type="dxa"/>
          </w:tcPr>
          <w:p w:rsidR="00E53E6B" w:rsidRPr="004F4CCD" w:rsidRDefault="00E53E6B" w:rsidP="00236079">
            <w:pPr>
              <w:bidi/>
              <w:jc w:val="both"/>
              <w:rPr>
                <w:rStyle w:val="text"/>
                <w:rFonts w:asciiTheme="majorBidi" w:hAnsiTheme="majorBidi" w:cstheme="majorBidi"/>
                <w:color w:val="000000"/>
                <w:sz w:val="26"/>
                <w:szCs w:val="26"/>
                <w:rtl/>
              </w:rPr>
            </w:pPr>
          </w:p>
        </w:tc>
      </w:tr>
      <w:tr w:rsidR="00236079" w:rsidTr="008E24BE">
        <w:tc>
          <w:tcPr>
            <w:tcW w:w="7763" w:type="dxa"/>
          </w:tcPr>
          <w:p w:rsidR="00236079" w:rsidRPr="004F4CCD" w:rsidRDefault="00236079" w:rsidP="00236079">
            <w:pPr>
              <w:rPr>
                <w:rStyle w:val="text"/>
                <w:rFonts w:asciiTheme="majorBidi" w:hAnsiTheme="majorBidi" w:cstheme="majorBidi"/>
                <w:color w:val="000000"/>
                <w:sz w:val="24"/>
                <w:szCs w:val="24"/>
              </w:rPr>
            </w:pPr>
            <w:proofErr w:type="spellStart"/>
            <w:r w:rsidRPr="004F4CCD">
              <w:rPr>
                <w:rFonts w:asciiTheme="majorBidi" w:eastAsia="Times New Roman" w:hAnsiTheme="majorBidi" w:cstheme="majorBidi"/>
                <w:sz w:val="24"/>
                <w:szCs w:val="24"/>
                <w:lang w:eastAsia="fr-FR" w:bidi="he-IL"/>
              </w:rPr>
              <w:t>Gen</w:t>
            </w:r>
            <w:proofErr w:type="spellEnd"/>
            <w:r w:rsidRPr="004F4CCD">
              <w:rPr>
                <w:rFonts w:asciiTheme="majorBidi" w:eastAsia="Times New Roman" w:hAnsiTheme="majorBidi" w:cstheme="majorBidi"/>
                <w:sz w:val="24"/>
                <w:szCs w:val="24"/>
                <w:lang w:eastAsia="fr-FR" w:bidi="he-IL"/>
              </w:rPr>
              <w:t xml:space="preserve"> 3 :6 </w:t>
            </w:r>
            <w:r w:rsidRPr="004F4CCD">
              <w:rPr>
                <w:rStyle w:val="versekey"/>
                <w:rFonts w:asciiTheme="majorBidi" w:hAnsiTheme="majorBidi" w:cstheme="majorBidi"/>
                <w:color w:val="000000"/>
                <w:sz w:val="24"/>
                <w:szCs w:val="24"/>
              </w:rPr>
              <w:t>6</w:t>
            </w:r>
            <w:r w:rsidRPr="004F4CCD">
              <w:rPr>
                <w:rStyle w:val="ijaxflowpanelid70380"/>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La femme jugea que l'arbre était bon comme nourriture, qu'il était attrayant à la vue et précieux pour l'intelligence; elle cueillit de son fruit et en mangea; puis en donna à son époux, et il mangea.</w:t>
            </w:r>
          </w:p>
          <w:p w:rsidR="00236079" w:rsidRPr="004F4CCD" w:rsidRDefault="00236079" w:rsidP="00236079">
            <w:pPr>
              <w:rPr>
                <w:rStyle w:val="text"/>
                <w:rFonts w:asciiTheme="majorBidi" w:hAnsiTheme="majorBidi" w:cstheme="majorBidi"/>
                <w:color w:val="000000"/>
                <w:sz w:val="24"/>
                <w:szCs w:val="24"/>
              </w:rPr>
            </w:pPr>
            <w:r w:rsidRPr="004F4CCD">
              <w:rPr>
                <w:rStyle w:val="text"/>
                <w:rFonts w:asciiTheme="majorBidi" w:hAnsiTheme="majorBidi" w:cstheme="majorBidi"/>
                <w:color w:val="000000"/>
                <w:sz w:val="24"/>
                <w:szCs w:val="24"/>
              </w:rPr>
              <w:t>Rachi :</w:t>
            </w:r>
            <w:r w:rsidRPr="004F4CCD">
              <w:rPr>
                <w:rFonts w:asciiTheme="majorBidi" w:hAnsiTheme="majorBidi" w:cstheme="majorBidi"/>
                <w:sz w:val="24"/>
                <w:szCs w:val="24"/>
              </w:rPr>
              <w:t xml:space="preserve"> </w:t>
            </w:r>
            <w:r w:rsidRPr="004F4CCD">
              <w:rPr>
                <w:rStyle w:val="text"/>
                <w:rFonts w:asciiTheme="majorBidi" w:hAnsiTheme="majorBidi" w:cstheme="majorBidi"/>
                <w:color w:val="000000"/>
                <w:sz w:val="24"/>
                <w:szCs w:val="24"/>
              </w:rPr>
              <w:t>La femme vit Elle a vu les paroles du serpent lesquelles lui ont plu, et elle a eu confiance en lui (ibid.).</w:t>
            </w:r>
          </w:p>
          <w:p w:rsidR="00236079" w:rsidRPr="004F4CCD" w:rsidRDefault="00236079" w:rsidP="00236079">
            <w:pPr>
              <w:rPr>
                <w:rStyle w:val="text"/>
                <w:rFonts w:asciiTheme="majorBidi" w:hAnsiTheme="majorBidi" w:cstheme="majorBidi"/>
                <w:color w:val="000000"/>
                <w:sz w:val="24"/>
                <w:szCs w:val="24"/>
              </w:rPr>
            </w:pPr>
            <w:r w:rsidRPr="004F4CCD">
              <w:rPr>
                <w:rStyle w:val="text"/>
                <w:rFonts w:asciiTheme="majorBidi" w:hAnsiTheme="majorBidi" w:cstheme="majorBidi"/>
                <w:color w:val="000000"/>
                <w:sz w:val="24"/>
                <w:szCs w:val="24"/>
              </w:rPr>
              <w:t xml:space="preserve">Que l’arbre était bon comme nourriture Pour devenir comme </w:t>
            </w:r>
            <w:proofErr w:type="spellStart"/>
            <w:r w:rsidRPr="004F4CCD">
              <w:rPr>
                <w:rStyle w:val="text"/>
                <w:rFonts w:asciiTheme="majorBidi" w:hAnsiTheme="majorBidi" w:cstheme="majorBidi"/>
                <w:color w:val="000000"/>
                <w:sz w:val="24"/>
                <w:szCs w:val="24"/>
              </w:rPr>
              <w:t>Eloqim</w:t>
            </w:r>
            <w:proofErr w:type="spellEnd"/>
            <w:r w:rsidRPr="004F4CCD">
              <w:rPr>
                <w:rStyle w:val="text"/>
                <w:rFonts w:asciiTheme="majorBidi" w:hAnsiTheme="majorBidi" w:cstheme="majorBidi"/>
                <w:color w:val="000000"/>
                <w:sz w:val="24"/>
                <w:szCs w:val="24"/>
              </w:rPr>
              <w:t xml:space="preserve"> (verset 5).</w:t>
            </w:r>
          </w:p>
          <w:p w:rsidR="00236079" w:rsidRPr="004F4CCD" w:rsidRDefault="00236079" w:rsidP="00236079">
            <w:pPr>
              <w:rPr>
                <w:rStyle w:val="text"/>
                <w:rFonts w:asciiTheme="majorBidi" w:hAnsiTheme="majorBidi" w:cstheme="majorBidi"/>
                <w:color w:val="000000"/>
                <w:sz w:val="24"/>
                <w:szCs w:val="24"/>
              </w:rPr>
            </w:pPr>
            <w:r w:rsidRPr="004F4CCD">
              <w:rPr>
                <w:rStyle w:val="text"/>
                <w:rFonts w:asciiTheme="majorBidi" w:hAnsiTheme="majorBidi" w:cstheme="majorBidi"/>
                <w:color w:val="000000"/>
                <w:sz w:val="24"/>
                <w:szCs w:val="24"/>
              </w:rPr>
              <w:t>Qu’il était attrayant pour les yeux Ainsi qu’il lui avait dit : « vos yeux s’ouvriront » (ibid.).</w:t>
            </w:r>
          </w:p>
          <w:p w:rsidR="00236079" w:rsidRPr="004F4CCD" w:rsidRDefault="00236079" w:rsidP="00236079">
            <w:pPr>
              <w:rPr>
                <w:rStyle w:val="text"/>
                <w:rFonts w:asciiTheme="majorBidi" w:hAnsiTheme="majorBidi" w:cstheme="majorBidi"/>
                <w:color w:val="000000"/>
                <w:sz w:val="24"/>
                <w:szCs w:val="24"/>
              </w:rPr>
            </w:pPr>
            <w:r w:rsidRPr="004F4CCD">
              <w:rPr>
                <w:rStyle w:val="text"/>
                <w:rFonts w:asciiTheme="majorBidi" w:hAnsiTheme="majorBidi" w:cstheme="majorBidi"/>
                <w:color w:val="000000"/>
                <w:sz w:val="24"/>
                <w:szCs w:val="24"/>
              </w:rPr>
              <w:t>Et qu’il était désirable pour rendre intelligent Ainsi qu’il lui avait dit : « connaissant le bien et le mal » (ibid.).</w:t>
            </w:r>
          </w:p>
          <w:p w:rsidR="00236079" w:rsidRPr="004F4CCD" w:rsidRDefault="00236079" w:rsidP="00236079">
            <w:pPr>
              <w:rPr>
                <w:rFonts w:asciiTheme="majorBidi" w:eastAsia="Times New Roman" w:hAnsiTheme="majorBidi" w:cstheme="majorBidi"/>
                <w:sz w:val="24"/>
                <w:szCs w:val="24"/>
                <w:lang w:eastAsia="fr-FR" w:bidi="he-IL"/>
              </w:rPr>
            </w:pPr>
            <w:r w:rsidRPr="004F4CCD">
              <w:rPr>
                <w:rStyle w:val="text"/>
                <w:rFonts w:asciiTheme="majorBidi" w:hAnsiTheme="majorBidi" w:cstheme="majorBidi"/>
                <w:color w:val="000000"/>
                <w:sz w:val="24"/>
                <w:szCs w:val="24"/>
              </w:rPr>
              <w:t>Elle en donna aussi à son mari Afin d’éviter, étant seule à devoir mourir, qu’il lui survive et épouse une autre femme.</w:t>
            </w:r>
          </w:p>
        </w:tc>
        <w:tc>
          <w:tcPr>
            <w:tcW w:w="2843" w:type="dxa"/>
          </w:tcPr>
          <w:p w:rsidR="00236079" w:rsidRPr="004F4CCD" w:rsidRDefault="00236079" w:rsidP="00236079">
            <w:pPr>
              <w:bidi/>
              <w:jc w:val="both"/>
              <w:rPr>
                <w:rStyle w:val="text"/>
                <w:rFonts w:asciiTheme="majorBidi" w:hAnsiTheme="majorBidi" w:cstheme="majorBidi"/>
                <w:color w:val="000000"/>
                <w:sz w:val="26"/>
                <w:szCs w:val="26"/>
              </w:rPr>
            </w:pPr>
            <w:proofErr w:type="spellStart"/>
            <w:r w:rsidRPr="004F4CCD">
              <w:rPr>
                <w:rStyle w:val="text"/>
                <w:rFonts w:asciiTheme="majorBidi" w:hAnsiTheme="majorBidi" w:cstheme="majorBidi"/>
                <w:color w:val="000000"/>
                <w:sz w:val="26"/>
                <w:szCs w:val="26"/>
                <w:rtl/>
              </w:rPr>
              <w:t>וַת</w:t>
            </w:r>
            <w:proofErr w:type="spellEnd"/>
            <w:r w:rsidRPr="004F4CCD">
              <w:rPr>
                <w:rStyle w:val="text"/>
                <w:rFonts w:asciiTheme="majorBidi" w:hAnsiTheme="majorBidi" w:cstheme="majorBidi"/>
                <w:color w:val="000000"/>
                <w:sz w:val="26"/>
                <w:szCs w:val="26"/>
                <w:rtl/>
              </w:rPr>
              <w:t>ֵּ</w:t>
            </w:r>
            <w:proofErr w:type="spellStart"/>
            <w:r w:rsidRPr="004F4CCD">
              <w:rPr>
                <w:rStyle w:val="text"/>
                <w:rFonts w:asciiTheme="majorBidi" w:hAnsiTheme="majorBidi" w:cstheme="majorBidi"/>
                <w:color w:val="000000"/>
                <w:sz w:val="26"/>
                <w:szCs w:val="26"/>
                <w:rtl/>
              </w:rPr>
              <w:t>רֶא</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הָאִש</w:t>
            </w:r>
            <w:proofErr w:type="spellEnd"/>
            <w:r w:rsidRPr="004F4CCD">
              <w:rPr>
                <w:rStyle w:val="text"/>
                <w:rFonts w:asciiTheme="majorBidi" w:hAnsiTheme="majorBidi" w:cstheme="majorBidi"/>
                <w:color w:val="000000"/>
                <w:sz w:val="26"/>
                <w:szCs w:val="26"/>
                <w:rtl/>
              </w:rPr>
              <w:t xml:space="preserve">ָּׁה כִּי </w:t>
            </w:r>
            <w:proofErr w:type="spellStart"/>
            <w:r w:rsidRPr="004F4CCD">
              <w:rPr>
                <w:rStyle w:val="text"/>
                <w:rFonts w:asciiTheme="majorBidi" w:hAnsiTheme="majorBidi" w:cstheme="majorBidi"/>
                <w:color w:val="000000"/>
                <w:sz w:val="26"/>
                <w:szCs w:val="26"/>
                <w:rtl/>
              </w:rPr>
              <w:t>טוֹב</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הָעֵץ</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לְמַאֲכָל</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וְכִי</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תַאֲוָה-הוּא</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לָעֵינַיִם</w:t>
            </w:r>
            <w:proofErr w:type="spellEnd"/>
            <w:r w:rsidRPr="004F4CCD">
              <w:rPr>
                <w:rStyle w:val="text"/>
                <w:rFonts w:asciiTheme="majorBidi" w:hAnsiTheme="majorBidi" w:cstheme="majorBidi"/>
                <w:color w:val="000000"/>
                <w:sz w:val="26"/>
                <w:szCs w:val="26"/>
              </w:rPr>
              <w:t xml:space="preserve">, </w:t>
            </w:r>
            <w:proofErr w:type="spellStart"/>
            <w:r w:rsidRPr="004F4CCD">
              <w:rPr>
                <w:rStyle w:val="text"/>
                <w:rFonts w:asciiTheme="majorBidi" w:hAnsiTheme="majorBidi" w:cstheme="majorBidi"/>
                <w:color w:val="000000"/>
                <w:sz w:val="26"/>
                <w:szCs w:val="26"/>
                <w:rtl/>
              </w:rPr>
              <w:t>וְנֶחְמָד</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הָעֵץ</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לְהַש</w:t>
            </w:r>
            <w:proofErr w:type="spellEnd"/>
            <w:r w:rsidRPr="004F4CCD">
              <w:rPr>
                <w:rStyle w:val="text"/>
                <w:rFonts w:asciiTheme="majorBidi" w:hAnsiTheme="majorBidi" w:cstheme="majorBidi"/>
                <w:color w:val="000000"/>
                <w:sz w:val="26"/>
                <w:szCs w:val="26"/>
                <w:rtl/>
              </w:rPr>
              <w:t>ְׂכִּ</w:t>
            </w:r>
            <w:proofErr w:type="spellStart"/>
            <w:r w:rsidRPr="004F4CCD">
              <w:rPr>
                <w:rStyle w:val="text"/>
                <w:rFonts w:asciiTheme="majorBidi" w:hAnsiTheme="majorBidi" w:cstheme="majorBidi"/>
                <w:color w:val="000000"/>
                <w:sz w:val="26"/>
                <w:szCs w:val="26"/>
                <w:rtl/>
              </w:rPr>
              <w:t>יל</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וַת</w:t>
            </w:r>
            <w:proofErr w:type="spellEnd"/>
            <w:r w:rsidRPr="004F4CCD">
              <w:rPr>
                <w:rStyle w:val="text"/>
                <w:rFonts w:asciiTheme="majorBidi" w:hAnsiTheme="majorBidi" w:cstheme="majorBidi"/>
                <w:color w:val="000000"/>
                <w:sz w:val="26"/>
                <w:szCs w:val="26"/>
                <w:rtl/>
              </w:rPr>
              <w:t xml:space="preserve">ִּקַּח </w:t>
            </w:r>
            <w:proofErr w:type="spellStart"/>
            <w:r w:rsidRPr="004F4CCD">
              <w:rPr>
                <w:rStyle w:val="text"/>
                <w:rFonts w:asciiTheme="majorBidi" w:hAnsiTheme="majorBidi" w:cstheme="majorBidi"/>
                <w:color w:val="000000"/>
                <w:sz w:val="26"/>
                <w:szCs w:val="26"/>
                <w:rtl/>
              </w:rPr>
              <w:t>מִפ</w:t>
            </w:r>
            <w:proofErr w:type="spellEnd"/>
            <w:r w:rsidRPr="004F4CCD">
              <w:rPr>
                <w:rStyle w:val="text"/>
                <w:rFonts w:asciiTheme="majorBidi" w:hAnsiTheme="majorBidi" w:cstheme="majorBidi"/>
                <w:color w:val="000000"/>
                <w:sz w:val="26"/>
                <w:szCs w:val="26"/>
                <w:rtl/>
              </w:rPr>
              <w:t>ִּ</w:t>
            </w:r>
            <w:proofErr w:type="spellStart"/>
            <w:r w:rsidRPr="004F4CCD">
              <w:rPr>
                <w:rStyle w:val="text"/>
                <w:rFonts w:asciiTheme="majorBidi" w:hAnsiTheme="majorBidi" w:cstheme="majorBidi"/>
                <w:color w:val="000000"/>
                <w:sz w:val="26"/>
                <w:szCs w:val="26"/>
                <w:rtl/>
              </w:rPr>
              <w:t>רְיו</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וַת</w:t>
            </w:r>
            <w:proofErr w:type="spellEnd"/>
            <w:r w:rsidRPr="004F4CCD">
              <w:rPr>
                <w:rStyle w:val="text"/>
                <w:rFonts w:asciiTheme="majorBidi" w:hAnsiTheme="majorBidi" w:cstheme="majorBidi"/>
                <w:color w:val="000000"/>
                <w:sz w:val="26"/>
                <w:szCs w:val="26"/>
                <w:rtl/>
              </w:rPr>
              <w:t>ֹּ</w:t>
            </w:r>
            <w:proofErr w:type="spellStart"/>
            <w:r w:rsidRPr="004F4CCD">
              <w:rPr>
                <w:rStyle w:val="text"/>
                <w:rFonts w:asciiTheme="majorBidi" w:hAnsiTheme="majorBidi" w:cstheme="majorBidi"/>
                <w:color w:val="000000"/>
                <w:sz w:val="26"/>
                <w:szCs w:val="26"/>
                <w:rtl/>
              </w:rPr>
              <w:t>אכַל</w:t>
            </w:r>
            <w:proofErr w:type="spellEnd"/>
            <w:r w:rsidRPr="004F4CCD">
              <w:rPr>
                <w:rStyle w:val="text"/>
                <w:rFonts w:asciiTheme="majorBidi" w:hAnsiTheme="majorBidi" w:cstheme="majorBidi"/>
                <w:color w:val="000000"/>
                <w:sz w:val="26"/>
                <w:szCs w:val="26"/>
                <w:rtl/>
              </w:rPr>
              <w:t xml:space="preserve">; </w:t>
            </w:r>
            <w:proofErr w:type="spellStart"/>
            <w:r w:rsidRPr="004F4CCD">
              <w:rPr>
                <w:rStyle w:val="text"/>
                <w:rFonts w:asciiTheme="majorBidi" w:hAnsiTheme="majorBidi" w:cstheme="majorBidi"/>
                <w:color w:val="000000"/>
                <w:sz w:val="26"/>
                <w:szCs w:val="26"/>
                <w:rtl/>
              </w:rPr>
              <w:t>וַת</w:t>
            </w:r>
            <w:proofErr w:type="spellEnd"/>
            <w:r w:rsidRPr="004F4CCD">
              <w:rPr>
                <w:rStyle w:val="text"/>
                <w:rFonts w:asciiTheme="majorBidi" w:hAnsiTheme="majorBidi" w:cstheme="majorBidi"/>
                <w:color w:val="000000"/>
                <w:sz w:val="26"/>
                <w:szCs w:val="26"/>
                <w:rtl/>
              </w:rPr>
              <w:t>ִּתֵּן גַּ</w:t>
            </w:r>
            <w:proofErr w:type="spellStart"/>
            <w:r w:rsidRPr="004F4CCD">
              <w:rPr>
                <w:rStyle w:val="text"/>
                <w:rFonts w:asciiTheme="majorBidi" w:hAnsiTheme="majorBidi" w:cstheme="majorBidi"/>
                <w:color w:val="000000"/>
                <w:sz w:val="26"/>
                <w:szCs w:val="26"/>
                <w:rtl/>
              </w:rPr>
              <w:t>ם-לְאִיש</w:t>
            </w:r>
            <w:proofErr w:type="spellEnd"/>
            <w:r w:rsidRPr="004F4CCD">
              <w:rPr>
                <w:rStyle w:val="text"/>
                <w:rFonts w:asciiTheme="majorBidi" w:hAnsiTheme="majorBidi" w:cstheme="majorBidi"/>
                <w:color w:val="000000"/>
                <w:sz w:val="26"/>
                <w:szCs w:val="26"/>
                <w:rtl/>
              </w:rPr>
              <w:t xml:space="preserve">ָׁהּ </w:t>
            </w:r>
            <w:proofErr w:type="spellStart"/>
            <w:r w:rsidRPr="004F4CCD">
              <w:rPr>
                <w:rStyle w:val="text"/>
                <w:rFonts w:asciiTheme="majorBidi" w:hAnsiTheme="majorBidi" w:cstheme="majorBidi"/>
                <w:color w:val="000000"/>
                <w:sz w:val="26"/>
                <w:szCs w:val="26"/>
                <w:rtl/>
              </w:rPr>
              <w:t>עִמ</w:t>
            </w:r>
            <w:proofErr w:type="spellEnd"/>
            <w:r w:rsidRPr="004F4CCD">
              <w:rPr>
                <w:rStyle w:val="text"/>
                <w:rFonts w:asciiTheme="majorBidi" w:hAnsiTheme="majorBidi" w:cstheme="majorBidi"/>
                <w:color w:val="000000"/>
                <w:sz w:val="26"/>
                <w:szCs w:val="26"/>
                <w:rtl/>
              </w:rPr>
              <w:t xml:space="preserve">ָּהּ, </w:t>
            </w:r>
            <w:proofErr w:type="spellStart"/>
            <w:r w:rsidRPr="004F4CCD">
              <w:rPr>
                <w:rStyle w:val="text"/>
                <w:rFonts w:asciiTheme="majorBidi" w:hAnsiTheme="majorBidi" w:cstheme="majorBidi"/>
                <w:color w:val="000000"/>
                <w:sz w:val="26"/>
                <w:szCs w:val="26"/>
                <w:rtl/>
              </w:rPr>
              <w:t>וַי</w:t>
            </w:r>
            <w:proofErr w:type="spellEnd"/>
            <w:r w:rsidRPr="004F4CCD">
              <w:rPr>
                <w:rStyle w:val="text"/>
                <w:rFonts w:asciiTheme="majorBidi" w:hAnsiTheme="majorBidi" w:cstheme="majorBidi"/>
                <w:color w:val="000000"/>
                <w:sz w:val="26"/>
                <w:szCs w:val="26"/>
                <w:rtl/>
              </w:rPr>
              <w:t>ֹּ</w:t>
            </w:r>
            <w:proofErr w:type="spellStart"/>
            <w:r w:rsidRPr="004F4CCD">
              <w:rPr>
                <w:rStyle w:val="text"/>
                <w:rFonts w:asciiTheme="majorBidi" w:hAnsiTheme="majorBidi" w:cstheme="majorBidi"/>
                <w:color w:val="000000"/>
                <w:sz w:val="26"/>
                <w:szCs w:val="26"/>
                <w:rtl/>
              </w:rPr>
              <w:t>אכַל</w:t>
            </w:r>
            <w:proofErr w:type="spellEnd"/>
            <w:r w:rsidRPr="004F4CCD">
              <w:rPr>
                <w:rStyle w:val="text"/>
                <w:rFonts w:asciiTheme="majorBidi" w:hAnsiTheme="majorBidi" w:cstheme="majorBidi"/>
                <w:color w:val="000000"/>
                <w:sz w:val="26"/>
                <w:szCs w:val="26"/>
              </w:rPr>
              <w:t>.</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כִּי טוֹב הָעֵץ</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לִהְיוֹת כֵּאלֹהִים</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וְכִי תַאֲוָה הוּא לָעֵינַיִם</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כְּמוֹ שֶׁאָמַר לָהּ וְנִפְקְחוּ עֵינֵיכֶם</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וְנֶחְמָד הָעֵץ לְהַשְׂכִּיל</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כְּמוֹ שֶׁאָמַר לָהּ יוֹדְעֵי טוֹב וָרָע</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וַתִּתֶּן גַּם לְאִישָׁהּ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שֶׁלֹּא תָּמוּת הִיא וְיִחְיֶה הוּא וְיִשָּׂא אַחֶרֶת</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tc>
      </w:tr>
    </w:tbl>
    <w:p w:rsidR="00E53E6B" w:rsidRPr="004F4CCD" w:rsidRDefault="00E53E6B" w:rsidP="00E53E6B">
      <w:pPr>
        <w:pStyle w:val="NormalWeb"/>
        <w:tabs>
          <w:tab w:val="left" w:pos="7763"/>
        </w:tabs>
        <w:bidi/>
        <w:spacing w:before="0" w:beforeAutospacing="0" w:after="0" w:afterAutospacing="0"/>
        <w:rPr>
          <w:rStyle w:val="name"/>
          <w:rFonts w:asciiTheme="majorBidi" w:hAnsiTheme="majorBidi" w:cstheme="majorBidi"/>
          <w:sz w:val="26"/>
          <w:szCs w:val="26"/>
          <w:rt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2843"/>
      </w:tblGrid>
      <w:tr w:rsidR="001F5EED" w:rsidTr="004973E6">
        <w:tc>
          <w:tcPr>
            <w:tcW w:w="7763" w:type="dxa"/>
          </w:tcPr>
          <w:p w:rsidR="004973E6" w:rsidRDefault="004973E6" w:rsidP="00236079">
            <w:pPr>
              <w:rPr>
                <w:rFonts w:asciiTheme="majorBidi" w:eastAsia="Times New Roman" w:hAnsiTheme="majorBidi" w:cstheme="majorBidi"/>
                <w:b/>
                <w:bCs/>
                <w:sz w:val="24"/>
                <w:szCs w:val="24"/>
                <w:lang w:eastAsia="fr-FR" w:bidi="he-IL"/>
              </w:rPr>
            </w:pPr>
          </w:p>
          <w:p w:rsidR="001F5EED" w:rsidRPr="004F4CCD" w:rsidRDefault="00E53E6B" w:rsidP="00236079">
            <w:pPr>
              <w:rPr>
                <w:rFonts w:asciiTheme="majorBidi" w:eastAsia="Times New Roman" w:hAnsiTheme="majorBidi" w:cstheme="majorBidi"/>
                <w:sz w:val="24"/>
                <w:szCs w:val="24"/>
                <w:lang w:eastAsia="fr-FR" w:bidi="he-IL"/>
              </w:rPr>
            </w:pPr>
            <w:r w:rsidRPr="008E24BE">
              <w:rPr>
                <w:rFonts w:asciiTheme="majorBidi" w:eastAsia="Times New Roman" w:hAnsiTheme="majorBidi" w:cstheme="majorBidi"/>
                <w:b/>
                <w:bCs/>
                <w:sz w:val="24"/>
                <w:szCs w:val="24"/>
                <w:lang w:eastAsia="fr-FR" w:bidi="he-IL"/>
              </w:rPr>
              <w:lastRenderedPageBreak/>
              <w:t xml:space="preserve">L’oppression politique qui se répercute sur le couple, intervention divine en faveur de </w:t>
            </w:r>
            <w:proofErr w:type="spellStart"/>
            <w:r w:rsidRPr="008E24BE">
              <w:rPr>
                <w:rFonts w:asciiTheme="majorBidi" w:eastAsia="Times New Roman" w:hAnsiTheme="majorBidi" w:cstheme="majorBidi"/>
                <w:b/>
                <w:bCs/>
                <w:sz w:val="24"/>
                <w:szCs w:val="24"/>
                <w:lang w:eastAsia="fr-FR" w:bidi="he-IL"/>
              </w:rPr>
              <w:t>Saraï</w:t>
            </w:r>
            <w:proofErr w:type="spellEnd"/>
            <w:r w:rsidRPr="008E24BE">
              <w:rPr>
                <w:rFonts w:asciiTheme="majorBidi" w:eastAsia="Times New Roman" w:hAnsiTheme="majorBidi" w:cstheme="majorBidi"/>
                <w:b/>
                <w:bCs/>
                <w:sz w:val="24"/>
                <w:szCs w:val="24"/>
                <w:lang w:eastAsia="fr-FR" w:bidi="he-IL"/>
              </w:rPr>
              <w:t>, elle donne des ordres à l’ange qui la protège.</w:t>
            </w:r>
          </w:p>
        </w:tc>
        <w:tc>
          <w:tcPr>
            <w:tcW w:w="2843" w:type="dxa"/>
          </w:tcPr>
          <w:p w:rsidR="001F5EED" w:rsidRPr="004F4CCD" w:rsidRDefault="001F5EED" w:rsidP="00236079">
            <w:pPr>
              <w:pStyle w:val="NormalWeb"/>
              <w:bidi/>
              <w:spacing w:before="0" w:beforeAutospacing="0" w:after="0" w:afterAutospacing="0"/>
              <w:jc w:val="both"/>
              <w:rPr>
                <w:rStyle w:val="name"/>
                <w:rFonts w:asciiTheme="majorBidi" w:hAnsiTheme="majorBidi" w:cstheme="majorBidi"/>
                <w:sz w:val="26"/>
                <w:szCs w:val="26"/>
                <w:rtl/>
              </w:rPr>
            </w:pPr>
          </w:p>
        </w:tc>
      </w:tr>
      <w:tr w:rsidR="00236079" w:rsidTr="004973E6">
        <w:tc>
          <w:tcPr>
            <w:tcW w:w="7763" w:type="dxa"/>
          </w:tcPr>
          <w:p w:rsidR="00236079" w:rsidRPr="004F4CCD" w:rsidRDefault="00236079" w:rsidP="00236079">
            <w:pPr>
              <w:rPr>
                <w:rFonts w:asciiTheme="majorBidi" w:eastAsia="Times New Roman" w:hAnsiTheme="majorBidi" w:cstheme="majorBidi"/>
                <w:sz w:val="24"/>
                <w:szCs w:val="24"/>
                <w:lang w:eastAsia="fr-FR" w:bidi="he-IL"/>
              </w:rPr>
            </w:pPr>
            <w:proofErr w:type="spellStart"/>
            <w:r w:rsidRPr="004F4CCD">
              <w:rPr>
                <w:rFonts w:asciiTheme="majorBidi" w:eastAsia="Times New Roman" w:hAnsiTheme="majorBidi" w:cstheme="majorBidi"/>
                <w:sz w:val="24"/>
                <w:szCs w:val="24"/>
                <w:lang w:eastAsia="fr-FR" w:bidi="he-IL"/>
              </w:rPr>
              <w:lastRenderedPageBreak/>
              <w:t>Gen</w:t>
            </w:r>
            <w:proofErr w:type="spellEnd"/>
            <w:r w:rsidRPr="004F4CCD">
              <w:rPr>
                <w:rFonts w:asciiTheme="majorBidi" w:eastAsia="Times New Roman" w:hAnsiTheme="majorBidi" w:cstheme="majorBidi"/>
                <w:sz w:val="24"/>
                <w:szCs w:val="24"/>
                <w:lang w:eastAsia="fr-FR" w:bidi="he-IL"/>
              </w:rPr>
              <w:t xml:space="preserve"> 12 :11</w:t>
            </w:r>
          </w:p>
          <w:p w:rsidR="00236079" w:rsidRPr="004F4CCD" w:rsidRDefault="00236079" w:rsidP="00236079">
            <w:pPr>
              <w:rPr>
                <w:rStyle w:val="text"/>
                <w:rFonts w:asciiTheme="majorBidi" w:hAnsiTheme="majorBidi" w:cstheme="majorBidi"/>
                <w:color w:val="000000"/>
                <w:sz w:val="24"/>
                <w:szCs w:val="24"/>
              </w:rPr>
            </w:pPr>
            <w:r w:rsidRPr="004F4CCD">
              <w:rPr>
                <w:rStyle w:val="versekey"/>
                <w:rFonts w:asciiTheme="majorBidi" w:hAnsiTheme="majorBidi" w:cstheme="majorBidi"/>
                <w:color w:val="000000"/>
                <w:sz w:val="24"/>
                <w:szCs w:val="24"/>
              </w:rPr>
              <w:t>11</w:t>
            </w:r>
            <w:r w:rsidRPr="004F4CCD">
              <w:rPr>
                <w:rStyle w:val="ijaxflowpanelid70628"/>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 xml:space="preserve">Quand il fut sur le point d'arriver en Égypte, il dit à </w:t>
            </w:r>
            <w:proofErr w:type="spellStart"/>
            <w:r w:rsidRPr="004F4CCD">
              <w:rPr>
                <w:rStyle w:val="text"/>
                <w:rFonts w:asciiTheme="majorBidi" w:hAnsiTheme="majorBidi" w:cstheme="majorBidi"/>
                <w:color w:val="000000"/>
                <w:sz w:val="24"/>
                <w:szCs w:val="24"/>
              </w:rPr>
              <w:t>Saraï</w:t>
            </w:r>
            <w:proofErr w:type="spellEnd"/>
            <w:r w:rsidRPr="004F4CCD">
              <w:rPr>
                <w:rStyle w:val="text"/>
                <w:rFonts w:asciiTheme="majorBidi" w:hAnsiTheme="majorBidi" w:cstheme="majorBidi"/>
                <w:color w:val="000000"/>
                <w:sz w:val="24"/>
                <w:szCs w:val="24"/>
              </w:rPr>
              <w:t xml:space="preserve"> son épouse: "Certes, je sais que tu es une femme au gracieux visage.</w:t>
            </w:r>
          </w:p>
          <w:p w:rsidR="00236079" w:rsidRDefault="00236079" w:rsidP="00236079">
            <w:pPr>
              <w:pStyle w:val="NormalWeb"/>
              <w:spacing w:before="0" w:beforeAutospacing="0" w:after="0" w:afterAutospacing="0"/>
              <w:rPr>
                <w:rFonts w:asciiTheme="majorBidi" w:hAnsiTheme="majorBidi" w:cstheme="majorBidi"/>
              </w:rPr>
            </w:pPr>
            <w:r w:rsidRPr="004F4CCD">
              <w:rPr>
                <w:rStyle w:val="text"/>
                <w:rFonts w:asciiTheme="majorBidi" w:hAnsiTheme="majorBidi" w:cstheme="majorBidi"/>
                <w:color w:val="000000"/>
              </w:rPr>
              <w:t>Rachi :</w:t>
            </w:r>
            <w:r w:rsidRPr="004F4CCD">
              <w:rPr>
                <w:rStyle w:val="posted-on"/>
                <w:rFonts w:asciiTheme="majorBidi" w:hAnsiTheme="majorBidi" w:cstheme="majorBidi"/>
              </w:rPr>
              <w:t xml:space="preserve"> </w:t>
            </w:r>
            <w:r w:rsidRPr="004F4CCD">
              <w:rPr>
                <w:rStyle w:val="name"/>
                <w:rFonts w:asciiTheme="majorBidi" w:hAnsiTheme="majorBidi" w:cstheme="majorBidi"/>
              </w:rPr>
              <w:t>Je sais que tu es femme au beau visage</w:t>
            </w:r>
            <w:r w:rsidRPr="004F4CCD">
              <w:rPr>
                <w:rFonts w:asciiTheme="majorBidi" w:hAnsiTheme="majorBidi" w:cstheme="majorBidi"/>
              </w:rPr>
              <w:t> </w:t>
            </w:r>
            <w:r w:rsidRPr="004F4CCD">
              <w:rPr>
                <w:rStyle w:val="text"/>
                <w:rFonts w:asciiTheme="majorBidi" w:hAnsiTheme="majorBidi" w:cstheme="majorBidi"/>
              </w:rPr>
              <w:t xml:space="preserve">Le </w:t>
            </w:r>
            <w:proofErr w:type="spellStart"/>
            <w:r w:rsidRPr="004F4CCD">
              <w:rPr>
                <w:rStyle w:val="text"/>
                <w:rFonts w:asciiTheme="majorBidi" w:hAnsiTheme="majorBidi" w:cstheme="majorBidi"/>
              </w:rPr>
              <w:t>midrach</w:t>
            </w:r>
            <w:proofErr w:type="spellEnd"/>
            <w:r w:rsidRPr="004F4CCD">
              <w:rPr>
                <w:rStyle w:val="text"/>
                <w:rFonts w:asciiTheme="majorBidi" w:hAnsiTheme="majorBidi" w:cstheme="majorBidi"/>
              </w:rPr>
              <w:t xml:space="preserve"> explique qu’il ne s’en était pas rendu compte jusqu’alors, à cause de leur pudeur respective. Il en prenait à présent conscience à cause de ce qui était en train de leur arriver. Autre explication : Les fatigues d’un voyage ont pour effet, en général, d’enlaidir les gens, mais </w:t>
            </w:r>
            <w:proofErr w:type="spellStart"/>
            <w:r w:rsidRPr="004F4CCD">
              <w:rPr>
                <w:rStyle w:val="text"/>
                <w:rFonts w:asciiTheme="majorBidi" w:hAnsiTheme="majorBidi" w:cstheme="majorBidi"/>
              </w:rPr>
              <w:t>Saraï</w:t>
            </w:r>
            <w:proofErr w:type="spellEnd"/>
            <w:r w:rsidRPr="004F4CCD">
              <w:rPr>
                <w:rStyle w:val="text"/>
                <w:rFonts w:asciiTheme="majorBidi" w:hAnsiTheme="majorBidi" w:cstheme="majorBidi"/>
              </w:rPr>
              <w:t xml:space="preserve"> avait conservé tout l’éclat de sa beauté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40, 4). Et voici le sens littéral du verset : « Le moment est venu, maintenant, de se faire du souci à cause de ta beauté. Je savais depuis longtemps que tu es belle, mais nous arrivons maintenant parmi des gens noirs et laids, les frères des habitants de </w:t>
            </w:r>
            <w:proofErr w:type="spellStart"/>
            <w:r w:rsidRPr="004F4CCD">
              <w:rPr>
                <w:rStyle w:val="text"/>
                <w:rFonts w:asciiTheme="majorBidi" w:hAnsiTheme="majorBidi" w:cstheme="majorBidi"/>
              </w:rPr>
              <w:t>Kouch</w:t>
            </w:r>
            <w:proofErr w:type="spellEnd"/>
            <w:r w:rsidRPr="004F4CCD">
              <w:rPr>
                <w:rStyle w:val="text"/>
                <w:rFonts w:asciiTheme="majorBidi" w:hAnsiTheme="majorBidi" w:cstheme="majorBidi"/>
              </w:rPr>
              <w:t xml:space="preserve"> [les Ethiopiens], qui n’ont pas l’habitude de voir de belles femmes ! ». De même : « Ah ! de grâce, mes seigneurs, détournez-vous », [où « de grâce » signifie également « maintenant »] (infra 19, 2).</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proofErr w:type="gramStart"/>
            <w:r w:rsidRPr="004F4CCD">
              <w:rPr>
                <w:rStyle w:val="name"/>
                <w:rFonts w:asciiTheme="majorBidi" w:hAnsiTheme="majorBidi" w:cstheme="majorBidi"/>
              </w:rPr>
              <w:t xml:space="preserve">Lorsque </w:t>
            </w:r>
            <w:proofErr w:type="spellStart"/>
            <w:r w:rsidRPr="004F4CCD">
              <w:rPr>
                <w:rStyle w:val="name"/>
                <w:rFonts w:asciiTheme="majorBidi" w:hAnsiTheme="majorBidi" w:cstheme="majorBidi"/>
              </w:rPr>
              <w:t>Avram</w:t>
            </w:r>
            <w:proofErr w:type="spellEnd"/>
            <w:proofErr w:type="gramEnd"/>
            <w:r w:rsidRPr="004F4CCD">
              <w:rPr>
                <w:rStyle w:val="name"/>
                <w:rFonts w:asciiTheme="majorBidi" w:hAnsiTheme="majorBidi" w:cstheme="majorBidi"/>
              </w:rPr>
              <w:t xml:space="preserve"> fut arrivé en Egypte</w:t>
            </w:r>
            <w:r w:rsidRPr="004F4CCD">
              <w:rPr>
                <w:rFonts w:asciiTheme="majorBidi" w:hAnsiTheme="majorBidi" w:cstheme="majorBidi"/>
              </w:rPr>
              <w:t> </w:t>
            </w:r>
            <w:r w:rsidRPr="004F4CCD">
              <w:rPr>
                <w:rStyle w:val="text"/>
                <w:rFonts w:asciiTheme="majorBidi" w:hAnsiTheme="majorBidi" w:cstheme="majorBidi"/>
              </w:rPr>
              <w:t xml:space="preserve">Le texte aurait dû dire : « lorsqu’ils furent arrivés en Egypte ». C’est pour nous apprendre qu’il avait caché </w:t>
            </w:r>
            <w:proofErr w:type="spellStart"/>
            <w:r w:rsidRPr="004F4CCD">
              <w:rPr>
                <w:rStyle w:val="text"/>
                <w:rFonts w:asciiTheme="majorBidi" w:hAnsiTheme="majorBidi" w:cstheme="majorBidi"/>
              </w:rPr>
              <w:t>Saraï</w:t>
            </w:r>
            <w:proofErr w:type="spellEnd"/>
            <w:r w:rsidRPr="004F4CCD">
              <w:rPr>
                <w:rStyle w:val="text"/>
                <w:rFonts w:asciiTheme="majorBidi" w:hAnsiTheme="majorBidi" w:cstheme="majorBidi"/>
              </w:rPr>
              <w:t xml:space="preserve"> dans ses bagages. C’est au moment où les Egyptiens ont réclamé les taxes d’entrée qu’ils les ont fait ouvrir et l’ont découverte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40, 5).</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13</w:t>
            </w:r>
            <w:r w:rsidRPr="004F4CCD">
              <w:rPr>
                <w:rStyle w:val="ijaxflowpanelid70630"/>
                <w:rFonts w:asciiTheme="majorBidi" w:hAnsiTheme="majorBidi" w:cstheme="majorBidi"/>
                <w:color w:val="000000"/>
              </w:rPr>
              <w:t> </w:t>
            </w:r>
            <w:r w:rsidRPr="004F4CCD">
              <w:rPr>
                <w:rStyle w:val="text"/>
                <w:rFonts w:asciiTheme="majorBidi" w:hAnsiTheme="majorBidi" w:cstheme="majorBidi"/>
                <w:color w:val="000000"/>
              </w:rPr>
              <w:t xml:space="preserve">Dis, je te prie, que tu es ma </w:t>
            </w:r>
            <w:proofErr w:type="spellStart"/>
            <w:r w:rsidRPr="004F4CCD">
              <w:rPr>
                <w:rStyle w:val="text"/>
                <w:rFonts w:asciiTheme="majorBidi" w:hAnsiTheme="majorBidi" w:cstheme="majorBidi"/>
                <w:color w:val="000000"/>
              </w:rPr>
              <w:t>soeur</w:t>
            </w:r>
            <w:proofErr w:type="spellEnd"/>
            <w:r w:rsidRPr="004F4CCD">
              <w:rPr>
                <w:rStyle w:val="text"/>
                <w:rFonts w:asciiTheme="majorBidi" w:hAnsiTheme="majorBidi" w:cstheme="majorBidi"/>
                <w:color w:val="000000"/>
              </w:rPr>
              <w:t>; et je serai heureux par toi, car j'aurai, grâce à toi, la vie sauve.</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Afin qu’il m’arrive du bien à cause de toi</w:t>
            </w:r>
            <w:r w:rsidRPr="004F4CCD">
              <w:rPr>
                <w:rFonts w:asciiTheme="majorBidi" w:hAnsiTheme="majorBidi" w:cstheme="majorBidi"/>
              </w:rPr>
              <w:t> </w:t>
            </w:r>
            <w:r w:rsidRPr="004F4CCD">
              <w:rPr>
                <w:rStyle w:val="text"/>
                <w:rFonts w:asciiTheme="majorBidi" w:hAnsiTheme="majorBidi" w:cstheme="majorBidi"/>
              </w:rPr>
              <w:t>Par des présents.</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proofErr w:type="gramStart"/>
            <w:r w:rsidRPr="004F4CCD">
              <w:rPr>
                <w:rStyle w:val="name"/>
                <w:rFonts w:asciiTheme="majorBidi" w:hAnsiTheme="majorBidi" w:cstheme="majorBidi"/>
              </w:rPr>
              <w:t xml:space="preserve">Lorsque </w:t>
            </w:r>
            <w:proofErr w:type="spellStart"/>
            <w:r w:rsidRPr="004F4CCD">
              <w:rPr>
                <w:rStyle w:val="name"/>
                <w:rFonts w:asciiTheme="majorBidi" w:hAnsiTheme="majorBidi" w:cstheme="majorBidi"/>
              </w:rPr>
              <w:t>Avram</w:t>
            </w:r>
            <w:proofErr w:type="spellEnd"/>
            <w:proofErr w:type="gramEnd"/>
            <w:r w:rsidRPr="004F4CCD">
              <w:rPr>
                <w:rStyle w:val="name"/>
                <w:rFonts w:asciiTheme="majorBidi" w:hAnsiTheme="majorBidi" w:cstheme="majorBidi"/>
              </w:rPr>
              <w:t xml:space="preserve"> fut arrivé en Egypte</w:t>
            </w:r>
            <w:r w:rsidRPr="004F4CCD">
              <w:rPr>
                <w:rFonts w:asciiTheme="majorBidi" w:hAnsiTheme="majorBidi" w:cstheme="majorBidi"/>
              </w:rPr>
              <w:t> </w:t>
            </w:r>
            <w:r w:rsidRPr="004F4CCD">
              <w:rPr>
                <w:rStyle w:val="text"/>
                <w:rFonts w:asciiTheme="majorBidi" w:hAnsiTheme="majorBidi" w:cstheme="majorBidi"/>
              </w:rPr>
              <w:t xml:space="preserve">Le texte aurait dû dire : « lorsqu’ils furent arrivés en Egypte ». C’est pour nous apprendre qu’il avait caché </w:t>
            </w:r>
            <w:proofErr w:type="spellStart"/>
            <w:r w:rsidRPr="004F4CCD">
              <w:rPr>
                <w:rStyle w:val="text"/>
                <w:rFonts w:asciiTheme="majorBidi" w:hAnsiTheme="majorBidi" w:cstheme="majorBidi"/>
              </w:rPr>
              <w:t>Saraï</w:t>
            </w:r>
            <w:proofErr w:type="spellEnd"/>
            <w:r w:rsidRPr="004F4CCD">
              <w:rPr>
                <w:rStyle w:val="text"/>
                <w:rFonts w:asciiTheme="majorBidi" w:hAnsiTheme="majorBidi" w:cstheme="majorBidi"/>
              </w:rPr>
              <w:t xml:space="preserve"> dans ses bagages. C’est au moment où les Egyptiens ont réclamé les taxes d’entrée qu’ils les ont fait ouvrir et l’ont découverte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40, 5).</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17</w:t>
            </w:r>
            <w:r w:rsidRPr="004F4CCD">
              <w:rPr>
                <w:rStyle w:val="ijaxflowpanelid70634"/>
                <w:rFonts w:asciiTheme="majorBidi" w:hAnsiTheme="majorBidi" w:cstheme="majorBidi"/>
                <w:color w:val="000000"/>
              </w:rPr>
              <w:t> </w:t>
            </w:r>
            <w:r w:rsidRPr="004F4CCD">
              <w:rPr>
                <w:rStyle w:val="text"/>
                <w:rFonts w:asciiTheme="majorBidi" w:hAnsiTheme="majorBidi" w:cstheme="majorBidi"/>
                <w:color w:val="000000"/>
              </w:rPr>
              <w:t xml:space="preserve">Mais l'Éternel affligea de plaies terribles Pharaon et sa maison, à cause de </w:t>
            </w:r>
            <w:proofErr w:type="spellStart"/>
            <w:r w:rsidRPr="004F4CCD">
              <w:rPr>
                <w:rStyle w:val="text"/>
                <w:rFonts w:asciiTheme="majorBidi" w:hAnsiTheme="majorBidi" w:cstheme="majorBidi"/>
                <w:color w:val="000000"/>
              </w:rPr>
              <w:t>Saraï</w:t>
            </w:r>
            <w:proofErr w:type="spellEnd"/>
            <w:r w:rsidRPr="004F4CCD">
              <w:rPr>
                <w:rStyle w:val="text"/>
                <w:rFonts w:asciiTheme="majorBidi" w:hAnsiTheme="majorBidi" w:cstheme="majorBidi"/>
                <w:color w:val="000000"/>
              </w:rPr>
              <w:t>, l'épouse d'Abram.</w:t>
            </w:r>
          </w:p>
          <w:p w:rsidR="00236079" w:rsidRPr="004F4CCD" w:rsidRDefault="00236079" w:rsidP="00236079">
            <w:pPr>
              <w:pStyle w:val="NormalWeb"/>
              <w:spacing w:before="0" w:beforeAutospacing="0" w:after="0" w:afterAutospacing="0"/>
              <w:rPr>
                <w:rFonts w:asciiTheme="majorBidi" w:hAnsiTheme="majorBidi" w:cstheme="majorBidi"/>
              </w:rPr>
            </w:pPr>
            <w:proofErr w:type="spellStart"/>
            <w:r w:rsidRPr="004F4CCD">
              <w:rPr>
                <w:rStyle w:val="name"/>
                <w:rFonts w:asciiTheme="majorBidi" w:hAnsiTheme="majorBidi" w:cstheme="majorBidi"/>
              </w:rPr>
              <w:t>Hachem</w:t>
            </w:r>
            <w:proofErr w:type="spellEnd"/>
            <w:r w:rsidRPr="004F4CCD">
              <w:rPr>
                <w:rStyle w:val="name"/>
                <w:rFonts w:asciiTheme="majorBidi" w:hAnsiTheme="majorBidi" w:cstheme="majorBidi"/>
              </w:rPr>
              <w:t xml:space="preserve"> frappa</w:t>
            </w:r>
            <w:r w:rsidRPr="004F4CCD">
              <w:rPr>
                <w:rFonts w:asciiTheme="majorBidi" w:hAnsiTheme="majorBidi" w:cstheme="majorBidi"/>
              </w:rPr>
              <w:t> </w:t>
            </w:r>
            <w:r w:rsidRPr="004F4CCD">
              <w:rPr>
                <w:rStyle w:val="text"/>
                <w:rFonts w:asciiTheme="majorBidi" w:hAnsiTheme="majorBidi" w:cstheme="majorBidi"/>
              </w:rPr>
              <w:t xml:space="preserve">D’une plaie, le </w:t>
            </w:r>
            <w:proofErr w:type="spellStart"/>
            <w:r w:rsidRPr="004F4CCD">
              <w:rPr>
                <w:rStyle w:val="text"/>
                <w:rFonts w:asciiTheme="majorBidi" w:hAnsiTheme="majorBidi" w:cstheme="majorBidi"/>
              </w:rPr>
              <w:t>raathan</w:t>
            </w:r>
            <w:proofErr w:type="spellEnd"/>
            <w:r w:rsidRPr="004F4CCD">
              <w:rPr>
                <w:rStyle w:val="text"/>
                <w:rFonts w:asciiTheme="majorBidi" w:hAnsiTheme="majorBidi" w:cstheme="majorBidi"/>
              </w:rPr>
              <w:t xml:space="preserve"> [sorte de pustule], qui le rendait impuissant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41, 2).</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 xml:space="preserve">A cause de (‘al </w:t>
            </w:r>
            <w:proofErr w:type="spellStart"/>
            <w:r w:rsidRPr="004F4CCD">
              <w:rPr>
                <w:rStyle w:val="name"/>
                <w:rFonts w:asciiTheme="majorBidi" w:hAnsiTheme="majorBidi" w:cstheme="majorBidi"/>
              </w:rPr>
              <w:t>devar</w:t>
            </w:r>
            <w:proofErr w:type="spellEnd"/>
            <w:r w:rsidRPr="004F4CCD">
              <w:rPr>
                <w:rStyle w:val="name"/>
                <w:rFonts w:asciiTheme="majorBidi" w:hAnsiTheme="majorBidi" w:cstheme="majorBidi"/>
              </w:rPr>
              <w:t xml:space="preserve"> – littéralement : « sur la parole de ») </w:t>
            </w:r>
            <w:proofErr w:type="spellStart"/>
            <w:r w:rsidRPr="004F4CCD">
              <w:rPr>
                <w:rStyle w:val="name"/>
                <w:rFonts w:asciiTheme="majorBidi" w:hAnsiTheme="majorBidi" w:cstheme="majorBidi"/>
              </w:rPr>
              <w:t>Saraï</w:t>
            </w:r>
            <w:proofErr w:type="spellEnd"/>
            <w:r w:rsidRPr="004F4CCD">
              <w:rPr>
                <w:rFonts w:asciiTheme="majorBidi" w:hAnsiTheme="majorBidi" w:cstheme="majorBidi"/>
              </w:rPr>
              <w:t> </w:t>
            </w:r>
            <w:r w:rsidRPr="004F4CCD">
              <w:rPr>
                <w:rStyle w:val="text"/>
                <w:rFonts w:asciiTheme="majorBidi" w:hAnsiTheme="majorBidi" w:cstheme="majorBidi"/>
              </w:rPr>
              <w:t>A sa demande. Elle disait à l’ange : « Frappe ! », et il frappait (</w:t>
            </w:r>
            <w:proofErr w:type="spellStart"/>
            <w:r w:rsidRPr="004F4CCD">
              <w:rPr>
                <w:rStyle w:val="text"/>
                <w:rFonts w:asciiTheme="majorBidi" w:hAnsiTheme="majorBidi" w:cstheme="majorBidi"/>
              </w:rPr>
              <w:t>Midrach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tan‘houma</w:t>
            </w:r>
            <w:proofErr w:type="spellEnd"/>
            <w:r w:rsidRPr="004F4CCD">
              <w:rPr>
                <w:rStyle w:val="text"/>
                <w:rFonts w:asciiTheme="majorBidi" w:hAnsiTheme="majorBidi" w:cstheme="majorBidi"/>
              </w:rPr>
              <w:t>).</w:t>
            </w:r>
          </w:p>
        </w:tc>
        <w:tc>
          <w:tcPr>
            <w:tcW w:w="2843" w:type="dxa"/>
          </w:tcPr>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הִנֵּה נָא יָדַעְתִּי</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מִדְרַשׁ אַגָּדָה עַד עַכְשָׁיו לֹא הִכִּיר בָּהּ מִתּוֹךְ צְנִיעוּת שֶׁבִּשְׁנֵיהֶם וְעַכְשָׁיו הִכִּיר בָּהּ עַל יְדֵי מַעֲשֶׂה. דָּבָר אַחֵר מִנְהַג הָעוֹלָם שֶׁעַל יְדֵי טוֹרַח הַדֶּרֶךְ אָדָם מִתְבַּזֶּה וְזֹאת עָמְדָה בְּיָפְיָהּ וּפְשׁוּטוֹ שֶׁל מִקְרָא הִנֵּה נָא הִגִּיעַ הַשָּׁעָה שֶׁיֵּשׁ לִדְאוֹג עַל יָפְיֵךְ יָדַעְתִּי זֶה יָמִים רַבִּים כִּי יְפַת מַרְאֶה אָתְּ וְעַכְשָׁיו אָנוּ בָּאִים בֵּין אֲנָשִׁים שְׁחוֹרִים וּמְכוֹעָרִים אֲחֵיהֶם שֶׁל כּוּשִׁים וְלֹא הוּרְגְּלוּ בְּאִשָּׁה יָפָה וְדוֹמֶה לוֹ הִנֵּה נָא אֲדֹנִי סוּרוּ נָא</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לְמַעַן יִטַב לִי בַעֲבוּרֵךְ</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יִתְּנוּ לִי מַתָּנוֹת</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וַיְּנַגַּע ה' וְגוֹ</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בְּמַכַּת ראתן לָקָה שֶׁהַתַּשְׁמִישׁ קָשֶׁה לוֹ (ב"ר</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וְאֶת בֵּיתוֹ</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כְּתַרְגוּמוֹ וְעַל אִינָשׁ בֵּיתֵיהּ (וְדָרְשׁוּ לְרַבּוֹת כּוֹתָלָיו וְעַמּוּדָיו וְכֵלָיו בְּרַשִׁ"י יָשָׁן</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עַל דְּבַר שָׂרַי</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עַל פִּי דִּבּוּרָהּ אוֹמֶרֶת לַמַּלְאָךְ הַךְ וְהוּא מַכֵּה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bidi/>
              <w:jc w:val="both"/>
              <w:rPr>
                <w:rFonts w:asciiTheme="majorBidi" w:eastAsia="Times New Roman" w:hAnsiTheme="majorBidi" w:cstheme="majorBidi"/>
                <w:sz w:val="26"/>
                <w:szCs w:val="26"/>
                <w:lang w:eastAsia="fr-FR" w:bidi="he-IL"/>
              </w:rPr>
            </w:pPr>
          </w:p>
        </w:tc>
      </w:tr>
      <w:tr w:rsidR="001F5EED" w:rsidTr="004973E6">
        <w:tc>
          <w:tcPr>
            <w:tcW w:w="7763" w:type="dxa"/>
          </w:tcPr>
          <w:p w:rsidR="004973E6" w:rsidRPr="004973E6" w:rsidRDefault="004973E6" w:rsidP="00236079">
            <w:pPr>
              <w:rPr>
                <w:rFonts w:asciiTheme="majorBidi" w:eastAsia="Times New Roman" w:hAnsiTheme="majorBidi" w:cstheme="majorBidi"/>
                <w:b/>
                <w:bCs/>
                <w:sz w:val="12"/>
                <w:szCs w:val="12"/>
                <w:lang w:eastAsia="fr-FR" w:bidi="he-IL"/>
              </w:rPr>
            </w:pPr>
          </w:p>
          <w:p w:rsidR="001F5EED" w:rsidRPr="004F4CCD" w:rsidRDefault="00E53E6B" w:rsidP="00236079">
            <w:pPr>
              <w:rPr>
                <w:rFonts w:asciiTheme="majorBidi" w:eastAsia="Times New Roman" w:hAnsiTheme="majorBidi" w:cstheme="majorBidi"/>
                <w:sz w:val="24"/>
                <w:szCs w:val="24"/>
                <w:lang w:eastAsia="fr-FR" w:bidi="he-IL"/>
              </w:rPr>
            </w:pPr>
            <w:proofErr w:type="spellStart"/>
            <w:r w:rsidRPr="008E24BE">
              <w:rPr>
                <w:rFonts w:asciiTheme="majorBidi" w:eastAsia="Times New Roman" w:hAnsiTheme="majorBidi" w:cstheme="majorBidi"/>
                <w:b/>
                <w:bCs/>
                <w:sz w:val="24"/>
                <w:szCs w:val="24"/>
                <w:lang w:eastAsia="fr-FR" w:bidi="he-IL"/>
              </w:rPr>
              <w:t>Saraï</w:t>
            </w:r>
            <w:proofErr w:type="spellEnd"/>
            <w:r w:rsidRPr="008E24BE">
              <w:rPr>
                <w:rFonts w:asciiTheme="majorBidi" w:eastAsia="Times New Roman" w:hAnsiTheme="majorBidi" w:cstheme="majorBidi"/>
                <w:b/>
                <w:bCs/>
                <w:sz w:val="24"/>
                <w:szCs w:val="24"/>
                <w:lang w:eastAsia="fr-FR" w:bidi="he-IL"/>
              </w:rPr>
              <w:t xml:space="preserve"> prisonnière du stéréotype de la maternité, le courage de trouver des solutions, Dieu s’exprime par la voix de Sarah qu’Abram écoute.</w:t>
            </w:r>
          </w:p>
        </w:tc>
        <w:tc>
          <w:tcPr>
            <w:tcW w:w="2843" w:type="dxa"/>
          </w:tcPr>
          <w:p w:rsidR="001F5EED" w:rsidRPr="004F4CCD" w:rsidRDefault="001F5EED" w:rsidP="00236079">
            <w:pPr>
              <w:pStyle w:val="NormalWeb"/>
              <w:bidi/>
              <w:spacing w:before="0" w:beforeAutospacing="0" w:after="0" w:afterAutospacing="0"/>
              <w:jc w:val="both"/>
              <w:rPr>
                <w:rStyle w:val="name"/>
                <w:rFonts w:asciiTheme="majorBidi" w:hAnsiTheme="majorBidi" w:cstheme="majorBidi"/>
                <w:sz w:val="26"/>
                <w:szCs w:val="26"/>
                <w:rtl/>
              </w:rPr>
            </w:pPr>
          </w:p>
        </w:tc>
      </w:tr>
      <w:tr w:rsidR="00236079" w:rsidTr="004973E6">
        <w:tc>
          <w:tcPr>
            <w:tcW w:w="7763" w:type="dxa"/>
          </w:tcPr>
          <w:p w:rsidR="00236079" w:rsidRPr="004F4CCD" w:rsidRDefault="00236079" w:rsidP="00236079">
            <w:pPr>
              <w:rPr>
                <w:rStyle w:val="text"/>
                <w:rFonts w:asciiTheme="majorBidi" w:hAnsiTheme="majorBidi" w:cstheme="majorBidi"/>
                <w:color w:val="000000"/>
                <w:sz w:val="24"/>
                <w:szCs w:val="24"/>
              </w:rPr>
            </w:pPr>
            <w:proofErr w:type="spellStart"/>
            <w:r w:rsidRPr="004F4CCD">
              <w:rPr>
                <w:rFonts w:asciiTheme="majorBidi" w:eastAsia="Times New Roman" w:hAnsiTheme="majorBidi" w:cstheme="majorBidi"/>
                <w:sz w:val="24"/>
                <w:szCs w:val="24"/>
                <w:lang w:eastAsia="fr-FR" w:bidi="he-IL"/>
              </w:rPr>
              <w:t>Gen</w:t>
            </w:r>
            <w:proofErr w:type="spellEnd"/>
            <w:r w:rsidRPr="004F4CCD">
              <w:rPr>
                <w:rFonts w:asciiTheme="majorBidi" w:eastAsia="Times New Roman" w:hAnsiTheme="majorBidi" w:cstheme="majorBidi"/>
                <w:sz w:val="24"/>
                <w:szCs w:val="24"/>
                <w:lang w:eastAsia="fr-FR" w:bidi="he-IL"/>
              </w:rPr>
              <w:t xml:space="preserve"> 16 :2 </w:t>
            </w:r>
            <w:r w:rsidRPr="004F4CCD">
              <w:rPr>
                <w:rStyle w:val="versekey"/>
                <w:rFonts w:asciiTheme="majorBidi" w:hAnsiTheme="majorBidi" w:cstheme="majorBidi"/>
                <w:color w:val="000000"/>
                <w:sz w:val="24"/>
                <w:szCs w:val="24"/>
              </w:rPr>
              <w:t>2</w:t>
            </w:r>
            <w:r w:rsidRPr="004F4CCD">
              <w:rPr>
                <w:rStyle w:val="ijaxflowpanelid70702"/>
                <w:rFonts w:asciiTheme="majorBidi" w:hAnsiTheme="majorBidi" w:cstheme="majorBidi"/>
                <w:color w:val="000000"/>
                <w:sz w:val="24"/>
                <w:szCs w:val="24"/>
              </w:rPr>
              <w:t> </w:t>
            </w:r>
            <w:proofErr w:type="spellStart"/>
            <w:r w:rsidRPr="004F4CCD">
              <w:rPr>
                <w:rStyle w:val="text"/>
                <w:rFonts w:asciiTheme="majorBidi" w:hAnsiTheme="majorBidi" w:cstheme="majorBidi"/>
                <w:color w:val="000000"/>
                <w:sz w:val="24"/>
                <w:szCs w:val="24"/>
              </w:rPr>
              <w:t>Saraï</w:t>
            </w:r>
            <w:proofErr w:type="spellEnd"/>
            <w:r w:rsidRPr="004F4CCD">
              <w:rPr>
                <w:rStyle w:val="text"/>
                <w:rFonts w:asciiTheme="majorBidi" w:hAnsiTheme="majorBidi" w:cstheme="majorBidi"/>
                <w:color w:val="000000"/>
                <w:sz w:val="24"/>
                <w:szCs w:val="24"/>
              </w:rPr>
              <w:t xml:space="preserve"> dit à Abram: "Hélas! l'Éternel m'a refusé l'enfantement; approche-toi donc de mon esclave: peut-être, par elle, aurai-je un enfant." Abram obéit à la voix de </w:t>
            </w:r>
            <w:proofErr w:type="spellStart"/>
            <w:r w:rsidRPr="004F4CCD">
              <w:rPr>
                <w:rStyle w:val="text"/>
                <w:rFonts w:asciiTheme="majorBidi" w:hAnsiTheme="majorBidi" w:cstheme="majorBidi"/>
                <w:color w:val="000000"/>
                <w:sz w:val="24"/>
                <w:szCs w:val="24"/>
              </w:rPr>
              <w:t>Saraï</w:t>
            </w:r>
            <w:proofErr w:type="spellEnd"/>
            <w:r w:rsidRPr="004F4CCD">
              <w:rPr>
                <w:rStyle w:val="text"/>
                <w:rFonts w:asciiTheme="majorBidi" w:hAnsiTheme="majorBidi" w:cstheme="majorBidi"/>
                <w:color w:val="000000"/>
                <w:sz w:val="24"/>
                <w:szCs w:val="24"/>
              </w:rPr>
              <w:t>.</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Peut-être, par elle, aurai-je un enfant (</w:t>
            </w:r>
            <w:proofErr w:type="spellStart"/>
            <w:r w:rsidRPr="004F4CCD">
              <w:rPr>
                <w:rStyle w:val="name"/>
                <w:rFonts w:asciiTheme="majorBidi" w:hAnsiTheme="majorBidi" w:cstheme="majorBidi"/>
              </w:rPr>
              <w:t>èbanè</w:t>
            </w:r>
            <w:proofErr w:type="spellEnd"/>
            <w:r w:rsidRPr="004F4CCD">
              <w:rPr>
                <w:rStyle w:val="name"/>
                <w:rFonts w:asciiTheme="majorBidi" w:hAnsiTheme="majorBidi" w:cstheme="majorBidi"/>
              </w:rPr>
              <w:t xml:space="preserve"> – littéralement : « je serai construite »)</w:t>
            </w:r>
            <w:r w:rsidRPr="004F4CCD">
              <w:rPr>
                <w:rFonts w:asciiTheme="majorBidi" w:hAnsiTheme="majorBidi" w:cstheme="majorBidi"/>
              </w:rPr>
              <w:t> </w:t>
            </w:r>
            <w:r w:rsidRPr="004F4CCD">
              <w:rPr>
                <w:rStyle w:val="text"/>
                <w:rFonts w:asciiTheme="majorBidi" w:hAnsiTheme="majorBidi" w:cstheme="majorBidi"/>
              </w:rPr>
              <w:t>D’où nous apprenons que celui qui n’a pas d’enfant n’est pas « construit », [en ce que son nom ne sera pas perpétué], mais « détruit »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45, 2).</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Par elle j’aurai un enfant</w:t>
            </w:r>
            <w:r w:rsidRPr="004F4CCD">
              <w:rPr>
                <w:rFonts w:asciiTheme="majorBidi" w:hAnsiTheme="majorBidi" w:cstheme="majorBidi"/>
              </w:rPr>
              <w:t> </w:t>
            </w:r>
            <w:r w:rsidRPr="004F4CCD">
              <w:rPr>
                <w:rStyle w:val="text"/>
                <w:rFonts w:asciiTheme="majorBidi" w:hAnsiTheme="majorBidi" w:cstheme="majorBidi"/>
              </w:rPr>
              <w:t>Par le mérite que je me serai acquis en introduisant ma rivale dans ma maison.</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 xml:space="preserve">La voix de </w:t>
            </w:r>
            <w:proofErr w:type="spellStart"/>
            <w:r w:rsidRPr="004F4CCD">
              <w:rPr>
                <w:rStyle w:val="name"/>
                <w:rFonts w:asciiTheme="majorBidi" w:hAnsiTheme="majorBidi" w:cstheme="majorBidi"/>
              </w:rPr>
              <w:t>Saraï</w:t>
            </w:r>
            <w:proofErr w:type="spellEnd"/>
            <w:r w:rsidRPr="004F4CCD">
              <w:rPr>
                <w:rFonts w:asciiTheme="majorBidi" w:hAnsiTheme="majorBidi" w:cstheme="majorBidi"/>
              </w:rPr>
              <w:t> </w:t>
            </w:r>
            <w:r w:rsidRPr="004F4CCD">
              <w:rPr>
                <w:rStyle w:val="text"/>
                <w:rFonts w:asciiTheme="majorBidi" w:hAnsiTheme="majorBidi" w:cstheme="majorBidi"/>
              </w:rPr>
              <w:t>L’esprit saint qui parlait par sa voix.</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Au bout de dix années</w:t>
            </w:r>
            <w:r w:rsidRPr="004F4CCD">
              <w:rPr>
                <w:rFonts w:asciiTheme="majorBidi" w:hAnsiTheme="majorBidi" w:cstheme="majorBidi"/>
              </w:rPr>
              <w:t> </w:t>
            </w:r>
            <w:r w:rsidRPr="004F4CCD">
              <w:rPr>
                <w:rStyle w:val="text"/>
                <w:rFonts w:asciiTheme="majorBidi" w:hAnsiTheme="majorBidi" w:cstheme="majorBidi"/>
              </w:rPr>
              <w:t>C’est le délai fixé pour une femme restée dix ans sans enfants. Son mari est alors tenu d’épouser une autre femme (</w:t>
            </w:r>
            <w:proofErr w:type="spellStart"/>
            <w:r w:rsidRPr="004F4CCD">
              <w:rPr>
                <w:rStyle w:val="text"/>
                <w:rFonts w:asciiTheme="majorBidi" w:hAnsiTheme="majorBidi" w:cstheme="majorBidi"/>
              </w:rPr>
              <w:t>Yevamoth</w:t>
            </w:r>
            <w:proofErr w:type="spellEnd"/>
            <w:r w:rsidRPr="004F4CCD">
              <w:rPr>
                <w:rStyle w:val="text"/>
                <w:rFonts w:asciiTheme="majorBidi" w:hAnsiTheme="majorBidi" w:cstheme="majorBidi"/>
              </w:rPr>
              <w:t xml:space="preserve"> 64a,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45, 3).</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5</w:t>
            </w:r>
            <w:r w:rsidRPr="004F4CCD">
              <w:rPr>
                <w:rStyle w:val="ijaxflowpanelid70705"/>
                <w:rFonts w:asciiTheme="majorBidi" w:hAnsiTheme="majorBidi" w:cstheme="majorBidi"/>
                <w:color w:val="000000"/>
              </w:rPr>
              <w:t> </w:t>
            </w:r>
            <w:proofErr w:type="spellStart"/>
            <w:r w:rsidRPr="004F4CCD">
              <w:rPr>
                <w:rStyle w:val="text"/>
                <w:rFonts w:asciiTheme="majorBidi" w:hAnsiTheme="majorBidi" w:cstheme="majorBidi"/>
                <w:color w:val="000000"/>
              </w:rPr>
              <w:t>Saraï</w:t>
            </w:r>
            <w:proofErr w:type="spellEnd"/>
            <w:r w:rsidRPr="004F4CCD">
              <w:rPr>
                <w:rStyle w:val="text"/>
                <w:rFonts w:asciiTheme="majorBidi" w:hAnsiTheme="majorBidi" w:cstheme="majorBidi"/>
                <w:color w:val="000000"/>
              </w:rPr>
              <w:t xml:space="preserve"> dit à Abram : "Mon injure est la tienne. Moi-même, j'ai placé mon esclave dans tes bras; or, elle a vu qu'elle avait conçu, et je suis devenue méprisable à ses yeux. L’Éternel prononcera entre moi et toi."</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Mon injure (‘</w:t>
            </w:r>
            <w:proofErr w:type="spellStart"/>
            <w:r w:rsidRPr="004F4CCD">
              <w:rPr>
                <w:rStyle w:val="name"/>
                <w:rFonts w:asciiTheme="majorBidi" w:hAnsiTheme="majorBidi" w:cstheme="majorBidi"/>
              </w:rPr>
              <w:t>hamassi</w:t>
            </w:r>
            <w:proofErr w:type="spellEnd"/>
            <w:r w:rsidRPr="004F4CCD">
              <w:rPr>
                <w:rStyle w:val="name"/>
                <w:rFonts w:asciiTheme="majorBidi" w:hAnsiTheme="majorBidi" w:cstheme="majorBidi"/>
              </w:rPr>
              <w:t>) est la tienne</w:t>
            </w:r>
            <w:r w:rsidRPr="004F4CCD">
              <w:rPr>
                <w:rFonts w:asciiTheme="majorBidi" w:hAnsiTheme="majorBidi" w:cstheme="majorBidi"/>
              </w:rPr>
              <w:t> </w:t>
            </w:r>
            <w:r w:rsidRPr="004F4CCD">
              <w:rPr>
                <w:rStyle w:val="text"/>
                <w:rFonts w:asciiTheme="majorBidi" w:hAnsiTheme="majorBidi" w:cstheme="majorBidi"/>
              </w:rPr>
              <w:t xml:space="preserve">L’injure qui m’est faite, je t’en ferai subir </w:t>
            </w:r>
            <w:r w:rsidRPr="004F4CCD">
              <w:rPr>
                <w:rStyle w:val="text"/>
                <w:rFonts w:asciiTheme="majorBidi" w:hAnsiTheme="majorBidi" w:cstheme="majorBidi"/>
              </w:rPr>
              <w:lastRenderedPageBreak/>
              <w:t>le châtiment. Quand tu as prié le Saint béni soit-Il, en ces termes : « que me donneras-tu, alors que je m’en vais sans postérité ? » (supra 15, 2), tu n’as prié que pour toi. C’est pour nous deux que tu aurais dû prier, et alors j’aurais été exaucée avec toi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45, 5). De plus, tu me frustres (‘</w:t>
            </w:r>
            <w:proofErr w:type="spellStart"/>
            <w:r w:rsidRPr="004F4CCD">
              <w:rPr>
                <w:rStyle w:val="text"/>
                <w:rFonts w:asciiTheme="majorBidi" w:hAnsiTheme="majorBidi" w:cstheme="majorBidi"/>
              </w:rPr>
              <w:t>homés</w:t>
            </w:r>
            <w:proofErr w:type="spellEnd"/>
            <w:r w:rsidRPr="004F4CCD">
              <w:rPr>
                <w:rStyle w:val="text"/>
                <w:rFonts w:asciiTheme="majorBidi" w:hAnsiTheme="majorBidi" w:cstheme="majorBidi"/>
              </w:rPr>
              <w:t>) de tes paroles, lorsque tu entends l’injure qui m’est faite et que tu te tais !</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Moi... entre moi et entre toi</w:t>
            </w:r>
            <w:r w:rsidRPr="004F4CCD">
              <w:rPr>
                <w:rFonts w:asciiTheme="majorBidi" w:hAnsiTheme="majorBidi" w:cstheme="majorBidi"/>
              </w:rPr>
              <w:t> </w:t>
            </w:r>
            <w:r w:rsidRPr="004F4CCD">
              <w:rPr>
                <w:rStyle w:val="text"/>
                <w:rFonts w:asciiTheme="majorBidi" w:hAnsiTheme="majorBidi" w:cstheme="majorBidi"/>
              </w:rPr>
              <w:t xml:space="preserve">Toutes les fois que l’on trouve dans la Tora le mot </w:t>
            </w:r>
            <w:proofErr w:type="spellStart"/>
            <w:r w:rsidRPr="004F4CCD">
              <w:rPr>
                <w:rStyle w:val="text"/>
                <w:rFonts w:asciiTheme="majorBidi" w:hAnsiTheme="majorBidi" w:cstheme="majorBidi"/>
              </w:rPr>
              <w:t>beinèkha</w:t>
            </w:r>
            <w:proofErr w:type="spellEnd"/>
            <w:r w:rsidRPr="004F4CCD">
              <w:rPr>
                <w:rStyle w:val="text"/>
                <w:rFonts w:asciiTheme="majorBidi" w:hAnsiTheme="majorBidi" w:cstheme="majorBidi"/>
              </w:rPr>
              <w:t xml:space="preserve"> (« entre toi »), il est écrit dans une forme défective, [avec un seul yod], alors qu’il est écrit ici avec deux yod. On peut donc le lire </w:t>
            </w:r>
            <w:proofErr w:type="spellStart"/>
            <w:r w:rsidRPr="004F4CCD">
              <w:rPr>
                <w:rStyle w:val="text"/>
                <w:rFonts w:asciiTheme="majorBidi" w:hAnsiTheme="majorBidi" w:cstheme="majorBidi"/>
              </w:rPr>
              <w:t>beinayikh</w:t>
            </w:r>
            <w:proofErr w:type="spellEnd"/>
            <w:r w:rsidRPr="004F4CCD">
              <w:rPr>
                <w:rStyle w:val="text"/>
                <w:rFonts w:asciiTheme="majorBidi" w:hAnsiTheme="majorBidi" w:cstheme="majorBidi"/>
              </w:rPr>
              <w:t xml:space="preserve">, [comme si </w:t>
            </w:r>
            <w:proofErr w:type="spellStart"/>
            <w:r w:rsidRPr="004F4CCD">
              <w:rPr>
                <w:rStyle w:val="text"/>
                <w:rFonts w:asciiTheme="majorBidi" w:hAnsiTheme="majorBidi" w:cstheme="majorBidi"/>
              </w:rPr>
              <w:t>Saraï</w:t>
            </w:r>
            <w:proofErr w:type="spellEnd"/>
            <w:r w:rsidRPr="004F4CCD">
              <w:rPr>
                <w:rStyle w:val="text"/>
                <w:rFonts w:asciiTheme="majorBidi" w:hAnsiTheme="majorBidi" w:cstheme="majorBidi"/>
              </w:rPr>
              <w:t xml:space="preserve"> s’adressait à </w:t>
            </w:r>
            <w:proofErr w:type="spellStart"/>
            <w:r w:rsidRPr="004F4CCD">
              <w:rPr>
                <w:rStyle w:val="text"/>
                <w:rFonts w:asciiTheme="majorBidi" w:hAnsiTheme="majorBidi" w:cstheme="majorBidi"/>
              </w:rPr>
              <w:t>Hagar</w:t>
            </w:r>
            <w:proofErr w:type="spellEnd"/>
            <w:r w:rsidRPr="004F4CCD">
              <w:rPr>
                <w:rStyle w:val="text"/>
                <w:rFonts w:asciiTheme="majorBidi" w:hAnsiTheme="majorBidi" w:cstheme="majorBidi"/>
              </w:rPr>
              <w:t xml:space="preserve">, et non à </w:t>
            </w:r>
            <w:proofErr w:type="spellStart"/>
            <w:r w:rsidRPr="004F4CCD">
              <w:rPr>
                <w:rStyle w:val="text"/>
                <w:rFonts w:asciiTheme="majorBidi" w:hAnsiTheme="majorBidi" w:cstheme="majorBidi"/>
              </w:rPr>
              <w:t>Avram</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Saraï</w:t>
            </w:r>
            <w:proofErr w:type="spellEnd"/>
            <w:r w:rsidRPr="004F4CCD">
              <w:rPr>
                <w:rStyle w:val="text"/>
                <w:rFonts w:asciiTheme="majorBidi" w:hAnsiTheme="majorBidi" w:cstheme="majorBidi"/>
              </w:rPr>
              <w:t xml:space="preserve"> a jeté un regard mauvais sur la grossesse de </w:t>
            </w:r>
            <w:proofErr w:type="spellStart"/>
            <w:r w:rsidRPr="004F4CCD">
              <w:rPr>
                <w:rStyle w:val="text"/>
                <w:rFonts w:asciiTheme="majorBidi" w:hAnsiTheme="majorBidi" w:cstheme="majorBidi"/>
              </w:rPr>
              <w:t>Hagar</w:t>
            </w:r>
            <w:proofErr w:type="spellEnd"/>
            <w:r w:rsidRPr="004F4CCD">
              <w:rPr>
                <w:rStyle w:val="text"/>
                <w:rFonts w:asciiTheme="majorBidi" w:hAnsiTheme="majorBidi" w:cstheme="majorBidi"/>
              </w:rPr>
              <w:t xml:space="preserve">, laquelle a avorté. C’est pourquoi l’ange dira à </w:t>
            </w:r>
            <w:proofErr w:type="spellStart"/>
            <w:r w:rsidRPr="004F4CCD">
              <w:rPr>
                <w:rStyle w:val="text"/>
                <w:rFonts w:asciiTheme="majorBidi" w:hAnsiTheme="majorBidi" w:cstheme="majorBidi"/>
              </w:rPr>
              <w:t>Hagar</w:t>
            </w:r>
            <w:proofErr w:type="spellEnd"/>
            <w:r w:rsidRPr="004F4CCD">
              <w:rPr>
                <w:rStyle w:val="text"/>
                <w:rFonts w:asciiTheme="majorBidi" w:hAnsiTheme="majorBidi" w:cstheme="majorBidi"/>
              </w:rPr>
              <w:t> : « Tu “es” enceinte ! » (verset 11). Mais ne l’était-elle pas déjà ? Ce qu’il lui annonce, c’est qu’elle va le devenir, et donc que la première grossesse n’avait pas abouti.</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6</w:t>
            </w:r>
            <w:r w:rsidRPr="004F4CCD">
              <w:rPr>
                <w:rStyle w:val="ijaxflowpanelid70706"/>
                <w:rFonts w:asciiTheme="majorBidi" w:hAnsiTheme="majorBidi" w:cstheme="majorBidi"/>
                <w:color w:val="000000"/>
              </w:rPr>
              <w:t> </w:t>
            </w:r>
            <w:r w:rsidRPr="004F4CCD">
              <w:rPr>
                <w:rStyle w:val="text"/>
                <w:rFonts w:asciiTheme="majorBidi" w:hAnsiTheme="majorBidi" w:cstheme="majorBidi"/>
                <w:color w:val="000000"/>
              </w:rPr>
              <w:t xml:space="preserve">Abram dit à </w:t>
            </w:r>
            <w:proofErr w:type="spellStart"/>
            <w:r w:rsidRPr="004F4CCD">
              <w:rPr>
                <w:rStyle w:val="text"/>
                <w:rFonts w:asciiTheme="majorBidi" w:hAnsiTheme="majorBidi" w:cstheme="majorBidi"/>
                <w:color w:val="000000"/>
              </w:rPr>
              <w:t>Sarai</w:t>
            </w:r>
            <w:proofErr w:type="spellEnd"/>
            <w:r w:rsidRPr="004F4CCD">
              <w:rPr>
                <w:rStyle w:val="text"/>
                <w:rFonts w:asciiTheme="majorBidi" w:hAnsiTheme="majorBidi" w:cstheme="majorBidi"/>
                <w:color w:val="000000"/>
              </w:rPr>
              <w:t xml:space="preserve">: "Voici, ton esclave est dans ta main, fais-lui ce que bon te semble." </w:t>
            </w:r>
            <w:proofErr w:type="spellStart"/>
            <w:r w:rsidRPr="004F4CCD">
              <w:rPr>
                <w:rStyle w:val="text"/>
                <w:rFonts w:asciiTheme="majorBidi" w:hAnsiTheme="majorBidi" w:cstheme="majorBidi"/>
                <w:color w:val="000000"/>
              </w:rPr>
              <w:t>Sarai</w:t>
            </w:r>
            <w:proofErr w:type="spellEnd"/>
            <w:r w:rsidRPr="004F4CCD">
              <w:rPr>
                <w:rStyle w:val="text"/>
                <w:rFonts w:asciiTheme="majorBidi" w:hAnsiTheme="majorBidi" w:cstheme="majorBidi"/>
                <w:color w:val="000000"/>
              </w:rPr>
              <w:t xml:space="preserve"> l’humilia, et elle s’enfuit de devant elle.</w:t>
            </w:r>
          </w:p>
          <w:p w:rsidR="00236079" w:rsidRPr="004F4CCD" w:rsidRDefault="00236079" w:rsidP="00236079">
            <w:pPr>
              <w:pStyle w:val="NormalWeb"/>
              <w:spacing w:before="0" w:beforeAutospacing="0" w:after="0" w:afterAutospacing="0"/>
              <w:rPr>
                <w:rFonts w:asciiTheme="majorBidi" w:hAnsiTheme="majorBidi" w:cstheme="majorBidi"/>
              </w:rPr>
            </w:pPr>
            <w:proofErr w:type="spellStart"/>
            <w:r w:rsidRPr="004F4CCD">
              <w:rPr>
                <w:rStyle w:val="name"/>
                <w:rFonts w:asciiTheme="majorBidi" w:hAnsiTheme="majorBidi" w:cstheme="majorBidi"/>
              </w:rPr>
              <w:t>Saraï</w:t>
            </w:r>
            <w:proofErr w:type="spellEnd"/>
            <w:r w:rsidRPr="004F4CCD">
              <w:rPr>
                <w:rStyle w:val="name"/>
                <w:rFonts w:asciiTheme="majorBidi" w:hAnsiTheme="majorBidi" w:cstheme="majorBidi"/>
              </w:rPr>
              <w:t xml:space="preserve"> l’humilia</w:t>
            </w:r>
            <w:r w:rsidRPr="004F4CCD">
              <w:rPr>
                <w:rFonts w:asciiTheme="majorBidi" w:hAnsiTheme="majorBidi" w:cstheme="majorBidi"/>
              </w:rPr>
              <w:t> </w:t>
            </w:r>
            <w:r w:rsidRPr="004F4CCD">
              <w:rPr>
                <w:rStyle w:val="text"/>
                <w:rFonts w:asciiTheme="majorBidi" w:hAnsiTheme="majorBidi" w:cstheme="majorBidi"/>
              </w:rPr>
              <w:t>Elle l’a asservie avec dureté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45, 6).</w:t>
            </w:r>
            <w:r w:rsidRPr="004F4CCD">
              <w:rPr>
                <w:rFonts w:asciiTheme="majorBidi" w:hAnsiTheme="majorBidi" w:cstheme="majorBidi"/>
              </w:rPr>
              <w:t xml:space="preserve"> </w:t>
            </w:r>
          </w:p>
        </w:tc>
        <w:tc>
          <w:tcPr>
            <w:tcW w:w="2843" w:type="dxa"/>
          </w:tcPr>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lastRenderedPageBreak/>
              <w:t>אוּלַי אִבָּנֶה מִמֶּנָּהּ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לִמֵּד עַל מִי שֶׁאֵין לוֹ בָּנִים שֶׁאֵינוֹ בָּנוּי אֶלָּא הָרוּס</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אִבָּנֶה מִמֶּנָּהּ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בִּזְכוּת שֶׁאַכְנִיס צָרָתִי לְתוֹךְ בֵּיתִי</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לְקוֹל שָׂרַי</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לְרוּחַ הַקֹּדֶשׁ שֶׁבָּהּ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מִקֵּץ עֶשֶׂר שָׁנִים</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מוֹעֵד הַקָּבוּעַ לְאִשָּׁה שֶׁשָּׁהֲתָה עֶשֶׂר שָׁנִים וְלֹא יָלְדָה לְבַעֲלָהּ חַיָּב לִשָּׂא אַחֶרֶת</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חֲמָסִי עָלֶיךָ</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 xml:space="preserve">חָמָס הֶעָשׂוּי לִי עָלֶיךָ אֲנִי מַטִּיל הָעוֹנֶשׁ כְּשֶׁהִתְפַּלַּלְתָּ לְהַקָּדוֹשׁ בָּרוּךְ הוּא מַה תִּתֶּן לִי וְאָנֹכִי הוֹלֵךְ עֲרִירִי לֹא הִתְפַּלַּלְתָּ אֶלָּא עָלֶיךָ וְהָיָה לְךָ לְהִתְפַּלֵּל עַל שְׁנֵינוּ וְהָיִיתִי אֲנִי נִפְקֶדֶת עִמָּךְ. וְעוֹד </w:t>
            </w:r>
            <w:r w:rsidRPr="004F4CCD">
              <w:rPr>
                <w:rStyle w:val="text"/>
                <w:rFonts w:asciiTheme="majorBidi" w:hAnsiTheme="majorBidi" w:cstheme="majorBidi"/>
                <w:sz w:val="26"/>
                <w:szCs w:val="26"/>
                <w:rtl/>
              </w:rPr>
              <w:lastRenderedPageBreak/>
              <w:t>דְּבָרֶיךָ אַתָּה חוֹמֵס מִמֶּנִּי שֶׁאַתָּה שׁוֹמֵעַ בִּזְיוֹנִי וְשׁוֹתֵק</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אָנֹכִי נָתַתִּי שִׁפְחָתִי וְגוֹ' בֵּינִי וּבֵינֶיךָ</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 xml:space="preserve">כָּל בֵּינֶךְ שֶׁבַּמִּקְרָא חָסֵר וְזֶה מָלֵא קְרִי בֵּיהּ וּבֵינֵיךְ </w:t>
            </w:r>
            <w:r w:rsidRPr="004F4CCD">
              <w:rPr>
                <w:rStyle w:val="text"/>
                <w:rFonts w:asciiTheme="majorBidi" w:hAnsiTheme="majorBidi" w:cstheme="majorBidi"/>
                <w:sz w:val="26"/>
                <w:szCs w:val="26"/>
              </w:rPr>
              <w:t>(</w:t>
            </w:r>
            <w:r w:rsidRPr="004F4CCD">
              <w:rPr>
                <w:rStyle w:val="text"/>
                <w:rFonts w:asciiTheme="majorBidi" w:hAnsiTheme="majorBidi" w:cstheme="majorBidi"/>
                <w:sz w:val="26"/>
                <w:szCs w:val="26"/>
                <w:rtl/>
              </w:rPr>
              <w:t>רוֹצֶה לוֹמָר נוֹכֵחַ לִנְקֵבָה) שֶׁהִכְנִיסָה עַיִן הָרָע בְּעִבּוּרָהּ שֶׁל הָגָר וְהִפִּילָה עוּבָּרָהּ הוּא שֶׁהַמַּלְאָךְ אוֹמֵר לְהָגָר הִנֵּךְ הָרָה וַהֲלֹא כְּבָר הָרְתָה וְהוּא מְבַשֵּׂר לָהּ שֶׁתַּהַר אֶלָּא מְלַמֵּד שֶׁהִפִּילָה הֵרָיוֹן הָרִאשׁוֹן</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וַתְּעַנֶּהָ שָׂרָה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הָיְתָה מְשַׁעְבֶּדֶת בָּהּ בְּקוֹשִׁי</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bidi/>
              <w:jc w:val="both"/>
              <w:rPr>
                <w:rFonts w:asciiTheme="majorBidi" w:eastAsia="Times New Roman" w:hAnsiTheme="majorBidi" w:cstheme="majorBidi"/>
                <w:sz w:val="26"/>
                <w:szCs w:val="26"/>
                <w:lang w:eastAsia="fr-FR" w:bidi="he-IL"/>
              </w:rPr>
            </w:pPr>
          </w:p>
        </w:tc>
      </w:tr>
      <w:tr w:rsidR="001F5EED" w:rsidTr="004973E6">
        <w:tc>
          <w:tcPr>
            <w:tcW w:w="7763" w:type="dxa"/>
          </w:tcPr>
          <w:p w:rsidR="004973E6" w:rsidRPr="004973E6" w:rsidRDefault="004973E6" w:rsidP="00236079">
            <w:pPr>
              <w:rPr>
                <w:rStyle w:val="versekey"/>
                <w:rFonts w:asciiTheme="majorBidi" w:hAnsiTheme="majorBidi" w:cstheme="majorBidi"/>
                <w:b/>
                <w:bCs/>
                <w:color w:val="000000"/>
                <w:sz w:val="12"/>
                <w:szCs w:val="12"/>
              </w:rPr>
            </w:pPr>
          </w:p>
          <w:p w:rsidR="001F5EED" w:rsidRPr="008E24BE" w:rsidRDefault="00E53E6B" w:rsidP="00236079">
            <w:pPr>
              <w:rPr>
                <w:rStyle w:val="versekey"/>
                <w:rFonts w:asciiTheme="majorBidi" w:hAnsiTheme="majorBidi" w:cstheme="majorBidi"/>
                <w:b/>
                <w:bCs/>
                <w:color w:val="000000"/>
                <w:sz w:val="24"/>
                <w:szCs w:val="24"/>
              </w:rPr>
            </w:pPr>
            <w:r w:rsidRPr="008E24BE">
              <w:rPr>
                <w:rStyle w:val="versekey"/>
                <w:rFonts w:asciiTheme="majorBidi" w:hAnsiTheme="majorBidi" w:cstheme="majorBidi"/>
                <w:b/>
                <w:bCs/>
                <w:color w:val="000000"/>
                <w:sz w:val="24"/>
                <w:szCs w:val="24"/>
              </w:rPr>
              <w:t>Dieu intervient pour sortir Sarah du paternalisme d’Abraham</w:t>
            </w:r>
          </w:p>
        </w:tc>
        <w:tc>
          <w:tcPr>
            <w:tcW w:w="2843" w:type="dxa"/>
          </w:tcPr>
          <w:p w:rsidR="001F5EED" w:rsidRPr="004F4CCD" w:rsidRDefault="001F5EED" w:rsidP="00236079">
            <w:pPr>
              <w:pStyle w:val="NormalWeb"/>
              <w:bidi/>
              <w:spacing w:before="0" w:beforeAutospacing="0" w:after="0" w:afterAutospacing="0"/>
              <w:jc w:val="both"/>
              <w:rPr>
                <w:rStyle w:val="name"/>
                <w:rFonts w:asciiTheme="majorBidi" w:hAnsiTheme="majorBidi" w:cstheme="majorBidi"/>
                <w:sz w:val="26"/>
                <w:szCs w:val="26"/>
                <w:rtl/>
              </w:rPr>
            </w:pPr>
          </w:p>
        </w:tc>
      </w:tr>
      <w:tr w:rsidR="00236079" w:rsidTr="004973E6">
        <w:tc>
          <w:tcPr>
            <w:tcW w:w="7763" w:type="dxa"/>
          </w:tcPr>
          <w:p w:rsidR="00236079" w:rsidRPr="004F4CCD" w:rsidRDefault="00236079" w:rsidP="00236079">
            <w:pPr>
              <w:rPr>
                <w:rStyle w:val="text"/>
                <w:rFonts w:asciiTheme="majorBidi" w:hAnsiTheme="majorBidi" w:cstheme="majorBidi"/>
                <w:color w:val="000000"/>
                <w:sz w:val="24"/>
                <w:szCs w:val="24"/>
              </w:rPr>
            </w:pPr>
            <w:r w:rsidRPr="004F4CCD">
              <w:rPr>
                <w:rStyle w:val="versekey"/>
                <w:rFonts w:asciiTheme="majorBidi" w:hAnsiTheme="majorBidi" w:cstheme="majorBidi"/>
                <w:color w:val="000000"/>
                <w:sz w:val="24"/>
                <w:szCs w:val="24"/>
              </w:rPr>
              <w:t>15</w:t>
            </w:r>
            <w:r w:rsidRPr="004F4CCD">
              <w:rPr>
                <w:rStyle w:val="ijaxflowpanelid70731"/>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Dieu dit à Abraham: "</w:t>
            </w:r>
            <w:proofErr w:type="spellStart"/>
            <w:r w:rsidRPr="004F4CCD">
              <w:rPr>
                <w:rStyle w:val="text"/>
                <w:rFonts w:asciiTheme="majorBidi" w:hAnsiTheme="majorBidi" w:cstheme="majorBidi"/>
                <w:color w:val="000000"/>
                <w:sz w:val="24"/>
                <w:szCs w:val="24"/>
              </w:rPr>
              <w:t>Saraï</w:t>
            </w:r>
            <w:proofErr w:type="spellEnd"/>
            <w:r w:rsidRPr="004F4CCD">
              <w:rPr>
                <w:rStyle w:val="text"/>
                <w:rFonts w:asciiTheme="majorBidi" w:hAnsiTheme="majorBidi" w:cstheme="majorBidi"/>
                <w:color w:val="000000"/>
                <w:sz w:val="24"/>
                <w:szCs w:val="24"/>
              </w:rPr>
              <w:t xml:space="preserve">, ton épouse, tu ne l'appelleras plus </w:t>
            </w:r>
            <w:proofErr w:type="spellStart"/>
            <w:r w:rsidRPr="004F4CCD">
              <w:rPr>
                <w:rStyle w:val="text"/>
                <w:rFonts w:asciiTheme="majorBidi" w:hAnsiTheme="majorBidi" w:cstheme="majorBidi"/>
                <w:color w:val="000000"/>
                <w:sz w:val="24"/>
                <w:szCs w:val="24"/>
              </w:rPr>
              <w:t>Saraï</w:t>
            </w:r>
            <w:proofErr w:type="spellEnd"/>
            <w:r w:rsidRPr="004F4CCD">
              <w:rPr>
                <w:rStyle w:val="text"/>
                <w:rFonts w:asciiTheme="majorBidi" w:hAnsiTheme="majorBidi" w:cstheme="majorBidi"/>
                <w:color w:val="000000"/>
                <w:sz w:val="24"/>
                <w:szCs w:val="24"/>
              </w:rPr>
              <w:t>, mais bien Sara.</w:t>
            </w:r>
          </w:p>
          <w:p w:rsidR="00236079" w:rsidRPr="004F4CCD" w:rsidRDefault="00236079" w:rsidP="00236079">
            <w:pPr>
              <w:rPr>
                <w:rStyle w:val="text"/>
                <w:rFonts w:asciiTheme="majorBidi" w:hAnsiTheme="majorBidi" w:cstheme="majorBidi"/>
                <w:sz w:val="24"/>
                <w:szCs w:val="24"/>
              </w:rPr>
            </w:pPr>
            <w:r w:rsidRPr="004F4CCD">
              <w:rPr>
                <w:rStyle w:val="name"/>
                <w:rFonts w:asciiTheme="majorBidi" w:hAnsiTheme="majorBidi" w:cstheme="majorBidi"/>
                <w:sz w:val="24"/>
                <w:szCs w:val="24"/>
              </w:rPr>
              <w:t xml:space="preserve">Tu n’appelleras plus son nom </w:t>
            </w:r>
            <w:proofErr w:type="spellStart"/>
            <w:r w:rsidRPr="004F4CCD">
              <w:rPr>
                <w:rStyle w:val="name"/>
                <w:rFonts w:asciiTheme="majorBidi" w:hAnsiTheme="majorBidi" w:cstheme="majorBidi"/>
                <w:sz w:val="24"/>
                <w:szCs w:val="24"/>
              </w:rPr>
              <w:t>Saraï</w:t>
            </w:r>
            <w:proofErr w:type="spellEnd"/>
            <w:r w:rsidRPr="004F4CCD">
              <w:rPr>
                <w:rStyle w:val="ijaxflowpanellinkedpanelrow"/>
                <w:rFonts w:asciiTheme="majorBidi" w:hAnsiTheme="majorBidi" w:cstheme="majorBidi"/>
                <w:sz w:val="24"/>
                <w:szCs w:val="24"/>
              </w:rPr>
              <w:t> </w:t>
            </w:r>
            <w:r w:rsidRPr="004F4CCD">
              <w:rPr>
                <w:rStyle w:val="text"/>
                <w:rFonts w:asciiTheme="majorBidi" w:hAnsiTheme="majorBidi" w:cstheme="majorBidi"/>
                <w:sz w:val="24"/>
                <w:szCs w:val="24"/>
              </w:rPr>
              <w:t>Mot qui signifie : « “ma” princesse », pour moi mais pas pour les autres, tandis que « Sara » tout court signifie « princesse », pour tous (</w:t>
            </w:r>
            <w:proofErr w:type="spellStart"/>
            <w:r w:rsidRPr="004F4CCD">
              <w:rPr>
                <w:rStyle w:val="text"/>
                <w:rFonts w:asciiTheme="majorBidi" w:hAnsiTheme="majorBidi" w:cstheme="majorBidi"/>
                <w:sz w:val="24"/>
                <w:szCs w:val="24"/>
              </w:rPr>
              <w:t>Berakhoth</w:t>
            </w:r>
            <w:proofErr w:type="spellEnd"/>
            <w:r w:rsidRPr="004F4CCD">
              <w:rPr>
                <w:rStyle w:val="text"/>
                <w:rFonts w:asciiTheme="majorBidi" w:hAnsiTheme="majorBidi" w:cstheme="majorBidi"/>
                <w:sz w:val="24"/>
                <w:szCs w:val="24"/>
              </w:rPr>
              <w:t xml:space="preserve"> 13a</w:t>
            </w:r>
          </w:p>
          <w:p w:rsidR="00236079" w:rsidRPr="004F4CCD" w:rsidRDefault="00236079" w:rsidP="00236079">
            <w:pPr>
              <w:rPr>
                <w:rStyle w:val="text"/>
                <w:rFonts w:asciiTheme="majorBidi" w:hAnsiTheme="majorBidi" w:cstheme="majorBidi"/>
                <w:color w:val="000000"/>
                <w:sz w:val="24"/>
                <w:szCs w:val="24"/>
              </w:rPr>
            </w:pPr>
            <w:r w:rsidRPr="004F4CCD">
              <w:rPr>
                <w:rStyle w:val="versekey"/>
                <w:rFonts w:asciiTheme="majorBidi" w:hAnsiTheme="majorBidi" w:cstheme="majorBidi"/>
                <w:color w:val="000000"/>
                <w:sz w:val="24"/>
                <w:szCs w:val="24"/>
              </w:rPr>
              <w:t>16</w:t>
            </w:r>
            <w:r w:rsidRPr="004F4CCD">
              <w:rPr>
                <w:rStyle w:val="ijaxflowpanelid70732"/>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Je la bénirai, en te donnant, par elle aussi, un fils; je la bénirai, en ce qu'elle produira des nations et que des chefs de peuples naîtront d'elle."</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Je la bénirai</w:t>
            </w:r>
            <w:r w:rsidRPr="004F4CCD">
              <w:rPr>
                <w:rFonts w:asciiTheme="majorBidi" w:hAnsiTheme="majorBidi" w:cstheme="majorBidi"/>
              </w:rPr>
              <w:t> </w:t>
            </w:r>
            <w:r w:rsidRPr="004F4CCD">
              <w:rPr>
                <w:rStyle w:val="text"/>
                <w:rFonts w:asciiTheme="majorBidi" w:hAnsiTheme="majorBidi" w:cstheme="majorBidi"/>
              </w:rPr>
              <w:t>Et par quelle bénédiction ? En ce qu’elle a retrouvé sa jeunesse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47, 2), ainsi qu’il est écrit : « après être flétrie, aurai-je ce bonheur ? » (infra 18, 12).</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Je la bénirai</w:t>
            </w:r>
            <w:r w:rsidRPr="004F4CCD">
              <w:rPr>
                <w:rFonts w:asciiTheme="majorBidi" w:hAnsiTheme="majorBidi" w:cstheme="majorBidi"/>
              </w:rPr>
              <w:t> </w:t>
            </w:r>
            <w:r w:rsidRPr="004F4CCD">
              <w:rPr>
                <w:rStyle w:val="text"/>
                <w:rFonts w:asciiTheme="majorBidi" w:hAnsiTheme="majorBidi" w:cstheme="majorBidi"/>
              </w:rPr>
              <w:t xml:space="preserve">Par la faculté d’allaiter, dont elle devra fournir la preuve du retour le jour du festin organisé en l’honneur de </w:t>
            </w:r>
            <w:proofErr w:type="spellStart"/>
            <w:r w:rsidRPr="004F4CCD">
              <w:rPr>
                <w:rStyle w:val="text"/>
                <w:rFonts w:asciiTheme="majorBidi" w:hAnsiTheme="majorBidi" w:cstheme="majorBidi"/>
              </w:rPr>
              <w:t>Yits‘haq</w:t>
            </w:r>
            <w:proofErr w:type="spellEnd"/>
            <w:r w:rsidRPr="004F4CCD">
              <w:rPr>
                <w:rStyle w:val="text"/>
                <w:rFonts w:asciiTheme="majorBidi" w:hAnsiTheme="majorBidi" w:cstheme="majorBidi"/>
              </w:rPr>
              <w:t xml:space="preserve">. Car on s’est alors moqué d’eux en chuchotant qu’ils faisaient passer pour leur fils un enfant trouvé. Des femmes lui ont apporté chacune son enfant sans le faire accompagner de sa nourrice, et Sara les a tous allaités, ainsi qu’il est écrit : « qui eût dit à Avraham que Sara allaiterait “des fils” [au pluriel] » (infra 21, 7). Il y est fait partiellement allusion dans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(53, 9).</w:t>
            </w:r>
            <w:r w:rsidRPr="004F4CCD">
              <w:rPr>
                <w:rFonts w:asciiTheme="majorBidi" w:hAnsiTheme="majorBidi" w:cstheme="majorBidi"/>
              </w:rPr>
              <w:t xml:space="preserve"> </w:t>
            </w:r>
          </w:p>
        </w:tc>
        <w:tc>
          <w:tcPr>
            <w:tcW w:w="2843" w:type="dxa"/>
          </w:tcPr>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לֹא תִקְרָא אֶת שְׁמָהּ שָׂרַי</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דְּמַשְׁמָע שָׂרַי לִי וְלֹא לַאֲחֵרִים. כִּי שָׂרָה סְתָם שְׁמָהּ שֶׁתְּהֵא שָׂרָה עַל כֹּל</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וּבֵרַכְתִּי אֹתָהּ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וּמַה הִיא הַבְּרָכָה שֶׁחָזְרָה לְנַעֲרוּתָהּ שֶׁנֶּאֱמַר הָיְתָה לִי עֶדְנָה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וּבֵרַכְתִּיהָ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בְּהַנָּקַת שָׁדַיִם כְּשֶׁנִּצְרְכָה לְכָךְ בְּיוֹם מִשְׁתֶּה שֶׁל יִצְחָק שֶׁהָיוּ מְרַנְּנִים עֲלֵיהֶם שֶׁהֵבִיאוּ אֲסוּפִי מִן הַשּׁוּק וְאוֹמְרִים בְּנֵנוּ הוּא וְהֵבִיאָהּ כָּל אַחַת בְּנָהּ עִמָּהּ וּמֵנִיקָתָהּ לֹא הֵבִיאָה וְהִיא הֵנִיקָה אֶת כֻּלָּם. הוּא שֶׁנֶּאֱמַר הֵנִיקָה בָנִים שָׂרָה (בְּרֵאשִׁית רַבָּה רָמְזָה בְּמִקְצָת</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tc>
      </w:tr>
      <w:tr w:rsidR="001F5EED" w:rsidTr="004973E6">
        <w:tc>
          <w:tcPr>
            <w:tcW w:w="7763" w:type="dxa"/>
          </w:tcPr>
          <w:p w:rsidR="001F5EED" w:rsidRPr="008E24BE" w:rsidRDefault="00E53E6B" w:rsidP="00236079">
            <w:pPr>
              <w:rPr>
                <w:rStyle w:val="versekey"/>
                <w:rFonts w:asciiTheme="majorBidi" w:hAnsiTheme="majorBidi" w:cstheme="majorBidi"/>
                <w:b/>
                <w:bCs/>
                <w:color w:val="000000"/>
                <w:sz w:val="24"/>
                <w:szCs w:val="24"/>
              </w:rPr>
            </w:pPr>
            <w:r w:rsidRPr="008E24BE">
              <w:rPr>
                <w:rStyle w:val="versekey"/>
                <w:rFonts w:asciiTheme="majorBidi" w:hAnsiTheme="majorBidi" w:cstheme="majorBidi"/>
                <w:b/>
                <w:bCs/>
                <w:color w:val="000000"/>
                <w:sz w:val="24"/>
                <w:szCs w:val="24"/>
              </w:rPr>
              <w:t>Les anges viennent prévenir Sarah et appellent Abraham à prendre conscience de sa présence et de ses sentiments.</w:t>
            </w:r>
          </w:p>
        </w:tc>
        <w:tc>
          <w:tcPr>
            <w:tcW w:w="2843" w:type="dxa"/>
          </w:tcPr>
          <w:p w:rsidR="001F5EED" w:rsidRPr="004F4CCD" w:rsidRDefault="001F5EED" w:rsidP="00236079">
            <w:pPr>
              <w:pStyle w:val="NormalWeb"/>
              <w:bidi/>
              <w:spacing w:before="0" w:beforeAutospacing="0" w:after="0" w:afterAutospacing="0"/>
              <w:jc w:val="both"/>
              <w:rPr>
                <w:rStyle w:val="name"/>
                <w:rFonts w:asciiTheme="majorBidi" w:hAnsiTheme="majorBidi" w:cstheme="majorBidi"/>
                <w:sz w:val="26"/>
                <w:szCs w:val="26"/>
                <w:rtl/>
              </w:rPr>
            </w:pPr>
          </w:p>
        </w:tc>
      </w:tr>
      <w:tr w:rsidR="00236079" w:rsidTr="004973E6">
        <w:tc>
          <w:tcPr>
            <w:tcW w:w="7763" w:type="dxa"/>
          </w:tcPr>
          <w:p w:rsidR="00236079" w:rsidRPr="004F4CCD" w:rsidRDefault="00236079" w:rsidP="00236079">
            <w:pPr>
              <w:rPr>
                <w:rStyle w:val="text"/>
                <w:rFonts w:asciiTheme="majorBidi" w:hAnsiTheme="majorBidi" w:cstheme="majorBidi"/>
                <w:color w:val="000000"/>
                <w:sz w:val="24"/>
                <w:szCs w:val="24"/>
              </w:rPr>
            </w:pPr>
            <w:r w:rsidRPr="004F4CCD">
              <w:rPr>
                <w:rStyle w:val="versekey"/>
                <w:rFonts w:asciiTheme="majorBidi" w:hAnsiTheme="majorBidi" w:cstheme="majorBidi"/>
                <w:color w:val="000000"/>
                <w:sz w:val="24"/>
                <w:szCs w:val="24"/>
              </w:rPr>
              <w:t>17</w:t>
            </w:r>
            <w:r w:rsidRPr="004F4CCD">
              <w:rPr>
                <w:rStyle w:val="ijaxflowpanelid70733"/>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 xml:space="preserve">Abraham tomba sur sa face et sourit; et il dit en son </w:t>
            </w:r>
            <w:proofErr w:type="spellStart"/>
            <w:r w:rsidRPr="004F4CCD">
              <w:rPr>
                <w:rStyle w:val="text"/>
                <w:rFonts w:asciiTheme="majorBidi" w:hAnsiTheme="majorBidi" w:cstheme="majorBidi"/>
                <w:color w:val="000000"/>
                <w:sz w:val="24"/>
                <w:szCs w:val="24"/>
              </w:rPr>
              <w:t>coeur</w:t>
            </w:r>
            <w:proofErr w:type="spellEnd"/>
            <w:r w:rsidRPr="004F4CCD">
              <w:rPr>
                <w:rStyle w:val="text"/>
                <w:rFonts w:asciiTheme="majorBidi" w:hAnsiTheme="majorBidi" w:cstheme="majorBidi"/>
                <w:color w:val="000000"/>
                <w:sz w:val="24"/>
                <w:szCs w:val="24"/>
              </w:rPr>
              <w:t xml:space="preserve"> "Quoi! un centenaire engendrerait encore! et à quatre-vingt-dix ans, Sara deviendrait mère!"</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Avraham tomba sur sa face, il sourit</w:t>
            </w:r>
            <w:r w:rsidRPr="004F4CCD">
              <w:rPr>
                <w:rFonts w:asciiTheme="majorBidi" w:hAnsiTheme="majorBidi" w:cstheme="majorBidi"/>
              </w:rPr>
              <w:t> </w:t>
            </w:r>
            <w:r w:rsidRPr="004F4CCD">
              <w:rPr>
                <w:rStyle w:val="text"/>
                <w:rFonts w:asciiTheme="majorBidi" w:hAnsiTheme="majorBidi" w:cstheme="majorBidi"/>
              </w:rPr>
              <w:t xml:space="preserve">Comme le rend le </w:t>
            </w:r>
            <w:proofErr w:type="spellStart"/>
            <w:r w:rsidRPr="004F4CCD">
              <w:rPr>
                <w:rStyle w:val="text"/>
                <w:rFonts w:asciiTheme="majorBidi" w:hAnsiTheme="majorBidi" w:cstheme="majorBidi"/>
              </w:rPr>
              <w:t>Targoum</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Onqelos</w:t>
            </w:r>
            <w:proofErr w:type="spellEnd"/>
            <w:r w:rsidRPr="004F4CCD">
              <w:rPr>
                <w:rStyle w:val="text"/>
                <w:rFonts w:asciiTheme="majorBidi" w:hAnsiTheme="majorBidi" w:cstheme="majorBidi"/>
              </w:rPr>
              <w:t xml:space="preserve"> : « il s’est réjoui », tandis qu’à propos de Sara, le </w:t>
            </w:r>
            <w:proofErr w:type="spellStart"/>
            <w:r w:rsidRPr="004F4CCD">
              <w:rPr>
                <w:rStyle w:val="text"/>
                <w:rFonts w:asciiTheme="majorBidi" w:hAnsiTheme="majorBidi" w:cstheme="majorBidi"/>
              </w:rPr>
              <w:t>Targoum</w:t>
            </w:r>
            <w:proofErr w:type="spellEnd"/>
            <w:r w:rsidRPr="004F4CCD">
              <w:rPr>
                <w:rStyle w:val="text"/>
                <w:rFonts w:asciiTheme="majorBidi" w:hAnsiTheme="majorBidi" w:cstheme="majorBidi"/>
              </w:rPr>
              <w:t xml:space="preserve"> indique : « elle s’est moquée ». D’où l’on apprend qu’Avraham a eu foi et s’est réjoui, tandis que Sara n’a pas eu foi et a raillé. Voilà pourquoi le Saint béni soit-Il s’est irrité contre Sara (infra 18, 13), mais pas contre Avraham.</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Un centenaire...</w:t>
            </w:r>
            <w:r w:rsidRPr="004F4CCD">
              <w:rPr>
                <w:rFonts w:asciiTheme="majorBidi" w:hAnsiTheme="majorBidi" w:cstheme="majorBidi"/>
              </w:rPr>
              <w:t> </w:t>
            </w:r>
            <w:r w:rsidRPr="004F4CCD">
              <w:rPr>
                <w:rStyle w:val="text"/>
                <w:rFonts w:asciiTheme="majorBidi" w:hAnsiTheme="majorBidi" w:cstheme="majorBidi"/>
              </w:rPr>
              <w:t>Il est des interrogations qui sont des affirmations, comme dans : « quoi ! Me suis-je manifesté... ? » (I Chemouel 2, 27), « vois-tu... ? » (II Chemouel 15, 27). Nous nous trouvons, ici aussi, en présence d’une affirmation. Avraham s’est dit dans son cœur : « Le Saint béni soit-Il n’aurait certes pas fait à un autre ce qu’Il va m’accorder à moi ! »</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p>
        </w:tc>
        <w:tc>
          <w:tcPr>
            <w:tcW w:w="2843" w:type="dxa"/>
          </w:tcPr>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וַיִּפֹּל אַבְרָהָם עַל פָּנָיו וַיִּצְחָק</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זֶה תִּרְגֵּם אוּנְקְלוֹס לָשׁוֹן שִׂמְחָה וְחָדֵי וְשֶׁל שָׂרָה לָשׁוֹן מָחוֹךְ לָמַדְתָּ שֶׁאַבְרָהָם הֶאֱמִין וְשָׂמַח וְשָׂרָה לֹא הֶאֱמִינָה וְלִגְלְגָה וְזֶהוּ שֶׁהִקְפִּיד הַקָּדוֹשׁ בָּרוּךְ הוּא עַל שָׂרָה וְלֹא הִקְפִּיד עַל אַבְרָהָם</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1F5EED">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הַלְּבֶן</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יֵשׁ תְּמִיהוֹת שֶׁהֵן קַיָּמוֹת כְּמוֹ הַנִּגְלֹה נִגְלֵיתִי. הָרוֹאֶה אַתָּה. אַף זוֹ הִיא קַיֶּמֶת וְכָךְ אָמַר בְּלִבּוֹ הַנַּעֲשֶׂה חֶסֶד זֶה לְאַחַר מַה שֶּׁהַקָּדוֹשׁ בָּרוּךְ הוּא עָשָׂה לִי</w:t>
            </w:r>
            <w:r w:rsidRPr="004F4CCD">
              <w:rPr>
                <w:rStyle w:val="text"/>
                <w:rFonts w:asciiTheme="majorBidi" w:hAnsiTheme="majorBidi" w:cstheme="majorBidi"/>
                <w:sz w:val="26"/>
                <w:szCs w:val="26"/>
              </w:rPr>
              <w:t>:</w:t>
            </w:r>
            <w:r w:rsidR="001F5EED">
              <w:rPr>
                <w:rFonts w:asciiTheme="majorBidi" w:hAnsiTheme="majorBidi" w:cstheme="majorBidi"/>
                <w:sz w:val="26"/>
                <w:szCs w:val="26"/>
              </w:rPr>
              <w:t xml:space="preserve"> </w:t>
            </w:r>
          </w:p>
        </w:tc>
      </w:tr>
      <w:tr w:rsidR="00236079" w:rsidTr="004973E6">
        <w:tc>
          <w:tcPr>
            <w:tcW w:w="7763" w:type="dxa"/>
          </w:tcPr>
          <w:p w:rsidR="00236079" w:rsidRPr="004F4CCD" w:rsidRDefault="00236079" w:rsidP="00236079">
            <w:pPr>
              <w:rPr>
                <w:rStyle w:val="text"/>
                <w:rFonts w:asciiTheme="majorBidi" w:hAnsiTheme="majorBidi" w:cstheme="majorBidi"/>
                <w:color w:val="000000"/>
                <w:sz w:val="24"/>
                <w:szCs w:val="24"/>
              </w:rPr>
            </w:pPr>
            <w:proofErr w:type="spellStart"/>
            <w:r w:rsidRPr="004F4CCD">
              <w:rPr>
                <w:rStyle w:val="versekey"/>
                <w:rFonts w:asciiTheme="majorBidi" w:hAnsiTheme="majorBidi" w:cstheme="majorBidi"/>
                <w:color w:val="000000"/>
                <w:sz w:val="24"/>
                <w:szCs w:val="24"/>
              </w:rPr>
              <w:t>Gen</w:t>
            </w:r>
            <w:proofErr w:type="spellEnd"/>
            <w:r w:rsidRPr="004F4CCD">
              <w:rPr>
                <w:rStyle w:val="versekey"/>
                <w:rFonts w:asciiTheme="majorBidi" w:hAnsiTheme="majorBidi" w:cstheme="majorBidi"/>
                <w:color w:val="000000"/>
                <w:sz w:val="24"/>
                <w:szCs w:val="24"/>
              </w:rPr>
              <w:t xml:space="preserve"> 18 :2</w:t>
            </w:r>
            <w:r w:rsidRPr="004F4CCD">
              <w:rPr>
                <w:rStyle w:val="ijaxflowpanelid70745"/>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 xml:space="preserve">Comme il levait les yeux et regardait, il vit trois personnages debout près de lui. En </w:t>
            </w:r>
            <w:proofErr w:type="gramStart"/>
            <w:r w:rsidRPr="004F4CCD">
              <w:rPr>
                <w:rStyle w:val="text"/>
                <w:rFonts w:asciiTheme="majorBidi" w:hAnsiTheme="majorBidi" w:cstheme="majorBidi"/>
                <w:color w:val="000000"/>
                <w:sz w:val="24"/>
                <w:szCs w:val="24"/>
              </w:rPr>
              <w:t>les voyant</w:t>
            </w:r>
            <w:proofErr w:type="gramEnd"/>
            <w:r w:rsidRPr="004F4CCD">
              <w:rPr>
                <w:rStyle w:val="text"/>
                <w:rFonts w:asciiTheme="majorBidi" w:hAnsiTheme="majorBidi" w:cstheme="majorBidi"/>
                <w:color w:val="000000"/>
                <w:sz w:val="24"/>
                <w:szCs w:val="24"/>
              </w:rPr>
              <w:t xml:space="preserve">, il courut à eux du seuil de la tente et se </w:t>
            </w:r>
            <w:r w:rsidRPr="004F4CCD">
              <w:rPr>
                <w:rStyle w:val="text"/>
                <w:rFonts w:asciiTheme="majorBidi" w:hAnsiTheme="majorBidi" w:cstheme="majorBidi"/>
                <w:color w:val="000000"/>
                <w:sz w:val="24"/>
                <w:szCs w:val="24"/>
              </w:rPr>
              <w:lastRenderedPageBreak/>
              <w:t>prosterna contre terre.</w:t>
            </w:r>
          </w:p>
          <w:p w:rsidR="00236079" w:rsidRPr="004F4CCD" w:rsidRDefault="00236079" w:rsidP="00236079">
            <w:pPr>
              <w:rPr>
                <w:rStyle w:val="text"/>
                <w:rFonts w:asciiTheme="majorBidi" w:hAnsiTheme="majorBidi" w:cstheme="majorBidi"/>
                <w:sz w:val="24"/>
                <w:szCs w:val="24"/>
              </w:rPr>
            </w:pPr>
            <w:r w:rsidRPr="004F4CCD">
              <w:rPr>
                <w:rStyle w:val="name"/>
                <w:rFonts w:asciiTheme="majorBidi" w:hAnsiTheme="majorBidi" w:cstheme="majorBidi"/>
                <w:sz w:val="24"/>
                <w:szCs w:val="24"/>
              </w:rPr>
              <w:t>Et voici trois hommes</w:t>
            </w:r>
            <w:r w:rsidRPr="004F4CCD">
              <w:rPr>
                <w:rStyle w:val="ijaxflowpanellinkedpanelrow"/>
                <w:rFonts w:asciiTheme="majorBidi" w:hAnsiTheme="majorBidi" w:cstheme="majorBidi"/>
                <w:sz w:val="24"/>
                <w:szCs w:val="24"/>
              </w:rPr>
              <w:t> </w:t>
            </w:r>
            <w:r w:rsidRPr="004F4CCD">
              <w:rPr>
                <w:rStyle w:val="text"/>
                <w:rFonts w:asciiTheme="majorBidi" w:hAnsiTheme="majorBidi" w:cstheme="majorBidi"/>
                <w:sz w:val="24"/>
                <w:szCs w:val="24"/>
              </w:rPr>
              <w:t>L’un pour annoncer la bonne nouvelle à Sara, un autre pour détruire Sedom, et un troisième pour guérir Avraham. Car le même messager n’est jamais chargé de deux missions différentes (</w:t>
            </w:r>
            <w:proofErr w:type="spellStart"/>
            <w:r w:rsidRPr="004F4CCD">
              <w:rPr>
                <w:rStyle w:val="text"/>
                <w:rFonts w:asciiTheme="majorBidi" w:hAnsiTheme="majorBidi" w:cstheme="majorBidi"/>
                <w:sz w:val="24"/>
                <w:szCs w:val="24"/>
              </w:rPr>
              <w:t>Beréchith</w:t>
            </w:r>
            <w:proofErr w:type="spellEnd"/>
            <w:r w:rsidRPr="004F4CCD">
              <w:rPr>
                <w:rStyle w:val="text"/>
                <w:rFonts w:asciiTheme="majorBidi" w:hAnsiTheme="majorBidi" w:cstheme="majorBidi"/>
                <w:sz w:val="24"/>
                <w:szCs w:val="24"/>
              </w:rPr>
              <w:t xml:space="preserve"> </w:t>
            </w:r>
            <w:proofErr w:type="spellStart"/>
            <w:r w:rsidRPr="004F4CCD">
              <w:rPr>
                <w:rStyle w:val="text"/>
                <w:rFonts w:asciiTheme="majorBidi" w:hAnsiTheme="majorBidi" w:cstheme="majorBidi"/>
                <w:sz w:val="24"/>
                <w:szCs w:val="24"/>
              </w:rPr>
              <w:t>raba</w:t>
            </w:r>
            <w:proofErr w:type="spellEnd"/>
            <w:r w:rsidRPr="004F4CCD">
              <w:rPr>
                <w:rStyle w:val="text"/>
                <w:rFonts w:asciiTheme="majorBidi" w:hAnsiTheme="majorBidi" w:cstheme="majorBidi"/>
                <w:sz w:val="24"/>
                <w:szCs w:val="24"/>
              </w:rPr>
              <w:t xml:space="preserve"> 50, 2).</w:t>
            </w:r>
          </w:p>
          <w:p w:rsidR="00236079" w:rsidRPr="004F4CCD" w:rsidRDefault="00236079" w:rsidP="00236079">
            <w:pPr>
              <w:rPr>
                <w:rStyle w:val="text"/>
                <w:rFonts w:asciiTheme="majorBidi" w:hAnsiTheme="majorBidi" w:cstheme="majorBidi"/>
                <w:color w:val="000000"/>
                <w:sz w:val="24"/>
                <w:szCs w:val="24"/>
              </w:rPr>
            </w:pPr>
            <w:r w:rsidRPr="004F4CCD">
              <w:rPr>
                <w:rStyle w:val="versekey"/>
                <w:rFonts w:asciiTheme="majorBidi" w:hAnsiTheme="majorBidi" w:cstheme="majorBidi"/>
                <w:color w:val="000000"/>
                <w:sz w:val="24"/>
                <w:szCs w:val="24"/>
              </w:rPr>
              <w:t>6</w:t>
            </w:r>
            <w:r w:rsidRPr="004F4CCD">
              <w:rPr>
                <w:rStyle w:val="ijaxflowpanelid70749"/>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Abraham rentra en hâte dans sa tente, vers Sara et dit: "Vite, prends trois mesures de farine de pur froment, pétris-la et fais-en des gâteaux."</w:t>
            </w:r>
          </w:p>
          <w:p w:rsidR="00236079" w:rsidRPr="004F4CCD" w:rsidRDefault="00236079" w:rsidP="00236079">
            <w:pPr>
              <w:rPr>
                <w:rStyle w:val="text"/>
                <w:rFonts w:asciiTheme="majorBidi" w:hAnsiTheme="majorBidi" w:cstheme="majorBidi"/>
                <w:color w:val="000000"/>
                <w:sz w:val="24"/>
                <w:szCs w:val="24"/>
              </w:rPr>
            </w:pPr>
            <w:r w:rsidRPr="004F4CCD">
              <w:rPr>
                <w:rStyle w:val="versekey"/>
                <w:rFonts w:asciiTheme="majorBidi" w:hAnsiTheme="majorBidi" w:cstheme="majorBidi"/>
                <w:color w:val="000000"/>
                <w:sz w:val="24"/>
                <w:szCs w:val="24"/>
              </w:rPr>
              <w:t>9</w:t>
            </w:r>
            <w:r w:rsidRPr="004F4CCD">
              <w:rPr>
                <w:rStyle w:val="ijaxflowpanelid70752"/>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Ils lui dirent: "Où est Sara, ta femme?" Il répondit: "Elle est dans la tente."</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Ils lui dirent</w:t>
            </w:r>
            <w:r w:rsidRPr="004F4CCD">
              <w:rPr>
                <w:rFonts w:asciiTheme="majorBidi" w:hAnsiTheme="majorBidi" w:cstheme="majorBidi"/>
              </w:rPr>
              <w:t> </w:t>
            </w:r>
            <w:r w:rsidRPr="004F4CCD">
              <w:rPr>
                <w:rStyle w:val="text"/>
                <w:rFonts w:asciiTheme="majorBidi" w:hAnsiTheme="majorBidi" w:cstheme="majorBidi"/>
              </w:rPr>
              <w:t xml:space="preserve">Les lettres </w:t>
            </w:r>
            <w:proofErr w:type="spellStart"/>
            <w:r w:rsidRPr="004F4CCD">
              <w:rPr>
                <w:rStyle w:val="text"/>
                <w:rFonts w:asciiTheme="majorBidi" w:hAnsiTheme="majorBidi" w:cstheme="majorBidi"/>
              </w:rPr>
              <w:t>alef</w:t>
            </w:r>
            <w:proofErr w:type="spellEnd"/>
            <w:r w:rsidRPr="004F4CCD">
              <w:rPr>
                <w:rStyle w:val="text"/>
                <w:rFonts w:asciiTheme="majorBidi" w:hAnsiTheme="majorBidi" w:cstheme="majorBidi"/>
              </w:rPr>
              <w:t xml:space="preserve">, yod et waw du mot </w:t>
            </w:r>
            <w:proofErr w:type="spellStart"/>
            <w:r w:rsidRPr="004F4CCD">
              <w:rPr>
                <w:rStyle w:val="text"/>
                <w:rFonts w:asciiTheme="majorBidi" w:hAnsiTheme="majorBidi" w:cstheme="majorBidi"/>
              </w:rPr>
              <w:t>élaw</w:t>
            </w:r>
            <w:proofErr w:type="spellEnd"/>
            <w:r w:rsidRPr="004F4CCD">
              <w:rPr>
                <w:rStyle w:val="text"/>
                <w:rFonts w:asciiTheme="majorBidi" w:hAnsiTheme="majorBidi" w:cstheme="majorBidi"/>
              </w:rPr>
              <w:t xml:space="preserve"> (« à lui ») sont </w:t>
            </w:r>
            <w:proofErr w:type="gramStart"/>
            <w:r w:rsidRPr="004F4CCD">
              <w:rPr>
                <w:rStyle w:val="text"/>
                <w:rFonts w:asciiTheme="majorBidi" w:hAnsiTheme="majorBidi" w:cstheme="majorBidi"/>
              </w:rPr>
              <w:t>surmontées</w:t>
            </w:r>
            <w:proofErr w:type="gramEnd"/>
            <w:r w:rsidRPr="004F4CCD">
              <w:rPr>
                <w:rStyle w:val="text"/>
                <w:rFonts w:asciiTheme="majorBidi" w:hAnsiTheme="majorBidi" w:cstheme="majorBidi"/>
              </w:rPr>
              <w:t xml:space="preserve"> d’un point. Rabi </w:t>
            </w:r>
            <w:proofErr w:type="spellStart"/>
            <w:r w:rsidRPr="004F4CCD">
              <w:rPr>
                <w:rStyle w:val="text"/>
                <w:rFonts w:asciiTheme="majorBidi" w:hAnsiTheme="majorBidi" w:cstheme="majorBidi"/>
              </w:rPr>
              <w:t>Chim‘on</w:t>
            </w:r>
            <w:proofErr w:type="spellEnd"/>
            <w:r w:rsidRPr="004F4CCD">
              <w:rPr>
                <w:rStyle w:val="text"/>
                <w:rFonts w:asciiTheme="majorBidi" w:hAnsiTheme="majorBidi" w:cstheme="majorBidi"/>
              </w:rPr>
              <w:t xml:space="preserve"> ben </w:t>
            </w:r>
            <w:proofErr w:type="spellStart"/>
            <w:r w:rsidRPr="004F4CCD">
              <w:rPr>
                <w:rStyle w:val="text"/>
                <w:rFonts w:asciiTheme="majorBidi" w:hAnsiTheme="majorBidi" w:cstheme="majorBidi"/>
              </w:rPr>
              <w:t>El‘azar</w:t>
            </w:r>
            <w:proofErr w:type="spellEnd"/>
            <w:r w:rsidRPr="004F4CCD">
              <w:rPr>
                <w:rStyle w:val="text"/>
                <w:rFonts w:asciiTheme="majorBidi" w:hAnsiTheme="majorBidi" w:cstheme="majorBidi"/>
              </w:rPr>
              <w:t xml:space="preserve"> a enseigné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48, 15) : Toutes les fois que, dans un mot, les lettres non pointées sont majoritaires, c’est elles qu’il faut interpréter. Ici, où ce sont les lettres pointées qui sont les plus nombreuses, c’est elles que tu devras interpréter, à savoir qu’à Sara aussi ils ont demandé où était (</w:t>
            </w:r>
            <w:proofErr w:type="spellStart"/>
            <w:r w:rsidRPr="004F4CCD">
              <w:rPr>
                <w:rStyle w:val="text"/>
                <w:rFonts w:asciiTheme="majorBidi" w:hAnsiTheme="majorBidi" w:cstheme="majorBidi"/>
              </w:rPr>
              <w:t>ayo</w:t>
            </w:r>
            <w:proofErr w:type="spellEnd"/>
            <w:r w:rsidRPr="004F4CCD">
              <w:rPr>
                <w:rStyle w:val="text"/>
                <w:rFonts w:asciiTheme="majorBidi" w:hAnsiTheme="majorBidi" w:cstheme="majorBidi"/>
              </w:rPr>
              <w:t xml:space="preserve">) Avraham. Ce qui nous enseigne une règle de politesse : Lorsqu’on est reçu chez quelqu’un, on doit demander au mari des nouvelles de sa femme, et à la femme des nouvelles de son mari. La </w:t>
            </w:r>
            <w:proofErr w:type="spellStart"/>
            <w:r w:rsidRPr="004F4CCD">
              <w:rPr>
                <w:rStyle w:val="text"/>
                <w:rFonts w:asciiTheme="majorBidi" w:hAnsiTheme="majorBidi" w:cstheme="majorBidi"/>
              </w:rPr>
              <w:t>guemara</w:t>
            </w:r>
            <w:proofErr w:type="spellEnd"/>
            <w:r w:rsidRPr="004F4CCD">
              <w:rPr>
                <w:rStyle w:val="text"/>
                <w:rFonts w:asciiTheme="majorBidi" w:hAnsiTheme="majorBidi" w:cstheme="majorBidi"/>
              </w:rPr>
              <w:t xml:space="preserve"> (Baba </w:t>
            </w:r>
            <w:proofErr w:type="spellStart"/>
            <w:r w:rsidRPr="004F4CCD">
              <w:rPr>
                <w:rStyle w:val="text"/>
                <w:rFonts w:asciiTheme="majorBidi" w:hAnsiTheme="majorBidi" w:cstheme="majorBidi"/>
              </w:rPr>
              <w:t>Metsi‘a</w:t>
            </w:r>
            <w:proofErr w:type="spellEnd"/>
            <w:r w:rsidRPr="004F4CCD">
              <w:rPr>
                <w:rStyle w:val="text"/>
                <w:rFonts w:asciiTheme="majorBidi" w:hAnsiTheme="majorBidi" w:cstheme="majorBidi"/>
              </w:rPr>
              <w:t xml:space="preserve"> 87a) souligne que les anges savaient, certes, où était Sara, notre mère, mais qu’ils ont voulu mettre sa discrétion en évidence, afin de la rendre plus chère à son mari. Rabi </w:t>
            </w:r>
            <w:proofErr w:type="spellStart"/>
            <w:r w:rsidRPr="004F4CCD">
              <w:rPr>
                <w:rStyle w:val="text"/>
                <w:rFonts w:asciiTheme="majorBidi" w:hAnsiTheme="majorBidi" w:cstheme="majorBidi"/>
              </w:rPr>
              <w:t>Yossi</w:t>
            </w:r>
            <w:proofErr w:type="spellEnd"/>
            <w:r w:rsidRPr="004F4CCD">
              <w:rPr>
                <w:rStyle w:val="text"/>
                <w:rFonts w:asciiTheme="majorBidi" w:hAnsiTheme="majorBidi" w:cstheme="majorBidi"/>
              </w:rPr>
              <w:t xml:space="preserve"> bar ‘</w:t>
            </w:r>
            <w:proofErr w:type="spellStart"/>
            <w:r w:rsidRPr="004F4CCD">
              <w:rPr>
                <w:rStyle w:val="text"/>
                <w:rFonts w:asciiTheme="majorBidi" w:hAnsiTheme="majorBidi" w:cstheme="majorBidi"/>
              </w:rPr>
              <w:t>Hanina</w:t>
            </w:r>
            <w:proofErr w:type="spellEnd"/>
            <w:r w:rsidRPr="004F4CCD">
              <w:rPr>
                <w:rStyle w:val="text"/>
                <w:rFonts w:asciiTheme="majorBidi" w:hAnsiTheme="majorBidi" w:cstheme="majorBidi"/>
              </w:rPr>
              <w:t xml:space="preserve"> a enseigné : c’était pour lui envoyer la coupe de vin qui a accompagné la bénédiction après le repas.</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Elle est dans la tente</w:t>
            </w:r>
            <w:r w:rsidRPr="004F4CCD">
              <w:rPr>
                <w:rFonts w:asciiTheme="majorBidi" w:hAnsiTheme="majorBidi" w:cstheme="majorBidi"/>
              </w:rPr>
              <w:t> </w:t>
            </w:r>
            <w:r w:rsidRPr="004F4CCD">
              <w:rPr>
                <w:rStyle w:val="text"/>
                <w:rFonts w:asciiTheme="majorBidi" w:hAnsiTheme="majorBidi" w:cstheme="majorBidi"/>
              </w:rPr>
              <w:t>Elle est discrète.</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12</w:t>
            </w:r>
            <w:r w:rsidRPr="004F4CCD">
              <w:rPr>
                <w:rStyle w:val="ijaxflowpanelid70755"/>
                <w:rFonts w:asciiTheme="majorBidi" w:hAnsiTheme="majorBidi" w:cstheme="majorBidi"/>
                <w:color w:val="000000"/>
              </w:rPr>
              <w:t> </w:t>
            </w:r>
            <w:r w:rsidRPr="004F4CCD">
              <w:rPr>
                <w:rStyle w:val="text"/>
                <w:rFonts w:asciiTheme="majorBidi" w:hAnsiTheme="majorBidi" w:cstheme="majorBidi"/>
                <w:color w:val="000000"/>
              </w:rPr>
              <w:t>Sara rit en elle-même disant: "Flétrie par l'âge, ce bonheur me serait réservé! Et mon époux est un vieillard!"</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En elle-même</w:t>
            </w:r>
            <w:r w:rsidRPr="004F4CCD">
              <w:rPr>
                <w:rFonts w:asciiTheme="majorBidi" w:hAnsiTheme="majorBidi" w:cstheme="majorBidi"/>
              </w:rPr>
              <w:t> </w:t>
            </w:r>
            <w:r w:rsidRPr="004F4CCD">
              <w:rPr>
                <w:rStyle w:val="text"/>
                <w:rFonts w:asciiTheme="majorBidi" w:hAnsiTheme="majorBidi" w:cstheme="majorBidi"/>
              </w:rPr>
              <w:t>Elle « regardait » ses entrailles et se disait : « Est-il possible que ces entrailles portent encore le fardeau d’un nourrisson ? Que ces seins desséchés donnent encore du lait ? » (</w:t>
            </w:r>
            <w:proofErr w:type="spellStart"/>
            <w:r w:rsidRPr="004F4CCD">
              <w:rPr>
                <w:rStyle w:val="text"/>
                <w:rFonts w:asciiTheme="majorBidi" w:hAnsiTheme="majorBidi" w:cstheme="majorBidi"/>
              </w:rPr>
              <w:t>Midrach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tan‘houma</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Choftim</w:t>
            </w:r>
            <w:proofErr w:type="spellEnd"/>
            <w:r w:rsidRPr="004F4CCD">
              <w:rPr>
                <w:rStyle w:val="text"/>
                <w:rFonts w:asciiTheme="majorBidi" w:hAnsiTheme="majorBidi" w:cstheme="majorBidi"/>
              </w:rPr>
              <w:t xml:space="preserve"> 18).</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Ce bonheur</w:t>
            </w:r>
            <w:r w:rsidRPr="004F4CCD">
              <w:rPr>
                <w:rFonts w:asciiTheme="majorBidi" w:hAnsiTheme="majorBidi" w:cstheme="majorBidi"/>
              </w:rPr>
              <w:t> </w:t>
            </w:r>
            <w:r w:rsidRPr="004F4CCD">
              <w:rPr>
                <w:rStyle w:val="text"/>
                <w:rFonts w:asciiTheme="majorBidi" w:hAnsiTheme="majorBidi" w:cstheme="majorBidi"/>
              </w:rPr>
              <w:t>Le mot ‘</w:t>
            </w:r>
            <w:proofErr w:type="spellStart"/>
            <w:r w:rsidRPr="004F4CCD">
              <w:rPr>
                <w:rStyle w:val="text"/>
                <w:rFonts w:asciiTheme="majorBidi" w:hAnsiTheme="majorBidi" w:cstheme="majorBidi"/>
              </w:rPr>
              <w:t>edna</w:t>
            </w:r>
            <w:proofErr w:type="spellEnd"/>
            <w:r w:rsidRPr="004F4CCD">
              <w:rPr>
                <w:rStyle w:val="text"/>
                <w:rFonts w:asciiTheme="majorBidi" w:hAnsiTheme="majorBidi" w:cstheme="majorBidi"/>
              </w:rPr>
              <w:t xml:space="preserve"> désigne l’éclat de la chair. Il est employé dans la michna (</w:t>
            </w:r>
            <w:proofErr w:type="spellStart"/>
            <w:r w:rsidRPr="004F4CCD">
              <w:rPr>
                <w:rStyle w:val="text"/>
                <w:rFonts w:asciiTheme="majorBidi" w:hAnsiTheme="majorBidi" w:cstheme="majorBidi"/>
              </w:rPr>
              <w:t>Mena‘hoth</w:t>
            </w:r>
            <w:proofErr w:type="spellEnd"/>
            <w:r w:rsidRPr="004F4CCD">
              <w:rPr>
                <w:rStyle w:val="text"/>
                <w:rFonts w:asciiTheme="majorBidi" w:hAnsiTheme="majorBidi" w:cstheme="majorBidi"/>
              </w:rPr>
              <w:t xml:space="preserve"> 86a) : « On enlève le poil pour rendre son lissé (</w:t>
            </w:r>
            <w:proofErr w:type="spellStart"/>
            <w:r w:rsidRPr="004F4CCD">
              <w:rPr>
                <w:rStyle w:val="text"/>
                <w:rFonts w:asciiTheme="majorBidi" w:hAnsiTheme="majorBidi" w:cstheme="majorBidi"/>
              </w:rPr>
              <w:t>me‘adén</w:t>
            </w:r>
            <w:proofErr w:type="spellEnd"/>
            <w:r w:rsidRPr="004F4CCD">
              <w:rPr>
                <w:rStyle w:val="text"/>
                <w:rFonts w:asciiTheme="majorBidi" w:hAnsiTheme="majorBidi" w:cstheme="majorBidi"/>
              </w:rPr>
              <w:t>) à la chair ». Autre explication : le mot est apparenté à l’araméen ‘</w:t>
            </w:r>
            <w:proofErr w:type="spellStart"/>
            <w:r w:rsidRPr="004F4CCD">
              <w:rPr>
                <w:rStyle w:val="text"/>
                <w:rFonts w:asciiTheme="majorBidi" w:hAnsiTheme="majorBidi" w:cstheme="majorBidi"/>
              </w:rPr>
              <w:t>idan</w:t>
            </w:r>
            <w:proofErr w:type="spellEnd"/>
            <w:r w:rsidRPr="004F4CCD">
              <w:rPr>
                <w:rStyle w:val="text"/>
                <w:rFonts w:asciiTheme="majorBidi" w:hAnsiTheme="majorBidi" w:cstheme="majorBidi"/>
              </w:rPr>
              <w:t xml:space="preserve"> (« le temps »), c’est-à-dire l’époque des règles.</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13</w:t>
            </w:r>
            <w:r w:rsidRPr="004F4CCD">
              <w:rPr>
                <w:rStyle w:val="ijaxflowpanelid70756"/>
                <w:rFonts w:asciiTheme="majorBidi" w:hAnsiTheme="majorBidi" w:cstheme="majorBidi"/>
                <w:color w:val="000000"/>
              </w:rPr>
              <w:t> </w:t>
            </w:r>
            <w:r w:rsidRPr="004F4CCD">
              <w:rPr>
                <w:rStyle w:val="text"/>
                <w:rFonts w:asciiTheme="majorBidi" w:hAnsiTheme="majorBidi" w:cstheme="majorBidi"/>
                <w:color w:val="000000"/>
              </w:rPr>
              <w:t>Le Seigneur dit à Abraham: "Pourquoi Sara a-t-elle ri, disant: ’Eh quoi! en vérité, j'enfanterais, âgée que je suis!’</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Est-ce que vraiment</w:t>
            </w:r>
            <w:r w:rsidRPr="004F4CCD">
              <w:rPr>
                <w:rFonts w:asciiTheme="majorBidi" w:hAnsiTheme="majorBidi" w:cstheme="majorBidi"/>
              </w:rPr>
              <w:t> </w:t>
            </w:r>
            <w:r w:rsidRPr="004F4CCD">
              <w:rPr>
                <w:rStyle w:val="text"/>
                <w:rFonts w:asciiTheme="majorBidi" w:hAnsiTheme="majorBidi" w:cstheme="majorBidi"/>
              </w:rPr>
              <w:t>Est-il vrai que je vais engendrer ?</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Moi qui ai vieilli</w:t>
            </w:r>
            <w:r w:rsidRPr="004F4CCD">
              <w:rPr>
                <w:rFonts w:asciiTheme="majorBidi" w:hAnsiTheme="majorBidi" w:cstheme="majorBidi"/>
              </w:rPr>
              <w:t> </w:t>
            </w:r>
            <w:r w:rsidRPr="004F4CCD">
              <w:rPr>
                <w:rStyle w:val="text"/>
                <w:rFonts w:asciiTheme="majorBidi" w:hAnsiTheme="majorBidi" w:cstheme="majorBidi"/>
              </w:rPr>
              <w:t xml:space="preserve">Le texte a modifié les paroles de Sara pour préserver la paix du ménage, car elle avait dit, en fait : « et mon mari est vieux » (Baba </w:t>
            </w:r>
            <w:proofErr w:type="spellStart"/>
            <w:r w:rsidRPr="004F4CCD">
              <w:rPr>
                <w:rStyle w:val="text"/>
                <w:rFonts w:asciiTheme="majorBidi" w:hAnsiTheme="majorBidi" w:cstheme="majorBidi"/>
              </w:rPr>
              <w:t>Metsi‘a</w:t>
            </w:r>
            <w:proofErr w:type="spellEnd"/>
            <w:r w:rsidRPr="004F4CCD">
              <w:rPr>
                <w:rStyle w:val="text"/>
                <w:rFonts w:asciiTheme="majorBidi" w:hAnsiTheme="majorBidi" w:cstheme="majorBidi"/>
              </w:rPr>
              <w:t xml:space="preserve"> 87a,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48, 18).</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15</w:t>
            </w:r>
            <w:r w:rsidRPr="004F4CCD">
              <w:rPr>
                <w:rStyle w:val="ijaxflowpanelid70758"/>
                <w:rFonts w:asciiTheme="majorBidi" w:hAnsiTheme="majorBidi" w:cstheme="majorBidi"/>
                <w:color w:val="000000"/>
              </w:rPr>
              <w:t> </w:t>
            </w:r>
            <w:r w:rsidRPr="004F4CCD">
              <w:rPr>
                <w:rStyle w:val="text"/>
                <w:rFonts w:asciiTheme="majorBidi" w:hAnsiTheme="majorBidi" w:cstheme="majorBidi"/>
                <w:color w:val="000000"/>
              </w:rPr>
              <w:t>Sara protesta, en disant: "Je n'ai point ri"; car elle avait peur. II répondit "Non pas, tu as ri."</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Car elle avait peur... tu as ri</w:t>
            </w:r>
            <w:r w:rsidRPr="004F4CCD">
              <w:rPr>
                <w:rFonts w:asciiTheme="majorBidi" w:hAnsiTheme="majorBidi" w:cstheme="majorBidi"/>
              </w:rPr>
              <w:t> </w:t>
            </w:r>
            <w:r w:rsidRPr="004F4CCD">
              <w:rPr>
                <w:rStyle w:val="text"/>
                <w:rFonts w:asciiTheme="majorBidi" w:hAnsiTheme="majorBidi" w:cstheme="majorBidi"/>
              </w:rPr>
              <w:t xml:space="preserve">On trouve dans ce verset deux fois la conjonction </w:t>
            </w:r>
            <w:proofErr w:type="spellStart"/>
            <w:r w:rsidRPr="004F4CCD">
              <w:rPr>
                <w:rStyle w:val="text"/>
                <w:rFonts w:asciiTheme="majorBidi" w:hAnsiTheme="majorBidi" w:cstheme="majorBidi"/>
              </w:rPr>
              <w:t>ki</w:t>
            </w:r>
            <w:proofErr w:type="spellEnd"/>
            <w:r w:rsidRPr="004F4CCD">
              <w:rPr>
                <w:rStyle w:val="text"/>
                <w:rFonts w:asciiTheme="majorBidi" w:hAnsiTheme="majorBidi" w:cstheme="majorBidi"/>
              </w:rPr>
              <w:t xml:space="preserve">. Le premier </w:t>
            </w:r>
            <w:proofErr w:type="spellStart"/>
            <w:r w:rsidRPr="004F4CCD">
              <w:rPr>
                <w:rStyle w:val="text"/>
                <w:rFonts w:asciiTheme="majorBidi" w:hAnsiTheme="majorBidi" w:cstheme="majorBidi"/>
              </w:rPr>
              <w:t>ki</w:t>
            </w:r>
            <w:proofErr w:type="spellEnd"/>
            <w:r w:rsidRPr="004F4CCD">
              <w:rPr>
                <w:rStyle w:val="text"/>
                <w:rFonts w:asciiTheme="majorBidi" w:hAnsiTheme="majorBidi" w:cstheme="majorBidi"/>
              </w:rPr>
              <w:t xml:space="preserve"> (« car elle avait peur ») a le sens de « car ». Il explique le pourquoi de la chose : Sara a protesté, parce qu’elle avait peur. Quant au second </w:t>
            </w:r>
            <w:proofErr w:type="spellStart"/>
            <w:r w:rsidRPr="004F4CCD">
              <w:rPr>
                <w:rStyle w:val="text"/>
                <w:rFonts w:asciiTheme="majorBidi" w:hAnsiTheme="majorBidi" w:cstheme="majorBidi"/>
              </w:rPr>
              <w:t>ki</w:t>
            </w:r>
            <w:proofErr w:type="spellEnd"/>
            <w:r w:rsidRPr="004F4CCD">
              <w:rPr>
                <w:rStyle w:val="text"/>
                <w:rFonts w:asciiTheme="majorBidi" w:hAnsiTheme="majorBidi" w:cstheme="majorBidi"/>
              </w:rPr>
              <w:t>, il a le sens de « mais » : « Il répondit : Non ! Ce n’est pas comme tu le dis, mais (</w:t>
            </w:r>
            <w:proofErr w:type="spellStart"/>
            <w:r w:rsidRPr="004F4CCD">
              <w:rPr>
                <w:rStyle w:val="text"/>
                <w:rFonts w:asciiTheme="majorBidi" w:hAnsiTheme="majorBidi" w:cstheme="majorBidi"/>
              </w:rPr>
              <w:t>ki</w:t>
            </w:r>
            <w:proofErr w:type="spellEnd"/>
            <w:r w:rsidRPr="004F4CCD">
              <w:rPr>
                <w:rStyle w:val="text"/>
                <w:rFonts w:asciiTheme="majorBidi" w:hAnsiTheme="majorBidi" w:cstheme="majorBidi"/>
              </w:rPr>
              <w:t xml:space="preserve">) tu as effectivement ri ! » Ainsi que l’ont enseigné les rabbins, le mot </w:t>
            </w:r>
            <w:proofErr w:type="spellStart"/>
            <w:r w:rsidRPr="004F4CCD">
              <w:rPr>
                <w:rStyle w:val="text"/>
                <w:rFonts w:asciiTheme="majorBidi" w:hAnsiTheme="majorBidi" w:cstheme="majorBidi"/>
              </w:rPr>
              <w:t>ki</w:t>
            </w:r>
            <w:proofErr w:type="spellEnd"/>
            <w:r w:rsidRPr="004F4CCD">
              <w:rPr>
                <w:rStyle w:val="text"/>
                <w:rFonts w:asciiTheme="majorBidi" w:hAnsiTheme="majorBidi" w:cstheme="majorBidi"/>
              </w:rPr>
              <w:t xml:space="preserve"> peut avoir quatre significations : « si », « peut-être », « mais » ou « car » (Roch </w:t>
            </w:r>
            <w:proofErr w:type="spellStart"/>
            <w:r w:rsidRPr="004F4CCD">
              <w:rPr>
                <w:rStyle w:val="text"/>
                <w:rFonts w:asciiTheme="majorBidi" w:hAnsiTheme="majorBidi" w:cstheme="majorBidi"/>
              </w:rPr>
              <w:t>haChana</w:t>
            </w:r>
            <w:proofErr w:type="spellEnd"/>
            <w:r w:rsidRPr="004F4CCD">
              <w:rPr>
                <w:rStyle w:val="text"/>
                <w:rFonts w:asciiTheme="majorBidi" w:hAnsiTheme="majorBidi" w:cstheme="majorBidi"/>
              </w:rPr>
              <w:t xml:space="preserve"> 3a).</w:t>
            </w:r>
          </w:p>
        </w:tc>
        <w:tc>
          <w:tcPr>
            <w:tcW w:w="2843" w:type="dxa"/>
          </w:tcPr>
          <w:p w:rsidR="00236079" w:rsidRPr="004F4CCD" w:rsidRDefault="00236079" w:rsidP="00236079">
            <w:pPr>
              <w:bidi/>
              <w:jc w:val="both"/>
              <w:rPr>
                <w:rStyle w:val="text"/>
                <w:rFonts w:asciiTheme="majorBidi" w:hAnsiTheme="majorBidi" w:cstheme="majorBidi"/>
                <w:sz w:val="26"/>
                <w:szCs w:val="26"/>
              </w:rPr>
            </w:pPr>
            <w:proofErr w:type="spellStart"/>
            <w:r w:rsidRPr="004F4CCD">
              <w:rPr>
                <w:rStyle w:val="name"/>
                <w:rFonts w:asciiTheme="majorBidi" w:hAnsiTheme="majorBidi" w:cstheme="majorBidi"/>
                <w:sz w:val="26"/>
                <w:szCs w:val="26"/>
                <w:rtl/>
              </w:rPr>
              <w:lastRenderedPageBreak/>
              <w:t>וְהִנ</w:t>
            </w:r>
            <w:proofErr w:type="spellEnd"/>
            <w:r w:rsidRPr="004F4CCD">
              <w:rPr>
                <w:rStyle w:val="name"/>
                <w:rFonts w:asciiTheme="majorBidi" w:hAnsiTheme="majorBidi" w:cstheme="majorBidi"/>
                <w:sz w:val="26"/>
                <w:szCs w:val="26"/>
                <w:rtl/>
              </w:rPr>
              <w:t>ֵּה שְׁ</w:t>
            </w:r>
            <w:proofErr w:type="spellStart"/>
            <w:r w:rsidRPr="004F4CCD">
              <w:rPr>
                <w:rStyle w:val="name"/>
                <w:rFonts w:asciiTheme="majorBidi" w:hAnsiTheme="majorBidi" w:cstheme="majorBidi"/>
                <w:sz w:val="26"/>
                <w:szCs w:val="26"/>
                <w:rtl/>
              </w:rPr>
              <w:t>לֹש</w:t>
            </w:r>
            <w:proofErr w:type="spellEnd"/>
            <w:r w:rsidRPr="004F4CCD">
              <w:rPr>
                <w:rStyle w:val="name"/>
                <w:rFonts w:asciiTheme="majorBidi" w:hAnsiTheme="majorBidi" w:cstheme="majorBidi"/>
                <w:sz w:val="26"/>
                <w:szCs w:val="26"/>
                <w:rtl/>
              </w:rPr>
              <w:t xml:space="preserve">ָׁה </w:t>
            </w:r>
            <w:proofErr w:type="spellStart"/>
            <w:r w:rsidRPr="004F4CCD">
              <w:rPr>
                <w:rStyle w:val="name"/>
                <w:rFonts w:asciiTheme="majorBidi" w:hAnsiTheme="majorBidi" w:cstheme="majorBidi"/>
                <w:sz w:val="26"/>
                <w:szCs w:val="26"/>
                <w:rtl/>
              </w:rPr>
              <w:t>אֲנָש</w:t>
            </w:r>
            <w:proofErr w:type="spellEnd"/>
            <w:r w:rsidRPr="004F4CCD">
              <w:rPr>
                <w:rStyle w:val="name"/>
                <w:rFonts w:asciiTheme="majorBidi" w:hAnsiTheme="majorBidi" w:cstheme="majorBidi"/>
                <w:sz w:val="26"/>
                <w:szCs w:val="26"/>
                <w:rtl/>
              </w:rPr>
              <w:t>ִׁ</w:t>
            </w:r>
            <w:proofErr w:type="spellStart"/>
            <w:r w:rsidRPr="004F4CCD">
              <w:rPr>
                <w:rStyle w:val="name"/>
                <w:rFonts w:asciiTheme="majorBidi" w:hAnsiTheme="majorBidi" w:cstheme="majorBidi"/>
                <w:sz w:val="26"/>
                <w:szCs w:val="26"/>
                <w:rtl/>
              </w:rPr>
              <w:t>ים</w:t>
            </w:r>
            <w:proofErr w:type="spellEnd"/>
            <w:r w:rsidRPr="004F4CCD">
              <w:rPr>
                <w:rStyle w:val="name"/>
                <w:rFonts w:asciiTheme="majorBidi" w:hAnsiTheme="majorBidi" w:cstheme="majorBidi"/>
                <w:sz w:val="26"/>
                <w:szCs w:val="26"/>
              </w:rPr>
              <w:t>.</w:t>
            </w:r>
            <w:r w:rsidRPr="004F4CCD">
              <w:rPr>
                <w:rStyle w:val="ijaxflowpanellinkedpanelrow"/>
                <w:rFonts w:asciiTheme="majorBidi" w:hAnsiTheme="majorBidi" w:cstheme="majorBidi"/>
                <w:sz w:val="26"/>
                <w:szCs w:val="26"/>
              </w:rPr>
              <w:t> </w:t>
            </w:r>
            <w:proofErr w:type="spellStart"/>
            <w:r w:rsidRPr="004F4CCD">
              <w:rPr>
                <w:rStyle w:val="text"/>
                <w:rFonts w:asciiTheme="majorBidi" w:hAnsiTheme="majorBidi" w:cstheme="majorBidi"/>
                <w:sz w:val="26"/>
                <w:szCs w:val="26"/>
                <w:rtl/>
              </w:rPr>
              <w:t>אֶחָד</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לְבַש</w:t>
            </w:r>
            <w:proofErr w:type="spellEnd"/>
            <w:r w:rsidRPr="004F4CCD">
              <w:rPr>
                <w:rStyle w:val="text"/>
                <w:rFonts w:asciiTheme="majorBidi" w:hAnsiTheme="majorBidi" w:cstheme="majorBidi"/>
                <w:sz w:val="26"/>
                <w:szCs w:val="26"/>
                <w:rtl/>
              </w:rPr>
              <w:t xml:space="preserve">ֵּׂר </w:t>
            </w:r>
            <w:proofErr w:type="spellStart"/>
            <w:r w:rsidRPr="004F4CCD">
              <w:rPr>
                <w:rStyle w:val="text"/>
                <w:rFonts w:asciiTheme="majorBidi" w:hAnsiTheme="majorBidi" w:cstheme="majorBidi"/>
                <w:sz w:val="26"/>
                <w:szCs w:val="26"/>
                <w:rtl/>
              </w:rPr>
              <w:t>אֶת</w:t>
            </w:r>
            <w:proofErr w:type="spellEnd"/>
            <w:r w:rsidRPr="004F4CCD">
              <w:rPr>
                <w:rStyle w:val="text"/>
                <w:rFonts w:asciiTheme="majorBidi" w:hAnsiTheme="majorBidi" w:cstheme="majorBidi"/>
                <w:sz w:val="26"/>
                <w:szCs w:val="26"/>
                <w:rtl/>
              </w:rPr>
              <w:t xml:space="preserve"> שָׂ</w:t>
            </w:r>
            <w:proofErr w:type="spellStart"/>
            <w:r w:rsidRPr="004F4CCD">
              <w:rPr>
                <w:rStyle w:val="text"/>
                <w:rFonts w:asciiTheme="majorBidi" w:hAnsiTheme="majorBidi" w:cstheme="majorBidi"/>
                <w:sz w:val="26"/>
                <w:szCs w:val="26"/>
                <w:rtl/>
              </w:rPr>
              <w:t>רָה</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וְאֶחָד</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לַהֲפוֹך</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lastRenderedPageBreak/>
              <w:t>אֶת</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סְדוֹם</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וְאֶחָד</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לְרַפ</w:t>
            </w:r>
            <w:proofErr w:type="spellEnd"/>
            <w:r w:rsidRPr="004F4CCD">
              <w:rPr>
                <w:rStyle w:val="text"/>
                <w:rFonts w:asciiTheme="majorBidi" w:hAnsiTheme="majorBidi" w:cstheme="majorBidi"/>
                <w:sz w:val="26"/>
                <w:szCs w:val="26"/>
                <w:rtl/>
              </w:rPr>
              <w:t>ְּ</w:t>
            </w:r>
            <w:proofErr w:type="spellStart"/>
            <w:r w:rsidRPr="004F4CCD">
              <w:rPr>
                <w:rStyle w:val="text"/>
                <w:rFonts w:asciiTheme="majorBidi" w:hAnsiTheme="majorBidi" w:cstheme="majorBidi"/>
                <w:sz w:val="26"/>
                <w:szCs w:val="26"/>
                <w:rtl/>
              </w:rPr>
              <w:t>אוֹת</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אֶת</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אַבְרָהָם</w:t>
            </w:r>
            <w:proofErr w:type="spellEnd"/>
            <w:r w:rsidRPr="004F4CCD">
              <w:rPr>
                <w:rStyle w:val="text"/>
                <w:rFonts w:asciiTheme="majorBidi" w:hAnsiTheme="majorBidi" w:cstheme="majorBidi"/>
                <w:sz w:val="26"/>
                <w:szCs w:val="26"/>
                <w:rtl/>
              </w:rPr>
              <w:t xml:space="preserve"> שֶׁ</w:t>
            </w:r>
            <w:proofErr w:type="spellStart"/>
            <w:r w:rsidRPr="004F4CCD">
              <w:rPr>
                <w:rStyle w:val="text"/>
                <w:rFonts w:asciiTheme="majorBidi" w:hAnsiTheme="majorBidi" w:cstheme="majorBidi"/>
                <w:sz w:val="26"/>
                <w:szCs w:val="26"/>
                <w:rtl/>
              </w:rPr>
              <w:t>אֵין</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מַלְאָך</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אֶחָד</w:t>
            </w:r>
            <w:proofErr w:type="spellEnd"/>
            <w:r w:rsidRPr="004F4CCD">
              <w:rPr>
                <w:rStyle w:val="text"/>
                <w:rFonts w:asciiTheme="majorBidi" w:hAnsiTheme="majorBidi" w:cstheme="majorBidi"/>
                <w:sz w:val="26"/>
                <w:szCs w:val="26"/>
                <w:rtl/>
              </w:rPr>
              <w:t xml:space="preserve"> </w:t>
            </w:r>
            <w:proofErr w:type="spellStart"/>
            <w:r w:rsidRPr="004F4CCD">
              <w:rPr>
                <w:rStyle w:val="text"/>
                <w:rFonts w:asciiTheme="majorBidi" w:hAnsiTheme="majorBidi" w:cstheme="majorBidi"/>
                <w:sz w:val="26"/>
                <w:szCs w:val="26"/>
                <w:rtl/>
              </w:rPr>
              <w:t>עוֹש</w:t>
            </w:r>
            <w:proofErr w:type="spellEnd"/>
            <w:r w:rsidRPr="004F4CCD">
              <w:rPr>
                <w:rStyle w:val="text"/>
                <w:rFonts w:asciiTheme="majorBidi" w:hAnsiTheme="majorBidi" w:cstheme="majorBidi"/>
                <w:sz w:val="26"/>
                <w:szCs w:val="26"/>
                <w:rtl/>
              </w:rPr>
              <w:t>ֶׂה שְׁתֵּי שְׁ</w:t>
            </w:r>
            <w:proofErr w:type="spellStart"/>
            <w:r w:rsidRPr="004F4CCD">
              <w:rPr>
                <w:rStyle w:val="text"/>
                <w:rFonts w:asciiTheme="majorBidi" w:hAnsiTheme="majorBidi" w:cstheme="majorBidi"/>
                <w:sz w:val="26"/>
                <w:szCs w:val="26"/>
                <w:rtl/>
              </w:rPr>
              <w:t>לִיחוּת</w:t>
            </w:r>
            <w:proofErr w:type="spellEnd"/>
          </w:p>
          <w:p w:rsidR="00236079" w:rsidRPr="004F4CCD" w:rsidRDefault="00236079" w:rsidP="00236079">
            <w:pPr>
              <w:pStyle w:val="NormalWeb"/>
              <w:bidi/>
              <w:spacing w:before="0" w:beforeAutospacing="0" w:after="20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וַיֹּאמְרוּ אֵלָיו</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נָקוּד עַל אַיּ"וֹ שֶׁבְּאֵלָיו. וְתַנְיָא רַשׁב"א אוֹמֵר כָּל מָקוֹם שֶׁהַכְּתָב רַבָּה עַל הַנְּקוּדָה אַתָּה דּוֹרֵשׁ הַכְּתָב וְכוּ</w:t>
            </w:r>
            <w:r w:rsidRPr="004F4CCD">
              <w:rPr>
                <w:rStyle w:val="text"/>
                <w:rFonts w:asciiTheme="majorBidi" w:hAnsiTheme="majorBidi" w:cstheme="majorBidi"/>
                <w:sz w:val="26"/>
                <w:szCs w:val="26"/>
              </w:rPr>
              <w:t xml:space="preserve">' </w:t>
            </w:r>
            <w:r w:rsidRPr="004F4CCD">
              <w:rPr>
                <w:rStyle w:val="text"/>
                <w:rFonts w:asciiTheme="majorBidi" w:hAnsiTheme="majorBidi" w:cstheme="majorBidi"/>
                <w:sz w:val="26"/>
                <w:szCs w:val="26"/>
                <w:rtl/>
              </w:rPr>
              <w:t xml:space="preserve">וְכָאן הַנְּקוּדָה רַבָּה עַל הַכְּתָב וְאַתָּה דּוֹרֵשׁ הַנְּקוּדָה שֶׁאַף לְשָׂרָה שָׁאֲלוּ אַיּוֹ אַבְרָהָם. לָמַדְנוּ שֶׁיִּשְׁאַל אָדָם בַּאֲכְסַנְיָא שֶׁלּוֹ לָאִישׁ עַל הָאִשָּׁה וְלָאִשָּׁה עַל הָאִישׁ </w:t>
            </w:r>
            <w:r w:rsidRPr="004F4CCD">
              <w:rPr>
                <w:rStyle w:val="text"/>
                <w:rFonts w:asciiTheme="majorBidi" w:hAnsiTheme="majorBidi" w:cstheme="majorBidi"/>
                <w:sz w:val="26"/>
                <w:szCs w:val="26"/>
              </w:rPr>
              <w:t>(</w:t>
            </w:r>
            <w:r w:rsidRPr="004F4CCD">
              <w:rPr>
                <w:rStyle w:val="text"/>
                <w:rFonts w:asciiTheme="majorBidi" w:hAnsiTheme="majorBidi" w:cstheme="majorBidi"/>
                <w:sz w:val="26"/>
                <w:szCs w:val="26"/>
                <w:rtl/>
              </w:rPr>
              <w:t>בָּבָא מְצִיעָא דַּף פ"ז אִיתָא יוֹדְעִין הָיוּ מַלְאֲכֵי הַשָּׁרֵת שָׂרָה אִמֵּנוּ הֵיכָן הָיְתָה אֶלָּא לְהוֹדִיעַ שֶׁצְּנוּעָה הָיְתָה כְּדֵי לְחַבְּבָהּ עַל בַּעֲלָהּ אָמַר רַבִּי יוֹסֵי בַּר חֲנִינָא כְּדֵי לְשַׁגֵּר לָהּ כּוֹס שֶׁל בְּרָכָה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בְּקִרְבָּהּ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מִסְתַּכֶּלֶת בְּמֵעֶיהָ וְאָמְרָה אֶפְשָׁר הַקִּרְבַּיִם הַלָּלוּ טְעוּנִין וָלָד הַשָּׁדַיִם הַלָּלוּ שֶׁצָּמְקוּ מוֹשְׁכִין חָלָב (תַּנְחוּמָא</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עֶדְנָה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צִחְצוּחַ בָּשָׂר. לָשׁוֹן מִשְׁנָה מַשִּׁיר אֶת הַשֵּׂעָר וּמְעַדֵּן אֶת הַבָּשָׂר. דָּבָר אַחֵר לָשׁוֹן עִדָּן זְמָן וֶסֶת נִדּוֹת</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הַאַף אָמְנָם</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הַגַּם אֱמֶת אֵלֶד</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וַאֲנִי זָקַנְתִּי</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שִׁנָּה הַכָּתוּב מִפְּנֵי הַשָּׁלוֹם שֶׁהֲרֵי הִיא אָמְרָה וַאְדֹנִי זָקֵן</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כִּי יָרֵאָה. כִּי צָחֲקָה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הָרִאשׁוֹן מְשַׁמֵּשׁ לָשׁוֹן דְּהָא הוּא שֶׁנּוֹתֵן טַעַם לַדָּבָר וַתְּכַחֵשׁ שָׂרָה לְפִי שֶׁיָּרְאָה. וְהַשֵּׁנִי מְשַׁמֵּשׁ בְּלָשׁוֹן אֶלָּא וַיֹּאמֶר לֹא כִּדְבָרֵךְ הוּא אֶלָּא צָחַקְתּ שֶׁאָמְרוּ רַבּוֹתֵנוּ כִּי מְשַׁמֵּשׁ בְּאַרְבַּע לְשׁוֹנוֹת אִי דִּלְמָא אֶלָּא דְּהָא</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tc>
      </w:tr>
      <w:tr w:rsidR="001F5EED" w:rsidTr="004973E6">
        <w:tc>
          <w:tcPr>
            <w:tcW w:w="7763" w:type="dxa"/>
          </w:tcPr>
          <w:p w:rsidR="004973E6" w:rsidRPr="004973E6" w:rsidRDefault="004973E6" w:rsidP="00236079">
            <w:pPr>
              <w:rPr>
                <w:rFonts w:asciiTheme="majorBidi" w:eastAsia="Times New Roman" w:hAnsiTheme="majorBidi" w:cstheme="majorBidi"/>
                <w:b/>
                <w:bCs/>
                <w:sz w:val="12"/>
                <w:szCs w:val="12"/>
                <w:lang w:eastAsia="fr-FR" w:bidi="he-IL"/>
              </w:rPr>
            </w:pPr>
          </w:p>
          <w:p w:rsidR="001F5EED" w:rsidRPr="008E24BE" w:rsidRDefault="00E53E6B" w:rsidP="004973E6">
            <w:pPr>
              <w:rPr>
                <w:rFonts w:asciiTheme="majorBidi" w:eastAsia="Times New Roman" w:hAnsiTheme="majorBidi" w:cstheme="majorBidi"/>
                <w:b/>
                <w:bCs/>
                <w:sz w:val="24"/>
                <w:szCs w:val="24"/>
                <w:lang w:eastAsia="fr-FR" w:bidi="he-IL"/>
              </w:rPr>
            </w:pPr>
            <w:r w:rsidRPr="008E24BE">
              <w:rPr>
                <w:rFonts w:asciiTheme="majorBidi" w:eastAsia="Times New Roman" w:hAnsiTheme="majorBidi" w:cstheme="majorBidi"/>
                <w:b/>
                <w:bCs/>
                <w:sz w:val="24"/>
                <w:szCs w:val="24"/>
                <w:lang w:eastAsia="fr-FR" w:bidi="he-IL"/>
              </w:rPr>
              <w:t>Elle est ma sœur</w:t>
            </w:r>
            <w:r w:rsidR="004973E6">
              <w:rPr>
                <w:rFonts w:asciiTheme="majorBidi" w:eastAsia="Times New Roman" w:hAnsiTheme="majorBidi" w:cstheme="majorBidi"/>
                <w:b/>
                <w:bCs/>
                <w:sz w:val="24"/>
                <w:szCs w:val="24"/>
                <w:lang w:eastAsia="fr-FR" w:bidi="he-IL"/>
              </w:rPr>
              <w:t xml:space="preserve"> 2</w:t>
            </w:r>
            <w:r w:rsidRPr="008E24BE">
              <w:rPr>
                <w:rFonts w:asciiTheme="majorBidi" w:eastAsia="Times New Roman" w:hAnsiTheme="majorBidi" w:cstheme="majorBidi"/>
                <w:b/>
                <w:bCs/>
                <w:sz w:val="24"/>
                <w:szCs w:val="24"/>
                <w:lang w:eastAsia="fr-FR" w:bidi="he-IL"/>
              </w:rPr>
              <w:t>, Dieu protège Sarah, AviméleH l’</w:t>
            </w:r>
            <w:r w:rsidR="008E24BE" w:rsidRPr="008E24BE">
              <w:rPr>
                <w:rFonts w:asciiTheme="majorBidi" w:eastAsia="Times New Roman" w:hAnsiTheme="majorBidi" w:cstheme="majorBidi"/>
                <w:b/>
                <w:bCs/>
                <w:sz w:val="24"/>
                <w:szCs w:val="24"/>
                <w:lang w:eastAsia="fr-FR" w:bidi="he-IL"/>
              </w:rPr>
              <w:t>honore</w:t>
            </w:r>
            <w:r w:rsidRPr="008E24BE">
              <w:rPr>
                <w:rFonts w:asciiTheme="majorBidi" w:eastAsia="Times New Roman" w:hAnsiTheme="majorBidi" w:cstheme="majorBidi"/>
                <w:b/>
                <w:bCs/>
                <w:sz w:val="24"/>
                <w:szCs w:val="24"/>
                <w:lang w:eastAsia="fr-FR" w:bidi="he-IL"/>
              </w:rPr>
              <w:t>.</w:t>
            </w:r>
          </w:p>
        </w:tc>
        <w:tc>
          <w:tcPr>
            <w:tcW w:w="2843" w:type="dxa"/>
          </w:tcPr>
          <w:p w:rsidR="001F5EED" w:rsidRPr="004F4CCD" w:rsidRDefault="001F5EED" w:rsidP="00236079">
            <w:pPr>
              <w:pStyle w:val="NormalWeb"/>
              <w:bidi/>
              <w:spacing w:before="0" w:beforeAutospacing="0" w:after="0" w:afterAutospacing="0"/>
              <w:jc w:val="both"/>
              <w:rPr>
                <w:rStyle w:val="name"/>
                <w:rFonts w:asciiTheme="majorBidi" w:hAnsiTheme="majorBidi" w:cstheme="majorBidi"/>
                <w:sz w:val="26"/>
                <w:szCs w:val="26"/>
                <w:rtl/>
              </w:rPr>
            </w:pPr>
          </w:p>
        </w:tc>
      </w:tr>
      <w:tr w:rsidR="00236079" w:rsidTr="004973E6">
        <w:tc>
          <w:tcPr>
            <w:tcW w:w="7763" w:type="dxa"/>
          </w:tcPr>
          <w:p w:rsidR="00236079" w:rsidRPr="004F4CCD" w:rsidRDefault="00236079" w:rsidP="00236079">
            <w:pPr>
              <w:rPr>
                <w:rStyle w:val="Lienhypertexte"/>
                <w:rFonts w:asciiTheme="majorBidi" w:hAnsiTheme="majorBidi" w:cstheme="majorBidi"/>
                <w:color w:val="000000"/>
                <w:sz w:val="24"/>
                <w:szCs w:val="24"/>
              </w:rPr>
            </w:pPr>
            <w:proofErr w:type="spellStart"/>
            <w:r w:rsidRPr="004F4CCD">
              <w:rPr>
                <w:rFonts w:asciiTheme="majorBidi" w:eastAsia="Times New Roman" w:hAnsiTheme="majorBidi" w:cstheme="majorBidi"/>
                <w:sz w:val="24"/>
                <w:szCs w:val="24"/>
                <w:lang w:eastAsia="fr-FR" w:bidi="he-IL"/>
              </w:rPr>
              <w:t>Gen</w:t>
            </w:r>
            <w:proofErr w:type="spellEnd"/>
            <w:r w:rsidRPr="004F4CCD">
              <w:rPr>
                <w:rFonts w:asciiTheme="majorBidi" w:eastAsia="Times New Roman" w:hAnsiTheme="majorBidi" w:cstheme="majorBidi"/>
                <w:sz w:val="24"/>
                <w:szCs w:val="24"/>
                <w:lang w:eastAsia="fr-FR" w:bidi="he-IL"/>
              </w:rPr>
              <w:t xml:space="preserve"> 20</w:t>
            </w:r>
            <w:r w:rsidRPr="004F4CCD">
              <w:rPr>
                <w:rStyle w:val="Lienhypertexte"/>
                <w:rFonts w:asciiTheme="majorBidi" w:hAnsiTheme="majorBidi" w:cstheme="majorBidi"/>
                <w:color w:val="000000"/>
                <w:sz w:val="24"/>
                <w:szCs w:val="24"/>
              </w:rPr>
              <w:t xml:space="preserve"> </w:t>
            </w:r>
          </w:p>
          <w:p w:rsidR="00236079" w:rsidRPr="004F4CCD" w:rsidRDefault="00236079" w:rsidP="00236079">
            <w:pPr>
              <w:rPr>
                <w:rStyle w:val="text"/>
                <w:rFonts w:asciiTheme="majorBidi" w:hAnsiTheme="majorBidi" w:cstheme="majorBidi"/>
                <w:color w:val="000000"/>
                <w:sz w:val="24"/>
                <w:szCs w:val="24"/>
              </w:rPr>
            </w:pPr>
            <w:r w:rsidRPr="004F4CCD">
              <w:rPr>
                <w:rStyle w:val="versekey"/>
                <w:rFonts w:asciiTheme="majorBidi" w:hAnsiTheme="majorBidi" w:cstheme="majorBidi"/>
                <w:color w:val="000000"/>
                <w:sz w:val="24"/>
                <w:szCs w:val="24"/>
              </w:rPr>
              <w:t>2</w:t>
            </w:r>
            <w:r w:rsidRPr="004F4CCD">
              <w:rPr>
                <w:rStyle w:val="ijaxflowpanelid70816"/>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 xml:space="preserve">Abraham disait de Sara, sa femme: "Elle est ma sœur": </w:t>
            </w:r>
            <w:proofErr w:type="spellStart"/>
            <w:r w:rsidRPr="004F4CCD">
              <w:rPr>
                <w:rStyle w:val="text"/>
                <w:rFonts w:asciiTheme="majorBidi" w:hAnsiTheme="majorBidi" w:cstheme="majorBidi"/>
                <w:color w:val="000000"/>
                <w:sz w:val="24"/>
                <w:szCs w:val="24"/>
              </w:rPr>
              <w:t>Abimélec</w:t>
            </w:r>
            <w:proofErr w:type="spellEnd"/>
            <w:r w:rsidRPr="004F4CCD">
              <w:rPr>
                <w:rStyle w:val="text"/>
                <w:rFonts w:asciiTheme="majorBidi" w:hAnsiTheme="majorBidi" w:cstheme="majorBidi"/>
                <w:color w:val="000000"/>
                <w:sz w:val="24"/>
                <w:szCs w:val="24"/>
              </w:rPr>
              <w:t xml:space="preserve">, roi de </w:t>
            </w:r>
            <w:proofErr w:type="spellStart"/>
            <w:r w:rsidRPr="004F4CCD">
              <w:rPr>
                <w:rStyle w:val="text"/>
                <w:rFonts w:asciiTheme="majorBidi" w:hAnsiTheme="majorBidi" w:cstheme="majorBidi"/>
                <w:color w:val="000000"/>
                <w:sz w:val="24"/>
                <w:szCs w:val="24"/>
              </w:rPr>
              <w:t>Gherar</w:t>
            </w:r>
            <w:proofErr w:type="spellEnd"/>
            <w:r w:rsidRPr="004F4CCD">
              <w:rPr>
                <w:rStyle w:val="text"/>
                <w:rFonts w:asciiTheme="majorBidi" w:hAnsiTheme="majorBidi" w:cstheme="majorBidi"/>
                <w:color w:val="000000"/>
                <w:sz w:val="24"/>
                <w:szCs w:val="24"/>
              </w:rPr>
              <w:t>, envoya prendre Sara.</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Avraham disait</w:t>
            </w:r>
            <w:r w:rsidRPr="004F4CCD">
              <w:rPr>
                <w:rFonts w:asciiTheme="majorBidi" w:hAnsiTheme="majorBidi" w:cstheme="majorBidi"/>
              </w:rPr>
              <w:t> </w:t>
            </w:r>
            <w:r w:rsidRPr="004F4CCD">
              <w:rPr>
                <w:rStyle w:val="text"/>
                <w:rFonts w:asciiTheme="majorBidi" w:hAnsiTheme="majorBidi" w:cstheme="majorBidi"/>
              </w:rPr>
              <w:t>Il ne lui en pas, ici, demandé l’autorisation, mais il l’a fait malgré elle et sans son accord, puisqu’elle avait déjà été conduite chez Pharaon pour la même raison.</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De Sara, sa femme</w:t>
            </w:r>
            <w:r w:rsidRPr="004F4CCD">
              <w:rPr>
                <w:rFonts w:asciiTheme="majorBidi" w:hAnsiTheme="majorBidi" w:cstheme="majorBidi"/>
              </w:rPr>
              <w:t> </w:t>
            </w:r>
            <w:r w:rsidRPr="004F4CCD">
              <w:rPr>
                <w:rStyle w:val="text"/>
                <w:rFonts w:asciiTheme="majorBidi" w:hAnsiTheme="majorBidi" w:cstheme="majorBidi"/>
              </w:rPr>
              <w:t xml:space="preserve">La préposition </w:t>
            </w:r>
            <w:proofErr w:type="spellStart"/>
            <w:r w:rsidRPr="004F4CCD">
              <w:rPr>
                <w:rStyle w:val="text"/>
                <w:rFonts w:asciiTheme="majorBidi" w:hAnsiTheme="majorBidi" w:cstheme="majorBidi"/>
              </w:rPr>
              <w:t>èl</w:t>
            </w:r>
            <w:proofErr w:type="spellEnd"/>
            <w:r w:rsidRPr="004F4CCD">
              <w:rPr>
                <w:rStyle w:val="text"/>
                <w:rFonts w:asciiTheme="majorBidi" w:hAnsiTheme="majorBidi" w:cstheme="majorBidi"/>
              </w:rPr>
              <w:t xml:space="preserve"> équivaut ici à la préposition ‘al. De </w:t>
            </w:r>
            <w:r w:rsidRPr="004F4CCD">
              <w:rPr>
                <w:rStyle w:val="text"/>
                <w:rFonts w:asciiTheme="majorBidi" w:hAnsiTheme="majorBidi" w:cstheme="majorBidi"/>
              </w:rPr>
              <w:lastRenderedPageBreak/>
              <w:t>même : « En raison de ce que (</w:t>
            </w:r>
            <w:proofErr w:type="spellStart"/>
            <w:r w:rsidRPr="004F4CCD">
              <w:rPr>
                <w:rStyle w:val="text"/>
                <w:rFonts w:asciiTheme="majorBidi" w:hAnsiTheme="majorBidi" w:cstheme="majorBidi"/>
              </w:rPr>
              <w:t>èl</w:t>
            </w:r>
            <w:proofErr w:type="spellEnd"/>
            <w:r w:rsidRPr="004F4CCD">
              <w:rPr>
                <w:rStyle w:val="text"/>
                <w:rFonts w:asciiTheme="majorBidi" w:hAnsiTheme="majorBidi" w:cstheme="majorBidi"/>
              </w:rPr>
              <w:t>) l’arche de Dieu avait été prise et à cause de (</w:t>
            </w:r>
            <w:proofErr w:type="spellStart"/>
            <w:r w:rsidRPr="004F4CCD">
              <w:rPr>
                <w:rStyle w:val="text"/>
                <w:rFonts w:asciiTheme="majorBidi" w:hAnsiTheme="majorBidi" w:cstheme="majorBidi"/>
              </w:rPr>
              <w:t>weèl</w:t>
            </w:r>
            <w:proofErr w:type="spellEnd"/>
            <w:r w:rsidRPr="004F4CCD">
              <w:rPr>
                <w:rStyle w:val="text"/>
                <w:rFonts w:asciiTheme="majorBidi" w:hAnsiTheme="majorBidi" w:cstheme="majorBidi"/>
              </w:rPr>
              <w:t xml:space="preserve">) son beau-père et de son mari » (I Chemouel 4, 21). La préposition </w:t>
            </w:r>
            <w:proofErr w:type="spellStart"/>
            <w:r w:rsidRPr="004F4CCD">
              <w:rPr>
                <w:rStyle w:val="text"/>
                <w:rFonts w:asciiTheme="majorBidi" w:hAnsiTheme="majorBidi" w:cstheme="majorBidi"/>
              </w:rPr>
              <w:t>èl</w:t>
            </w:r>
            <w:proofErr w:type="spellEnd"/>
            <w:r w:rsidRPr="004F4CCD">
              <w:rPr>
                <w:rStyle w:val="text"/>
                <w:rFonts w:asciiTheme="majorBidi" w:hAnsiTheme="majorBidi" w:cstheme="majorBidi"/>
              </w:rPr>
              <w:t xml:space="preserve"> est employée, dans les deux cas, dans le sens de ‘al (« au sujet de »).</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4</w:t>
            </w:r>
            <w:r w:rsidRPr="004F4CCD">
              <w:rPr>
                <w:rStyle w:val="ijaxflowpanelid70818"/>
                <w:rFonts w:asciiTheme="majorBidi" w:hAnsiTheme="majorBidi" w:cstheme="majorBidi"/>
                <w:color w:val="000000"/>
              </w:rPr>
              <w:t> </w:t>
            </w:r>
            <w:r w:rsidRPr="004F4CCD">
              <w:rPr>
                <w:rStyle w:val="text"/>
                <w:rFonts w:asciiTheme="majorBidi" w:hAnsiTheme="majorBidi" w:cstheme="majorBidi"/>
                <w:color w:val="000000"/>
              </w:rPr>
              <w:t xml:space="preserve">Or, </w:t>
            </w:r>
            <w:proofErr w:type="spellStart"/>
            <w:r w:rsidRPr="004F4CCD">
              <w:rPr>
                <w:rStyle w:val="text"/>
                <w:rFonts w:asciiTheme="majorBidi" w:hAnsiTheme="majorBidi" w:cstheme="majorBidi"/>
                <w:color w:val="000000"/>
              </w:rPr>
              <w:t>Abimélec</w:t>
            </w:r>
            <w:proofErr w:type="spellEnd"/>
            <w:r w:rsidRPr="004F4CCD">
              <w:rPr>
                <w:rStyle w:val="text"/>
                <w:rFonts w:asciiTheme="majorBidi" w:hAnsiTheme="majorBidi" w:cstheme="majorBidi"/>
                <w:color w:val="000000"/>
              </w:rPr>
              <w:t xml:space="preserve"> n'avait pas approché d'elle. II dit: "Seigneur! frapperais-tu donc aussi un peuple innocent?</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Il n’avait pas approché d’elle</w:t>
            </w:r>
            <w:r w:rsidRPr="004F4CCD">
              <w:rPr>
                <w:rFonts w:asciiTheme="majorBidi" w:hAnsiTheme="majorBidi" w:cstheme="majorBidi"/>
              </w:rPr>
              <w:t> </w:t>
            </w:r>
            <w:r w:rsidRPr="004F4CCD">
              <w:rPr>
                <w:rStyle w:val="text"/>
                <w:rFonts w:asciiTheme="majorBidi" w:hAnsiTheme="majorBidi" w:cstheme="majorBidi"/>
              </w:rPr>
              <w:t>L’ange l’en avait empêché, ainsi qu’il est écrit : « c’est pourquoi je ne t’ai pas laissé la toucher » (verset 6).</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5</w:t>
            </w:r>
            <w:r w:rsidRPr="004F4CCD">
              <w:rPr>
                <w:rStyle w:val="ijaxflowpanelid70819"/>
                <w:rFonts w:asciiTheme="majorBidi" w:hAnsiTheme="majorBidi" w:cstheme="majorBidi"/>
                <w:color w:val="000000"/>
              </w:rPr>
              <w:t> </w:t>
            </w:r>
            <w:r w:rsidRPr="004F4CCD">
              <w:rPr>
                <w:rStyle w:val="text"/>
                <w:rFonts w:asciiTheme="majorBidi" w:hAnsiTheme="majorBidi" w:cstheme="majorBidi"/>
                <w:color w:val="000000"/>
              </w:rPr>
              <w:t>Quoi! ne m'</w:t>
            </w:r>
            <w:proofErr w:type="spellStart"/>
            <w:r w:rsidRPr="004F4CCD">
              <w:rPr>
                <w:rStyle w:val="text"/>
                <w:rFonts w:asciiTheme="majorBidi" w:hAnsiTheme="majorBidi" w:cstheme="majorBidi"/>
                <w:color w:val="000000"/>
              </w:rPr>
              <w:t>a-t-il</w:t>
            </w:r>
            <w:proofErr w:type="spellEnd"/>
            <w:r w:rsidRPr="004F4CCD">
              <w:rPr>
                <w:rStyle w:val="text"/>
                <w:rFonts w:asciiTheme="majorBidi" w:hAnsiTheme="majorBidi" w:cstheme="majorBidi"/>
                <w:color w:val="000000"/>
              </w:rPr>
              <w:t xml:space="preserve"> pas dit: ’Elle est ma sœur?’ et elle, elle aussi, a dit: ‘II est mon frère.’ C'est avec un cœur innocent et des mains pures que j'ai agi ainsi."</w:t>
            </w:r>
          </w:p>
          <w:p w:rsidR="00236079" w:rsidRPr="004F4CCD" w:rsidRDefault="00236079" w:rsidP="00236079">
            <w:pPr>
              <w:pStyle w:val="NormalWeb"/>
              <w:spacing w:before="0" w:beforeAutospacing="0" w:after="0" w:afterAutospacing="0"/>
              <w:rPr>
                <w:rStyle w:val="text"/>
                <w:rFonts w:asciiTheme="majorBidi" w:hAnsiTheme="majorBidi" w:cstheme="majorBidi"/>
              </w:rPr>
            </w:pPr>
            <w:r w:rsidRPr="004F4CCD">
              <w:rPr>
                <w:rStyle w:val="name"/>
                <w:rFonts w:asciiTheme="majorBidi" w:hAnsiTheme="majorBidi" w:cstheme="majorBidi"/>
              </w:rPr>
              <w:t>Et elle aussi</w:t>
            </w:r>
            <w:r w:rsidRPr="004F4CCD">
              <w:rPr>
                <w:rFonts w:asciiTheme="majorBidi" w:hAnsiTheme="majorBidi" w:cstheme="majorBidi"/>
              </w:rPr>
              <w:t> </w:t>
            </w:r>
            <w:r w:rsidRPr="004F4CCD">
              <w:rPr>
                <w:rStyle w:val="text"/>
                <w:rFonts w:asciiTheme="majorBidi" w:hAnsiTheme="majorBidi" w:cstheme="majorBidi"/>
              </w:rPr>
              <w:t xml:space="preserve">Y </w:t>
            </w:r>
            <w:proofErr w:type="gramStart"/>
            <w:r w:rsidRPr="004F4CCD">
              <w:rPr>
                <w:rStyle w:val="text"/>
                <w:rFonts w:asciiTheme="majorBidi" w:hAnsiTheme="majorBidi" w:cstheme="majorBidi"/>
              </w:rPr>
              <w:t>compris</w:t>
            </w:r>
            <w:proofErr w:type="gramEnd"/>
            <w:r w:rsidRPr="004F4CCD">
              <w:rPr>
                <w:rStyle w:val="text"/>
                <w:rFonts w:asciiTheme="majorBidi" w:hAnsiTheme="majorBidi" w:cstheme="majorBidi"/>
              </w:rPr>
              <w:t xml:space="preserve"> ses serviteurs, ses chameliers et ses âniers. Je leur ai posé à tous la question, et ils m’ont répondu : « C’est son frère !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12</w:t>
            </w:r>
            <w:r w:rsidRPr="004F4CCD">
              <w:rPr>
                <w:rStyle w:val="ijaxflowpanelid70826"/>
                <w:rFonts w:asciiTheme="majorBidi" w:hAnsiTheme="majorBidi" w:cstheme="majorBidi"/>
                <w:color w:val="000000"/>
              </w:rPr>
              <w:t> </w:t>
            </w:r>
            <w:r w:rsidRPr="004F4CCD">
              <w:rPr>
                <w:rStyle w:val="text"/>
                <w:rFonts w:asciiTheme="majorBidi" w:hAnsiTheme="majorBidi" w:cstheme="majorBidi"/>
                <w:color w:val="000000"/>
              </w:rPr>
              <w:t>Et d'ailleurs, de fait, elle est ma sœur, la fille de mon père, mais non la fille de ma mère et elle m'appartient comme épouse.</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Elle est ma sœur, fille de mon père</w:t>
            </w:r>
            <w:r w:rsidRPr="004F4CCD">
              <w:rPr>
                <w:rFonts w:asciiTheme="majorBidi" w:hAnsiTheme="majorBidi" w:cstheme="majorBidi"/>
              </w:rPr>
              <w:t> </w:t>
            </w:r>
            <w:r w:rsidRPr="004F4CCD">
              <w:rPr>
                <w:rStyle w:val="text"/>
                <w:rFonts w:asciiTheme="majorBidi" w:hAnsiTheme="majorBidi" w:cstheme="majorBidi"/>
              </w:rPr>
              <w:t xml:space="preserve">Le mariage avec sa demi-sœur par le père était permis aux </w:t>
            </w:r>
            <w:proofErr w:type="spellStart"/>
            <w:r w:rsidRPr="004F4CCD">
              <w:rPr>
                <w:rStyle w:val="text"/>
                <w:rFonts w:asciiTheme="majorBidi" w:hAnsiTheme="majorBidi" w:cstheme="majorBidi"/>
              </w:rPr>
              <w:t>Noa‘hides</w:t>
            </w:r>
            <w:proofErr w:type="spellEnd"/>
            <w:r w:rsidRPr="004F4CCD">
              <w:rPr>
                <w:rStyle w:val="text"/>
                <w:rFonts w:asciiTheme="majorBidi" w:hAnsiTheme="majorBidi" w:cstheme="majorBidi"/>
              </w:rPr>
              <w:t>, la filiation paternelle n’étant pas prise en considération chez les idolâtres (</w:t>
            </w:r>
            <w:proofErr w:type="spellStart"/>
            <w:r w:rsidRPr="004F4CCD">
              <w:rPr>
                <w:rStyle w:val="text"/>
                <w:rFonts w:asciiTheme="majorBidi" w:hAnsiTheme="majorBidi" w:cstheme="majorBidi"/>
              </w:rPr>
              <w:t>Sanhèdrin</w:t>
            </w:r>
            <w:proofErr w:type="spellEnd"/>
            <w:r w:rsidRPr="004F4CCD">
              <w:rPr>
                <w:rStyle w:val="text"/>
                <w:rFonts w:asciiTheme="majorBidi" w:hAnsiTheme="majorBidi" w:cstheme="majorBidi"/>
              </w:rPr>
              <w:t xml:space="preserve"> 58b). Il leur a fait cette réponse pour ne pas démentir ses premières paroles [où il la présentait comme sa sœur]. Sans doute objecteras-tu qu’elle était en réalité la fille de son frère (voir supra 11, 29). [Elle était par conséquent la petite-fille de </w:t>
            </w:r>
            <w:proofErr w:type="spellStart"/>
            <w:r w:rsidRPr="004F4CCD">
              <w:rPr>
                <w:rStyle w:val="text"/>
                <w:rFonts w:asciiTheme="majorBidi" w:hAnsiTheme="majorBidi" w:cstheme="majorBidi"/>
              </w:rPr>
              <w:t>Tèra‘h</w:t>
            </w:r>
            <w:proofErr w:type="spellEnd"/>
            <w:r w:rsidRPr="004F4CCD">
              <w:rPr>
                <w:rStyle w:val="text"/>
                <w:rFonts w:asciiTheme="majorBidi" w:hAnsiTheme="majorBidi" w:cstheme="majorBidi"/>
              </w:rPr>
              <w:t xml:space="preserve">, le père d’Avraham] C’est que les petits-enfants sont considérés comme les enfants. C’est donc comme si elle était la fille de </w:t>
            </w:r>
            <w:proofErr w:type="spellStart"/>
            <w:r w:rsidRPr="004F4CCD">
              <w:rPr>
                <w:rStyle w:val="text"/>
                <w:rFonts w:asciiTheme="majorBidi" w:hAnsiTheme="majorBidi" w:cstheme="majorBidi"/>
              </w:rPr>
              <w:t>Tèra‘h</w:t>
            </w:r>
            <w:proofErr w:type="spellEnd"/>
            <w:r w:rsidRPr="004F4CCD">
              <w:rPr>
                <w:rStyle w:val="text"/>
                <w:rFonts w:asciiTheme="majorBidi" w:hAnsiTheme="majorBidi" w:cstheme="majorBidi"/>
              </w:rPr>
              <w:t>. De même Avraham a dit à Lot : « car nous sommes frères » (supra 13, 8).</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Mais non fille de ma mère</w:t>
            </w:r>
            <w:r w:rsidRPr="004F4CCD">
              <w:rPr>
                <w:rFonts w:asciiTheme="majorBidi" w:hAnsiTheme="majorBidi" w:cstheme="majorBidi"/>
              </w:rPr>
              <w:t> </w:t>
            </w:r>
            <w:proofErr w:type="spellStart"/>
            <w:r w:rsidRPr="004F4CCD">
              <w:rPr>
                <w:rStyle w:val="text"/>
                <w:rFonts w:asciiTheme="majorBidi" w:hAnsiTheme="majorBidi" w:cstheme="majorBidi"/>
              </w:rPr>
              <w:t>Haran</w:t>
            </w:r>
            <w:proofErr w:type="spellEnd"/>
            <w:r w:rsidRPr="004F4CCD">
              <w:rPr>
                <w:rStyle w:val="text"/>
                <w:rFonts w:asciiTheme="majorBidi" w:hAnsiTheme="majorBidi" w:cstheme="majorBidi"/>
              </w:rPr>
              <w:t xml:space="preserve">, le père de Sara, était fils d’une autre mère que celle d’Avraham (Baba </w:t>
            </w:r>
            <w:proofErr w:type="spellStart"/>
            <w:r w:rsidRPr="004F4CCD">
              <w:rPr>
                <w:rStyle w:val="text"/>
                <w:rFonts w:asciiTheme="majorBidi" w:hAnsiTheme="majorBidi" w:cstheme="majorBidi"/>
              </w:rPr>
              <w:t>Qama</w:t>
            </w:r>
            <w:proofErr w:type="spellEnd"/>
            <w:r w:rsidRPr="004F4CCD">
              <w:rPr>
                <w:rStyle w:val="text"/>
                <w:rFonts w:asciiTheme="majorBidi" w:hAnsiTheme="majorBidi" w:cstheme="majorBidi"/>
              </w:rPr>
              <w:t xml:space="preserve"> 92a).</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Fonts w:asciiTheme="majorBidi" w:hAnsiTheme="majorBidi" w:cstheme="majorBidi"/>
              </w:rPr>
              <w:t xml:space="preserve"> </w:t>
            </w:r>
            <w:r w:rsidRPr="004F4CCD">
              <w:rPr>
                <w:rStyle w:val="versekey"/>
                <w:rFonts w:asciiTheme="majorBidi" w:hAnsiTheme="majorBidi" w:cstheme="majorBidi"/>
                <w:color w:val="000000"/>
              </w:rPr>
              <w:t>16</w:t>
            </w:r>
            <w:r w:rsidRPr="004F4CCD">
              <w:rPr>
                <w:rStyle w:val="ijaxflowpanelid70830"/>
                <w:rFonts w:asciiTheme="majorBidi" w:hAnsiTheme="majorBidi" w:cstheme="majorBidi"/>
                <w:color w:val="000000"/>
              </w:rPr>
              <w:t> </w:t>
            </w:r>
            <w:r w:rsidRPr="004F4CCD">
              <w:rPr>
                <w:rStyle w:val="text"/>
                <w:rFonts w:asciiTheme="majorBidi" w:hAnsiTheme="majorBidi" w:cstheme="majorBidi"/>
                <w:color w:val="000000"/>
              </w:rPr>
              <w:t>Et à Sara il dit: "Voici, j'ai donné mille pièces d'argent à ton parent: certes! il est pour toi comme un voile contre quiconque t'approcherait; tous, tu peux les regarder en face."</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Et à Sara il dit</w:t>
            </w:r>
            <w:r w:rsidRPr="004F4CCD">
              <w:rPr>
                <w:rFonts w:asciiTheme="majorBidi" w:hAnsiTheme="majorBidi" w:cstheme="majorBidi"/>
              </w:rPr>
              <w:t> </w:t>
            </w:r>
            <w:proofErr w:type="spellStart"/>
            <w:r w:rsidRPr="004F4CCD">
              <w:rPr>
                <w:rStyle w:val="text"/>
                <w:rFonts w:asciiTheme="majorBidi" w:hAnsiTheme="majorBidi" w:cstheme="majorBidi"/>
              </w:rPr>
              <w:t>Avimèlekh</w:t>
            </w:r>
            <w:proofErr w:type="spellEnd"/>
            <w:r w:rsidRPr="004F4CCD">
              <w:rPr>
                <w:rStyle w:val="text"/>
                <w:rFonts w:asciiTheme="majorBidi" w:hAnsiTheme="majorBidi" w:cstheme="majorBidi"/>
              </w:rPr>
              <w:t xml:space="preserve"> lui parle ainsi, par égard pour son honneur, afin de la fléchir : « Je te rends ce témoignage d’honneur. »</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J’ai donné mille pièces d’argent à ton frère</w:t>
            </w:r>
            <w:r w:rsidRPr="004F4CCD">
              <w:rPr>
                <w:rFonts w:asciiTheme="majorBidi" w:hAnsiTheme="majorBidi" w:cstheme="majorBidi"/>
              </w:rPr>
              <w:t> </w:t>
            </w:r>
            <w:r w:rsidRPr="004F4CCD">
              <w:rPr>
                <w:rStyle w:val="text"/>
                <w:rFonts w:asciiTheme="majorBidi" w:hAnsiTheme="majorBidi" w:cstheme="majorBidi"/>
              </w:rPr>
              <w:t>A celui dont tu m’as dit qu’il était ton frère. Que cet argent et ce témoignage d’honneur « te soient un voile sur les yeux ».</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Pour tous ceux qui sont avec toi</w:t>
            </w:r>
            <w:r w:rsidRPr="004F4CCD">
              <w:rPr>
                <w:rFonts w:asciiTheme="majorBidi" w:hAnsiTheme="majorBidi" w:cstheme="majorBidi"/>
              </w:rPr>
              <w:t> </w:t>
            </w:r>
            <w:r w:rsidRPr="004F4CCD">
              <w:rPr>
                <w:rStyle w:val="text"/>
                <w:rFonts w:asciiTheme="majorBidi" w:hAnsiTheme="majorBidi" w:cstheme="majorBidi"/>
              </w:rPr>
              <w:t>Ils leur couvriront les yeux afin qu’ils ne te méprisent pas. Car si je te renvoyais les mains vides, il s’en trouverait pour dire : « Il la chasse de chez lui après avoir abusé d’elle ! » Mais du moment que j’ai dû engager une telle dépense pour te fléchir, tout le monde comprendra que c’est sous la contrainte, et par l’effet d’un miracle, que je t’ai renvoyée.</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Et auprès de tous</w:t>
            </w:r>
            <w:r w:rsidRPr="004F4CCD">
              <w:rPr>
                <w:rFonts w:asciiTheme="majorBidi" w:hAnsiTheme="majorBidi" w:cstheme="majorBidi"/>
              </w:rPr>
              <w:t> </w:t>
            </w:r>
            <w:r w:rsidRPr="004F4CCD">
              <w:rPr>
                <w:rStyle w:val="text"/>
                <w:rFonts w:asciiTheme="majorBidi" w:hAnsiTheme="majorBidi" w:cstheme="majorBidi"/>
              </w:rPr>
              <w:t>De tous les êtres humains.</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Tu seras justifiée</w:t>
            </w:r>
            <w:r w:rsidRPr="004F4CCD">
              <w:rPr>
                <w:rFonts w:asciiTheme="majorBidi" w:hAnsiTheme="majorBidi" w:cstheme="majorBidi"/>
              </w:rPr>
              <w:t> </w:t>
            </w:r>
            <w:r w:rsidRPr="004F4CCD">
              <w:rPr>
                <w:rStyle w:val="text"/>
                <w:rFonts w:asciiTheme="majorBidi" w:hAnsiTheme="majorBidi" w:cstheme="majorBidi"/>
              </w:rPr>
              <w:t xml:space="preserve">Tu auras matière à te justifier de la manière la plus évidente. Le verbe </w:t>
            </w:r>
            <w:proofErr w:type="spellStart"/>
            <w:r w:rsidRPr="004F4CCD">
              <w:rPr>
                <w:rStyle w:val="text"/>
                <w:rFonts w:asciiTheme="majorBidi" w:hAnsiTheme="majorBidi" w:cstheme="majorBidi"/>
              </w:rPr>
              <w:t>wenokha‘hath</w:t>
            </w:r>
            <w:proofErr w:type="spellEnd"/>
            <w:r w:rsidRPr="004F4CCD">
              <w:rPr>
                <w:rStyle w:val="text"/>
                <w:rFonts w:asciiTheme="majorBidi" w:hAnsiTheme="majorBidi" w:cstheme="majorBidi"/>
              </w:rPr>
              <w:t xml:space="preserve">, qui est à la forme </w:t>
            </w:r>
            <w:proofErr w:type="spellStart"/>
            <w:r w:rsidRPr="004F4CCD">
              <w:rPr>
                <w:rStyle w:val="text"/>
                <w:rFonts w:asciiTheme="majorBidi" w:hAnsiTheme="majorBidi" w:cstheme="majorBidi"/>
              </w:rPr>
              <w:t>hiph’il</w:t>
            </w:r>
            <w:proofErr w:type="spellEnd"/>
            <w:r w:rsidRPr="004F4CCD">
              <w:rPr>
                <w:rStyle w:val="text"/>
                <w:rFonts w:asciiTheme="majorBidi" w:hAnsiTheme="majorBidi" w:cstheme="majorBidi"/>
              </w:rPr>
              <w:t>, veut toujours dire « prouver les choses », en français médiéval : « </w:t>
            </w:r>
            <w:proofErr w:type="spellStart"/>
            <w:r w:rsidRPr="004F4CCD">
              <w:rPr>
                <w:rStyle w:val="text"/>
                <w:rFonts w:asciiTheme="majorBidi" w:hAnsiTheme="majorBidi" w:cstheme="majorBidi"/>
              </w:rPr>
              <w:t>esprover</w:t>
            </w:r>
            <w:proofErr w:type="spellEnd"/>
            <w:r w:rsidRPr="004F4CCD">
              <w:rPr>
                <w:rStyle w:val="text"/>
                <w:rFonts w:asciiTheme="majorBidi" w:hAnsiTheme="majorBidi" w:cstheme="majorBidi"/>
              </w:rPr>
              <w:t xml:space="preserve"> ». Le </w:t>
            </w:r>
            <w:proofErr w:type="spellStart"/>
            <w:r w:rsidRPr="004F4CCD">
              <w:rPr>
                <w:rStyle w:val="text"/>
                <w:rFonts w:asciiTheme="majorBidi" w:hAnsiTheme="majorBidi" w:cstheme="majorBidi"/>
              </w:rPr>
              <w:t>Targoum</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Onqelos</w:t>
            </w:r>
            <w:proofErr w:type="spellEnd"/>
            <w:r w:rsidRPr="004F4CCD">
              <w:rPr>
                <w:rStyle w:val="text"/>
                <w:rFonts w:asciiTheme="majorBidi" w:hAnsiTheme="majorBidi" w:cstheme="majorBidi"/>
              </w:rPr>
              <w:t xml:space="preserve"> traduit différemment, et voici comment sa traduction s’accorde avec le texte : Ce sera pour toi un « voile » d’honneur destiné à couvrir mes yeux qui ont eu l’audace de te regarder, toi et tous ceux qui sont avec toi. Il existe des </w:t>
            </w:r>
            <w:proofErr w:type="spellStart"/>
            <w:r w:rsidRPr="004F4CCD">
              <w:rPr>
                <w:rStyle w:val="text"/>
                <w:rFonts w:asciiTheme="majorBidi" w:hAnsiTheme="majorBidi" w:cstheme="majorBidi"/>
              </w:rPr>
              <w:t>midrachim</w:t>
            </w:r>
            <w:proofErr w:type="spellEnd"/>
            <w:r w:rsidRPr="004F4CCD">
              <w:rPr>
                <w:rStyle w:val="text"/>
                <w:rFonts w:asciiTheme="majorBidi" w:hAnsiTheme="majorBidi" w:cstheme="majorBidi"/>
              </w:rPr>
              <w:t>, mais mon explication s’en tient au sens précis des mots.</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8</w:t>
            </w:r>
            <w:r w:rsidRPr="004F4CCD">
              <w:rPr>
                <w:rStyle w:val="ijaxflowpanelid70832"/>
                <w:rFonts w:asciiTheme="majorBidi" w:hAnsiTheme="majorBidi" w:cstheme="majorBidi"/>
                <w:color w:val="000000"/>
              </w:rPr>
              <w:t> </w:t>
            </w:r>
            <w:r w:rsidRPr="004F4CCD">
              <w:rPr>
                <w:rStyle w:val="text"/>
                <w:rFonts w:asciiTheme="majorBidi" w:hAnsiTheme="majorBidi" w:cstheme="majorBidi"/>
                <w:color w:val="000000"/>
              </w:rPr>
              <w:t>Car Dieu avait fermé toute matrice dans la maison d'</w:t>
            </w:r>
            <w:proofErr w:type="spellStart"/>
            <w:r w:rsidRPr="004F4CCD">
              <w:rPr>
                <w:rStyle w:val="text"/>
                <w:rFonts w:asciiTheme="majorBidi" w:hAnsiTheme="majorBidi" w:cstheme="majorBidi"/>
                <w:color w:val="000000"/>
              </w:rPr>
              <w:t>Abimélec</w:t>
            </w:r>
            <w:proofErr w:type="spellEnd"/>
            <w:r w:rsidRPr="004F4CCD">
              <w:rPr>
                <w:rStyle w:val="text"/>
                <w:rFonts w:asciiTheme="majorBidi" w:hAnsiTheme="majorBidi" w:cstheme="majorBidi"/>
                <w:color w:val="000000"/>
              </w:rPr>
              <w:t>, à cause de Sara, épouse d'Abraham.</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 xml:space="preserve">A cause de (‘al </w:t>
            </w:r>
            <w:proofErr w:type="spellStart"/>
            <w:r w:rsidRPr="004F4CCD">
              <w:rPr>
                <w:rStyle w:val="name"/>
                <w:rFonts w:asciiTheme="majorBidi" w:hAnsiTheme="majorBidi" w:cstheme="majorBidi"/>
              </w:rPr>
              <w:t>devar</w:t>
            </w:r>
            <w:proofErr w:type="spellEnd"/>
            <w:r w:rsidRPr="004F4CCD">
              <w:rPr>
                <w:rStyle w:val="name"/>
                <w:rFonts w:asciiTheme="majorBidi" w:hAnsiTheme="majorBidi" w:cstheme="majorBidi"/>
              </w:rPr>
              <w:t xml:space="preserve"> – littéralement : « sur la parole de ») Sara</w:t>
            </w:r>
            <w:r w:rsidRPr="004F4CCD">
              <w:rPr>
                <w:rFonts w:asciiTheme="majorBidi" w:hAnsiTheme="majorBidi" w:cstheme="majorBidi"/>
              </w:rPr>
              <w:t> </w:t>
            </w:r>
            <w:r w:rsidRPr="004F4CCD">
              <w:rPr>
                <w:rStyle w:val="text"/>
                <w:rFonts w:asciiTheme="majorBidi" w:hAnsiTheme="majorBidi" w:cstheme="majorBidi"/>
              </w:rPr>
              <w:t>A prendre au sens le plus littéral : sur la demande formelle de Sara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52, 13).</w:t>
            </w:r>
            <w:r w:rsidRPr="004F4CCD">
              <w:rPr>
                <w:rFonts w:asciiTheme="majorBidi" w:hAnsiTheme="majorBidi" w:cstheme="majorBidi"/>
              </w:rPr>
              <w:t xml:space="preserve"> </w:t>
            </w:r>
          </w:p>
        </w:tc>
        <w:tc>
          <w:tcPr>
            <w:tcW w:w="2843" w:type="dxa"/>
          </w:tcPr>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lastRenderedPageBreak/>
              <w:t>וַיֹּאמֶר אַבְרָהָם</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כָּאן לֹא נָטַל רְשׁוּת אֶלָּא עַל כָּרְחָהּ שֶׁלֹּא בְּטוֹבָתָהּ לְפִי שֶׁכְּבָר לוּקְחָה לְבֵית פַּרְעֹה עַל יְדֵי כֵּן</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אֶל שָׂרָה אִשְׁתּוֹ</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 xml:space="preserve">עַל שָׂרָה אִשְׁתּוֹ וְכַיּוֹצֵא בּוֹ אַל הִלָּקַח </w:t>
            </w:r>
            <w:r w:rsidRPr="004F4CCD">
              <w:rPr>
                <w:rStyle w:val="text"/>
                <w:rFonts w:asciiTheme="majorBidi" w:hAnsiTheme="majorBidi" w:cstheme="majorBidi"/>
                <w:sz w:val="26"/>
                <w:szCs w:val="26"/>
                <w:rtl/>
              </w:rPr>
              <w:lastRenderedPageBreak/>
              <w:t>הָאָרוֹן וְגוֹ' וְאַל מוֹת חָמִיהָ שְׁנֵיהֶם בְּלָשׁוֹן עַל</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לֹא קָרַב אֵלֶיהָ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הַמַּלְאָךְ מְנָעוֹ כְּמוֹ שֶׁנֶּאֱמַר לֹא נְתַתִּיךָ לִנְגוֹעַ אֵלֶיהָ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גַּם הִיא</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לְרַבּוֹת עֲבָדִים וּגְמַלִּים וַחֲמֹרִים (פֵּרוּשׁ שׁוֹמְרֵי גְּמַלִּים וְרוֹעֵי חֲמוֹרִים שֶׁלָּהּ) אֶת כֻּלָּם שָׁאַלְתִּי וְאָמְרוּ לִי אָחִיהָ הוּא</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אֲחוֹתִי בַת אָבִי הִיא</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וּבַת אָב מֻתֶּרֶת לְבֶן נֹחַ שֶׁאֵין אָבוֹת לְגוֹי עוֹבֵד עֲבוֹדַת כּוֹכָבִים וּכְדֵי לְאַמֵּת דְּבָרָיו הֵשִׁיבוֹ כֵּן. וְאִם תֹּאמַר וַהֲלֹא בַּת אָחִיו הָיְתָה בְּנֵי בָּנִים הֲרֵי הֵם כְּבָנִים וַהֲרֵי הִיא בִּתּוֹ שֶׁל תֶּרַח וְכָךְ הוּא אוֹמֵר לְלוֹט כִּי אֲנָשִׁים אַחִים אֲנָחְנוּ</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אַךְ לֹא בַת אִמִּי</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הָרָן מֵאֵם אַחֶרֶת הָיָה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וּלְשָׂרָה אָמַר</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אֲבִימֶלֶךְ לִכְבוֹדָהּ כְּדֵי לְפַיְּסָהּ הִנֵּה עָשִׂיתִי לָךְ כָּבוֹד זֶה נָתַתִּי מָמוֹן לְאָחִיךְ שֶׁאָמַרְתְּ עָלָיו אָחִי הוּא הִנֵּה הַמָּמוֹן וְהַכָּבוֹד הַזֶּה לָךְ כְּסוּת עֵינָיִם</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E36539" w:rsidRDefault="00236079" w:rsidP="00236079">
            <w:pPr>
              <w:pStyle w:val="NormalWeb"/>
              <w:bidi/>
              <w:spacing w:before="0" w:beforeAutospacing="0" w:after="0" w:afterAutospacing="0"/>
              <w:jc w:val="both"/>
              <w:rPr>
                <w:rFonts w:asciiTheme="majorBidi" w:hAnsiTheme="majorBidi" w:cstheme="majorBidi"/>
              </w:rPr>
            </w:pPr>
            <w:r w:rsidRPr="00E36539">
              <w:rPr>
                <w:rStyle w:val="name"/>
                <w:rFonts w:asciiTheme="majorBidi" w:hAnsiTheme="majorBidi" w:cstheme="majorBidi"/>
                <w:rtl/>
              </w:rPr>
              <w:t>נָתַתִּי מָמוֹן לְאָחִיךְ</w:t>
            </w:r>
            <w:r w:rsidRPr="00E36539">
              <w:rPr>
                <w:rFonts w:asciiTheme="majorBidi" w:hAnsiTheme="majorBidi" w:cstheme="majorBidi"/>
              </w:rPr>
              <w:t> </w:t>
            </w:r>
            <w:r w:rsidRPr="00E36539">
              <w:rPr>
                <w:rStyle w:val="text"/>
                <w:rFonts w:asciiTheme="majorBidi" w:hAnsiTheme="majorBidi" w:cstheme="majorBidi"/>
                <w:rtl/>
              </w:rPr>
              <w:t>שֶׁאָמַרְתְּ עָלָיו אָחִי הוּא הִנֵּה הַמָּמוֹן וְהַכָּבוֹד הַזֶּה לָךְ כְּסוּת עֵינָיִם</w:t>
            </w:r>
            <w:r w:rsidRPr="00E36539">
              <w:rPr>
                <w:rStyle w:val="text"/>
                <w:rFonts w:asciiTheme="majorBidi" w:hAnsiTheme="majorBidi" w:cstheme="majorBidi"/>
              </w:rPr>
              <w:t>:</w:t>
            </w:r>
            <w:r w:rsidRPr="00E36539">
              <w:rPr>
                <w:rFonts w:asciiTheme="majorBidi" w:hAnsiTheme="majorBidi" w:cstheme="majorBidi"/>
              </w:rPr>
              <w:t xml:space="preserve"> </w:t>
            </w:r>
          </w:p>
          <w:p w:rsidR="00236079" w:rsidRPr="00E36539" w:rsidRDefault="00236079" w:rsidP="00236079">
            <w:pPr>
              <w:pStyle w:val="NormalWeb"/>
              <w:bidi/>
              <w:spacing w:before="0" w:beforeAutospacing="0" w:after="0" w:afterAutospacing="0"/>
              <w:jc w:val="both"/>
              <w:rPr>
                <w:rFonts w:asciiTheme="majorBidi" w:hAnsiTheme="majorBidi" w:cstheme="majorBidi"/>
              </w:rPr>
            </w:pPr>
            <w:r w:rsidRPr="00E36539">
              <w:rPr>
                <w:rStyle w:val="name"/>
                <w:rFonts w:asciiTheme="majorBidi" w:hAnsiTheme="majorBidi" w:cstheme="majorBidi"/>
                <w:rtl/>
              </w:rPr>
              <w:t>לְכָל אֲשֶׁר אִתָּךְ</w:t>
            </w:r>
            <w:r w:rsidRPr="00E36539">
              <w:rPr>
                <w:rStyle w:val="name"/>
                <w:rFonts w:asciiTheme="majorBidi" w:hAnsiTheme="majorBidi" w:cstheme="majorBidi"/>
              </w:rPr>
              <w:t>.</w:t>
            </w:r>
            <w:r w:rsidRPr="00E36539">
              <w:rPr>
                <w:rFonts w:asciiTheme="majorBidi" w:hAnsiTheme="majorBidi" w:cstheme="majorBidi"/>
              </w:rPr>
              <w:t> </w:t>
            </w:r>
            <w:r w:rsidRPr="00E36539">
              <w:rPr>
                <w:rStyle w:val="text"/>
                <w:rFonts w:asciiTheme="majorBidi" w:hAnsiTheme="majorBidi" w:cstheme="majorBidi"/>
                <w:rtl/>
              </w:rPr>
              <w:t>יְכַסּוּ עֵינֵיהֶם שֶׁלֹּא יַקִּילוּךְ שֶׁאִלּוּ הֲשִׁיבוֹתִיךְ רֵיקָנִית יֵשׁ לָהֶם לוֹמָר לְאַחַר שֶׁנִּתְעַלֵּל בָּהּ הֶחֱזִירָהּ עַכְשָׁיו שֶׁהוּצְרָכְתִּי לְבַזְבֵּז מָמוֹן וּלְפַיְּסֵךְ יִהְיוּ יוֹדְעִים שֶׁעַל כָּרְחִי הֲשִׁיבוֹתִיךָ וְעַל יְדֵי נֵס</w:t>
            </w:r>
            <w:r w:rsidRPr="00E36539">
              <w:rPr>
                <w:rStyle w:val="text"/>
                <w:rFonts w:asciiTheme="majorBidi" w:hAnsiTheme="majorBidi" w:cstheme="majorBidi"/>
              </w:rPr>
              <w:t>:</w:t>
            </w:r>
            <w:r w:rsidRPr="00E36539">
              <w:rPr>
                <w:rFonts w:asciiTheme="majorBidi" w:hAnsiTheme="majorBidi" w:cstheme="majorBidi"/>
              </w:rPr>
              <w:t xml:space="preserve"> </w:t>
            </w:r>
          </w:p>
          <w:p w:rsidR="00236079" w:rsidRPr="00E36539" w:rsidRDefault="00236079" w:rsidP="00236079">
            <w:pPr>
              <w:pStyle w:val="NormalWeb"/>
              <w:bidi/>
              <w:spacing w:before="0" w:beforeAutospacing="0" w:after="0" w:afterAutospacing="0"/>
              <w:jc w:val="both"/>
              <w:rPr>
                <w:rFonts w:asciiTheme="majorBidi" w:hAnsiTheme="majorBidi" w:cstheme="majorBidi"/>
              </w:rPr>
            </w:pPr>
            <w:r w:rsidRPr="00E36539">
              <w:rPr>
                <w:rStyle w:val="name"/>
                <w:rFonts w:asciiTheme="majorBidi" w:hAnsiTheme="majorBidi" w:cstheme="majorBidi"/>
                <w:rtl/>
              </w:rPr>
              <w:t>וְאֶת כָּל</w:t>
            </w:r>
            <w:r w:rsidRPr="00E36539">
              <w:rPr>
                <w:rStyle w:val="name"/>
                <w:rFonts w:asciiTheme="majorBidi" w:hAnsiTheme="majorBidi" w:cstheme="majorBidi"/>
              </w:rPr>
              <w:t>.</w:t>
            </w:r>
            <w:r w:rsidRPr="00E36539">
              <w:rPr>
                <w:rFonts w:asciiTheme="majorBidi" w:hAnsiTheme="majorBidi" w:cstheme="majorBidi"/>
              </w:rPr>
              <w:t> </w:t>
            </w:r>
            <w:r w:rsidRPr="00E36539">
              <w:rPr>
                <w:rStyle w:val="text"/>
                <w:rFonts w:asciiTheme="majorBidi" w:hAnsiTheme="majorBidi" w:cstheme="majorBidi"/>
                <w:rtl/>
              </w:rPr>
              <w:t>וְעִם כָּל בָּאֵי עוֹלָם</w:t>
            </w:r>
            <w:r w:rsidRPr="00E36539">
              <w:rPr>
                <w:rStyle w:val="text"/>
                <w:rFonts w:asciiTheme="majorBidi" w:hAnsiTheme="majorBidi" w:cstheme="majorBidi"/>
              </w:rPr>
              <w:t>:</w:t>
            </w:r>
            <w:r w:rsidRPr="00E36539">
              <w:rPr>
                <w:rFonts w:asciiTheme="majorBidi" w:hAnsiTheme="majorBidi" w:cstheme="majorBidi"/>
              </w:rPr>
              <w:t xml:space="preserve"> </w:t>
            </w:r>
          </w:p>
          <w:p w:rsidR="00236079" w:rsidRPr="004F4CCD" w:rsidRDefault="00236079" w:rsidP="004973E6">
            <w:pPr>
              <w:pStyle w:val="NormalWeb"/>
              <w:bidi/>
              <w:spacing w:before="0" w:beforeAutospacing="0" w:after="0" w:afterAutospacing="0"/>
              <w:jc w:val="both"/>
              <w:rPr>
                <w:rFonts w:asciiTheme="majorBidi" w:hAnsiTheme="majorBidi" w:cstheme="majorBidi"/>
                <w:sz w:val="26"/>
                <w:szCs w:val="26"/>
              </w:rPr>
            </w:pPr>
            <w:r w:rsidRPr="00E36539">
              <w:rPr>
                <w:rStyle w:val="name"/>
                <w:rFonts w:asciiTheme="majorBidi" w:hAnsiTheme="majorBidi" w:cstheme="majorBidi"/>
                <w:rtl/>
              </w:rPr>
              <w:t>וְנֹכָחַת</w:t>
            </w:r>
            <w:r w:rsidRPr="00E36539">
              <w:rPr>
                <w:rStyle w:val="name"/>
                <w:rFonts w:asciiTheme="majorBidi" w:hAnsiTheme="majorBidi" w:cstheme="majorBidi"/>
              </w:rPr>
              <w:t>.</w:t>
            </w:r>
            <w:r w:rsidRPr="00E36539">
              <w:rPr>
                <w:rFonts w:asciiTheme="majorBidi" w:hAnsiTheme="majorBidi" w:cstheme="majorBidi"/>
              </w:rPr>
              <w:t> </w:t>
            </w:r>
            <w:r w:rsidRPr="00E36539">
              <w:rPr>
                <w:rStyle w:val="text"/>
                <w:rFonts w:asciiTheme="majorBidi" w:hAnsiTheme="majorBidi" w:cstheme="majorBidi"/>
                <w:rtl/>
              </w:rPr>
              <w:t>יְהֵא לְךָ פִּתְחוֹן פֶּה לְהִתְוַכֵּחַ וּלְהַרְאוֹת דְּבָרִים נִכָּרִים הַלָּלוּ וְלָשׁוֹן תּוֹכָחָה בְּכָל מָקוֹם בָּרוּר דְּבָרִים וּבְלַעַ"ז אַשְׁפּוֹרְפִי"ר וְאוּנְקְלוּס תִּרְגֵּם בְּפָנִים אֲחֵרִים וְלָשׁוֹן הַמִּקְרָא כָּךְ הוּא נוֹפֵל עַל הַתַּרְגּוּם הִנֵּה הוּא לָךְ כְּסוּת שֶׁל כָּבוֹד עַל הָעֵינַיִם שֶׁלִּי שֶׁשָּׁלְטוּ בָּךְ וּבְכָל אֲשֶׁר אִתְּךָ וְעַל כֵּן תִּרְגְּמוֹ וְחָזִיתָ יָתִיךְ וְיָת כָּל דְּעִמָּךְ</w:t>
            </w:r>
            <w:r w:rsidRPr="00E36539">
              <w:rPr>
                <w:rStyle w:val="text"/>
                <w:rFonts w:asciiTheme="majorBidi" w:hAnsiTheme="majorBidi" w:cstheme="majorBidi"/>
              </w:rPr>
              <w:t xml:space="preserve">. </w:t>
            </w:r>
            <w:r w:rsidRPr="00E36539">
              <w:rPr>
                <w:rStyle w:val="text"/>
                <w:rFonts w:asciiTheme="majorBidi" w:hAnsiTheme="majorBidi" w:cstheme="majorBidi"/>
                <w:rtl/>
              </w:rPr>
              <w:t>וְיֵשׁ מִדְרַשׁ אַגָּדָה אֲבָל יִשּׁוּב לָשׁוֹן הַמִּקְרָא פֵּרַשְׁתִּי</w:t>
            </w:r>
            <w:r w:rsidRPr="00E36539">
              <w:rPr>
                <w:rStyle w:val="text"/>
                <w:rFonts w:asciiTheme="majorBidi" w:hAnsiTheme="majorBidi" w:cstheme="majorBidi"/>
              </w:rPr>
              <w:t>:</w:t>
            </w:r>
            <w:r w:rsidRPr="00E36539">
              <w:rPr>
                <w:rFonts w:asciiTheme="majorBidi" w:hAnsiTheme="majorBidi" w:cstheme="majorBidi"/>
              </w:rPr>
              <w:t xml:space="preserve"> </w:t>
            </w:r>
            <w:r w:rsidR="004973E6">
              <w:rPr>
                <w:rFonts w:asciiTheme="majorBidi" w:hAnsiTheme="majorBidi" w:cstheme="majorBidi"/>
              </w:rPr>
              <w:t xml:space="preserve">   </w:t>
            </w:r>
            <w:r w:rsidRPr="00E36539">
              <w:rPr>
                <w:rStyle w:val="name"/>
                <w:rFonts w:asciiTheme="majorBidi" w:hAnsiTheme="majorBidi" w:cstheme="majorBidi"/>
                <w:rtl/>
              </w:rPr>
              <w:t>עַל דְּבַר שָׂרָה</w:t>
            </w:r>
            <w:r w:rsidRPr="00E36539">
              <w:rPr>
                <w:rStyle w:val="name"/>
                <w:rFonts w:asciiTheme="majorBidi" w:hAnsiTheme="majorBidi" w:cstheme="majorBidi"/>
              </w:rPr>
              <w:t>.</w:t>
            </w:r>
            <w:r w:rsidRPr="00E36539">
              <w:rPr>
                <w:rFonts w:asciiTheme="majorBidi" w:hAnsiTheme="majorBidi" w:cstheme="majorBidi"/>
              </w:rPr>
              <w:t> </w:t>
            </w:r>
            <w:r w:rsidRPr="00E36539">
              <w:rPr>
                <w:rStyle w:val="text"/>
                <w:rFonts w:asciiTheme="majorBidi" w:hAnsiTheme="majorBidi" w:cstheme="majorBidi"/>
                <w:rtl/>
              </w:rPr>
              <w:t>עַל פִּי דִּבּוּרָהּ שֶׁל שָׂרָה</w:t>
            </w:r>
            <w:r w:rsidRPr="00E36539">
              <w:rPr>
                <w:rStyle w:val="text"/>
                <w:rFonts w:asciiTheme="majorBidi" w:hAnsiTheme="majorBidi" w:cstheme="majorBidi"/>
              </w:rPr>
              <w:t>:</w:t>
            </w:r>
            <w:r w:rsidRPr="00E36539">
              <w:rPr>
                <w:rFonts w:asciiTheme="majorBidi" w:hAnsiTheme="majorBidi" w:cstheme="majorBidi"/>
              </w:rPr>
              <w:t xml:space="preserve"> </w:t>
            </w:r>
          </w:p>
        </w:tc>
      </w:tr>
      <w:tr w:rsidR="001F5EED" w:rsidTr="004973E6">
        <w:tc>
          <w:tcPr>
            <w:tcW w:w="7763" w:type="dxa"/>
          </w:tcPr>
          <w:p w:rsidR="001F5EED" w:rsidRPr="008E24BE" w:rsidRDefault="00E53E6B" w:rsidP="00236079">
            <w:pPr>
              <w:rPr>
                <w:rFonts w:asciiTheme="majorBidi" w:eastAsia="Times New Roman" w:hAnsiTheme="majorBidi" w:cstheme="majorBidi"/>
                <w:b/>
                <w:bCs/>
                <w:sz w:val="24"/>
                <w:szCs w:val="24"/>
                <w:lang w:eastAsia="fr-FR" w:bidi="he-IL"/>
              </w:rPr>
            </w:pPr>
            <w:r w:rsidRPr="008E24BE">
              <w:rPr>
                <w:rFonts w:asciiTheme="majorBidi" w:eastAsia="Times New Roman" w:hAnsiTheme="majorBidi" w:cstheme="majorBidi"/>
                <w:b/>
                <w:bCs/>
                <w:sz w:val="24"/>
                <w:szCs w:val="24"/>
                <w:lang w:eastAsia="fr-FR" w:bidi="he-IL"/>
              </w:rPr>
              <w:lastRenderedPageBreak/>
              <w:t>Sarah rit et s’exprime directement</w:t>
            </w:r>
          </w:p>
        </w:tc>
        <w:tc>
          <w:tcPr>
            <w:tcW w:w="2843" w:type="dxa"/>
          </w:tcPr>
          <w:p w:rsidR="001F5EED" w:rsidRPr="004F4CCD" w:rsidRDefault="001F5EED" w:rsidP="00236079">
            <w:pPr>
              <w:pStyle w:val="NormalWeb"/>
              <w:bidi/>
              <w:spacing w:before="0" w:beforeAutospacing="0" w:after="0" w:afterAutospacing="0"/>
              <w:jc w:val="both"/>
              <w:rPr>
                <w:rStyle w:val="name"/>
                <w:rFonts w:asciiTheme="majorBidi" w:hAnsiTheme="majorBidi" w:cstheme="majorBidi"/>
                <w:sz w:val="26"/>
                <w:szCs w:val="26"/>
                <w:rtl/>
              </w:rPr>
            </w:pPr>
          </w:p>
        </w:tc>
      </w:tr>
      <w:tr w:rsidR="00236079" w:rsidTr="004973E6">
        <w:tc>
          <w:tcPr>
            <w:tcW w:w="7763" w:type="dxa"/>
          </w:tcPr>
          <w:p w:rsidR="00236079" w:rsidRPr="004F4CCD" w:rsidRDefault="00236079" w:rsidP="004973E6">
            <w:pPr>
              <w:rPr>
                <w:rStyle w:val="text"/>
                <w:rFonts w:asciiTheme="majorBidi" w:hAnsiTheme="majorBidi" w:cstheme="majorBidi"/>
                <w:color w:val="000000"/>
                <w:sz w:val="24"/>
                <w:szCs w:val="24"/>
              </w:rPr>
            </w:pPr>
            <w:proofErr w:type="spellStart"/>
            <w:r w:rsidRPr="004F4CCD">
              <w:rPr>
                <w:rFonts w:asciiTheme="majorBidi" w:eastAsia="Times New Roman" w:hAnsiTheme="majorBidi" w:cstheme="majorBidi"/>
                <w:sz w:val="24"/>
                <w:szCs w:val="24"/>
                <w:lang w:eastAsia="fr-FR" w:bidi="he-IL"/>
              </w:rPr>
              <w:t>Gen</w:t>
            </w:r>
            <w:proofErr w:type="spellEnd"/>
            <w:r w:rsidRPr="004F4CCD">
              <w:rPr>
                <w:rFonts w:asciiTheme="majorBidi" w:eastAsia="Times New Roman" w:hAnsiTheme="majorBidi" w:cstheme="majorBidi"/>
                <w:sz w:val="24"/>
                <w:szCs w:val="24"/>
                <w:lang w:eastAsia="fr-FR" w:bidi="he-IL"/>
              </w:rPr>
              <w:t xml:space="preserve"> 21</w:t>
            </w:r>
            <w:r w:rsidR="004973E6">
              <w:rPr>
                <w:rFonts w:asciiTheme="majorBidi" w:eastAsia="Times New Roman" w:hAnsiTheme="majorBidi" w:cstheme="majorBidi"/>
                <w:sz w:val="24"/>
                <w:szCs w:val="24"/>
                <w:lang w:eastAsia="fr-FR" w:bidi="he-IL"/>
              </w:rPr>
              <w:t xml:space="preserve"> </w:t>
            </w:r>
            <w:r w:rsidRPr="004F4CCD">
              <w:rPr>
                <w:rStyle w:val="versekey"/>
                <w:rFonts w:asciiTheme="majorBidi" w:hAnsiTheme="majorBidi" w:cstheme="majorBidi"/>
                <w:color w:val="000000"/>
                <w:sz w:val="24"/>
                <w:szCs w:val="24"/>
              </w:rPr>
              <w:t>6</w:t>
            </w:r>
            <w:r w:rsidRPr="004F4CCD">
              <w:rPr>
                <w:rStyle w:val="ijaxflowpanelid70838"/>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Sara dit: "Dieu m'a donné une félicité et quiconque l'apprendra me félicitera."</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lastRenderedPageBreak/>
              <w:t>Me félicitera</w:t>
            </w:r>
            <w:r w:rsidRPr="004F4CCD">
              <w:rPr>
                <w:rFonts w:asciiTheme="majorBidi" w:hAnsiTheme="majorBidi" w:cstheme="majorBidi"/>
              </w:rPr>
              <w:t> </w:t>
            </w:r>
            <w:r w:rsidRPr="004F4CCD">
              <w:rPr>
                <w:rStyle w:val="text"/>
                <w:rFonts w:asciiTheme="majorBidi" w:hAnsiTheme="majorBidi" w:cstheme="majorBidi"/>
              </w:rPr>
              <w:t xml:space="preserve">Se réjouira pour moi. Et le </w:t>
            </w:r>
            <w:proofErr w:type="spellStart"/>
            <w:r w:rsidRPr="004F4CCD">
              <w:rPr>
                <w:rStyle w:val="text"/>
                <w:rFonts w:asciiTheme="majorBidi" w:hAnsiTheme="majorBidi" w:cstheme="majorBidi"/>
              </w:rPr>
              <w:t>midrach</w:t>
            </w:r>
            <w:proofErr w:type="spellEnd"/>
            <w:r w:rsidRPr="004F4CCD">
              <w:rPr>
                <w:rStyle w:val="text"/>
                <w:rFonts w:asciiTheme="majorBidi" w:hAnsiTheme="majorBidi" w:cstheme="majorBidi"/>
              </w:rPr>
              <w:t xml:space="preserve"> explique : De nombreuses femmes stériles sont devenues enceintes en même temps qu’elle, beaucoup de malades ont été guéris ce jour-là, de nombreuses prières ont été exaucées comme les siennes, il y a eu une grande joie dans le monde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53, 8).</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7</w:t>
            </w:r>
            <w:r w:rsidRPr="004F4CCD">
              <w:rPr>
                <w:rStyle w:val="ijaxflowpanelid70839"/>
                <w:rFonts w:asciiTheme="majorBidi" w:hAnsiTheme="majorBidi" w:cstheme="majorBidi"/>
                <w:color w:val="000000"/>
              </w:rPr>
              <w:t> </w:t>
            </w:r>
            <w:r w:rsidRPr="004F4CCD">
              <w:rPr>
                <w:rStyle w:val="text"/>
                <w:rFonts w:asciiTheme="majorBidi" w:hAnsiTheme="majorBidi" w:cstheme="majorBidi"/>
                <w:color w:val="000000"/>
              </w:rPr>
              <w:t>Elle dit encore "Qui eût dit à Abraham que Sara allaiterait des enfants? Eh bien, j'ai donné un fils à sa vieillesse!"</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Qui eût dit à Avraham</w:t>
            </w:r>
            <w:r w:rsidRPr="004F4CCD">
              <w:rPr>
                <w:rFonts w:asciiTheme="majorBidi" w:hAnsiTheme="majorBidi" w:cstheme="majorBidi"/>
              </w:rPr>
              <w:t> </w:t>
            </w:r>
            <w:r w:rsidRPr="004F4CCD">
              <w:rPr>
                <w:rStyle w:val="text"/>
                <w:rFonts w:asciiTheme="majorBidi" w:hAnsiTheme="majorBidi" w:cstheme="majorBidi"/>
              </w:rPr>
              <w:t>Ces mots expriment une idée de louange et de reconnaissance de la grandeur de Dieu : « Voyez qui Il est et comme Il a tenu Sa promesse ! Ce que promet le Saint béni soit-Il, Il l’accomplit ! »</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Eût dit</w:t>
            </w:r>
            <w:r w:rsidRPr="004F4CCD">
              <w:rPr>
                <w:rFonts w:asciiTheme="majorBidi" w:hAnsiTheme="majorBidi" w:cstheme="majorBidi"/>
              </w:rPr>
              <w:t> </w:t>
            </w:r>
            <w:r w:rsidRPr="004F4CCD">
              <w:rPr>
                <w:rStyle w:val="text"/>
                <w:rFonts w:asciiTheme="majorBidi" w:hAnsiTheme="majorBidi" w:cstheme="majorBidi"/>
              </w:rPr>
              <w:t>Le texte emploie ici un mot inusité (</w:t>
            </w:r>
            <w:proofErr w:type="spellStart"/>
            <w:r w:rsidRPr="004F4CCD">
              <w:rPr>
                <w:rStyle w:val="text"/>
                <w:rFonts w:asciiTheme="majorBidi" w:hAnsiTheme="majorBidi" w:cstheme="majorBidi"/>
              </w:rPr>
              <w:t>millél</w:t>
            </w:r>
            <w:proofErr w:type="spellEnd"/>
            <w:r w:rsidRPr="004F4CCD">
              <w:rPr>
                <w:rStyle w:val="text"/>
                <w:rFonts w:asciiTheme="majorBidi" w:hAnsiTheme="majorBidi" w:cstheme="majorBidi"/>
              </w:rPr>
              <w:t xml:space="preserve">) au lieu de </w:t>
            </w:r>
            <w:proofErr w:type="spellStart"/>
            <w:r w:rsidRPr="004F4CCD">
              <w:rPr>
                <w:rStyle w:val="text"/>
                <w:rFonts w:asciiTheme="majorBidi" w:hAnsiTheme="majorBidi" w:cstheme="majorBidi"/>
              </w:rPr>
              <w:t>dibèr</w:t>
            </w:r>
            <w:proofErr w:type="spellEnd"/>
            <w:r w:rsidRPr="004F4CCD">
              <w:rPr>
                <w:rStyle w:val="text"/>
                <w:rFonts w:asciiTheme="majorBidi" w:hAnsiTheme="majorBidi" w:cstheme="majorBidi"/>
              </w:rPr>
              <w:t xml:space="preserve"> (« dit »). La valeur numérique de </w:t>
            </w:r>
            <w:proofErr w:type="spellStart"/>
            <w:r w:rsidRPr="004F4CCD">
              <w:rPr>
                <w:rStyle w:val="text"/>
                <w:rFonts w:asciiTheme="majorBidi" w:hAnsiTheme="majorBidi" w:cstheme="majorBidi"/>
              </w:rPr>
              <w:t>millél</w:t>
            </w:r>
            <w:proofErr w:type="spellEnd"/>
            <w:r w:rsidRPr="004F4CCD">
              <w:rPr>
                <w:rStyle w:val="text"/>
                <w:rFonts w:asciiTheme="majorBidi" w:hAnsiTheme="majorBidi" w:cstheme="majorBidi"/>
              </w:rPr>
              <w:t xml:space="preserve"> est cent, comme pour dire : « quand Avraham aura cent ans »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53, 9).</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Que Sara allaiterait des fils</w:t>
            </w:r>
            <w:r w:rsidRPr="004F4CCD">
              <w:rPr>
                <w:rFonts w:asciiTheme="majorBidi" w:hAnsiTheme="majorBidi" w:cstheme="majorBidi"/>
              </w:rPr>
              <w:t> </w:t>
            </w:r>
            <w:r w:rsidRPr="004F4CCD">
              <w:rPr>
                <w:rStyle w:val="text"/>
                <w:rFonts w:asciiTheme="majorBidi" w:hAnsiTheme="majorBidi" w:cstheme="majorBidi"/>
              </w:rPr>
              <w:t xml:space="preserve">Pourquoi le mot « fils » est-il au pluriel ? Le jour du festin, les princesses sont arrivées chacune avec son nourrisson, et elle les a tous allaités. Car elles disaient : « Sara n’a pas enfanté, mais elle a ramené un enfant trouvé dans la rue ! » (Baba </w:t>
            </w:r>
            <w:proofErr w:type="spellStart"/>
            <w:r w:rsidRPr="004F4CCD">
              <w:rPr>
                <w:rStyle w:val="text"/>
                <w:rFonts w:asciiTheme="majorBidi" w:hAnsiTheme="majorBidi" w:cstheme="majorBidi"/>
              </w:rPr>
              <w:t>Metsi‘a</w:t>
            </w:r>
            <w:proofErr w:type="spellEnd"/>
            <w:r w:rsidRPr="004F4CCD">
              <w:rPr>
                <w:rStyle w:val="text"/>
                <w:rFonts w:asciiTheme="majorBidi" w:hAnsiTheme="majorBidi" w:cstheme="majorBidi"/>
              </w:rPr>
              <w:t xml:space="preserve"> 87a).</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12</w:t>
            </w:r>
            <w:r w:rsidRPr="004F4CCD">
              <w:rPr>
                <w:rStyle w:val="ijaxflowpanelid70844"/>
                <w:rFonts w:asciiTheme="majorBidi" w:hAnsiTheme="majorBidi" w:cstheme="majorBidi"/>
                <w:color w:val="000000"/>
              </w:rPr>
              <w:t> </w:t>
            </w:r>
            <w:r w:rsidRPr="004F4CCD">
              <w:rPr>
                <w:rStyle w:val="text"/>
                <w:rFonts w:asciiTheme="majorBidi" w:hAnsiTheme="majorBidi" w:cstheme="majorBidi"/>
                <w:color w:val="000000"/>
              </w:rPr>
              <w:t>Mais Dieu dit à Abraham: "Ne sois pas mécontent au sujet de cet enfant et de ton esclave; pour tout ce que Sara te dit, obéis à sa voix: car c'est la postérité d'Isaac qui portera ton nom.</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Ecoute sa voix</w:t>
            </w:r>
            <w:r w:rsidRPr="004F4CCD">
              <w:rPr>
                <w:rFonts w:asciiTheme="majorBidi" w:hAnsiTheme="majorBidi" w:cstheme="majorBidi"/>
              </w:rPr>
              <w:t> </w:t>
            </w:r>
            <w:r w:rsidRPr="004F4CCD">
              <w:rPr>
                <w:rStyle w:val="text"/>
                <w:rFonts w:asciiTheme="majorBidi" w:hAnsiTheme="majorBidi" w:cstheme="majorBidi"/>
              </w:rPr>
              <w:t>D’où nous apprenons qu’Avraham était inférieur à Sara en prophétie.</w:t>
            </w:r>
            <w:r w:rsidRPr="004F4CCD">
              <w:rPr>
                <w:rFonts w:asciiTheme="majorBidi" w:hAnsiTheme="majorBidi" w:cstheme="majorBidi"/>
              </w:rPr>
              <w:t xml:space="preserve"> </w:t>
            </w:r>
          </w:p>
        </w:tc>
        <w:tc>
          <w:tcPr>
            <w:tcW w:w="2843" w:type="dxa"/>
          </w:tcPr>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lastRenderedPageBreak/>
              <w:t>יִצַּחַק לִי</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 xml:space="preserve">יִשְׂמַח עָלַי וּמִדְרַשׁ אַגָּדָה הַרְבֵּה עֲקָרוֹת נִפְקְּדוּ עִמָּהּ </w:t>
            </w:r>
            <w:r w:rsidRPr="004F4CCD">
              <w:rPr>
                <w:rStyle w:val="text"/>
                <w:rFonts w:asciiTheme="majorBidi" w:hAnsiTheme="majorBidi" w:cstheme="majorBidi"/>
                <w:sz w:val="26"/>
                <w:szCs w:val="26"/>
                <w:rtl/>
              </w:rPr>
              <w:lastRenderedPageBreak/>
              <w:t>הַרְבֵּה חוֹלִים נִתְרַפְּאוּ בּוֹ בַּיּוֹם. הַרְבֵּה תְּפִלּוֹת נֶעֱנוּ עִמָּהּ וְרַב שְׂחוֹק הָיָה בָּעוֹלָם</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מִי מִלֵּל לְאַבְרָהָם</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לָשׁוֹן שֶׁבַח וַחֲשִׁיבוּת (כְּמוֹ מִי פָּעַל וְעָשָׂה. מִי בָּרָא אֵלֶּה</w:t>
            </w:r>
            <w:r w:rsidRPr="004F4CCD">
              <w:rPr>
                <w:rStyle w:val="text"/>
                <w:rFonts w:asciiTheme="majorBidi" w:hAnsiTheme="majorBidi" w:cstheme="majorBidi"/>
                <w:sz w:val="26"/>
                <w:szCs w:val="26"/>
              </w:rPr>
              <w:t xml:space="preserve">). </w:t>
            </w:r>
            <w:r w:rsidRPr="004F4CCD">
              <w:rPr>
                <w:rStyle w:val="text"/>
                <w:rFonts w:asciiTheme="majorBidi" w:hAnsiTheme="majorBidi" w:cstheme="majorBidi"/>
                <w:sz w:val="26"/>
                <w:szCs w:val="26"/>
                <w:rtl/>
              </w:rPr>
              <w:t>רְאוּ מִי הוּא וּמִי הוּא שׁוֹמֵר הַבְטָחָתוֹ הַקָּדוֹשׁ בָּרוּךְ הוּא מַבְטִיחַ וְעוֹשֶׂה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מִלֵּל</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שִׁנָּה הַכָּתוּב וְלֹא אָמַר דָּבַר גִּימַטְרִיָּא שֶׁלּוֹ מֵאָה כְּלוֹמָר לְסוֹף מֵאָה לְאַבְרָהָם</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הֵנִיקָה בָנִים שָׂרָה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וּמַהוּ בּנום לָשׁוֹן רַבִּים. בְּיוֹם הַמִּשְׁתֶּה הֵבִיאוּ הַשָּׂרוֹת בְּנֵיהֶן עִמָּהֶן וְהֵנִיקָה אוֹתָם שֶׁהָיוּ אוֹמְרוֹת לֹא יָלְדָה שָׂרָה אֶלָּא אֲסוּפִי הֵבִיאוּ מִן הַשּׁוּק</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שְׁמַע בְּקֹלָהּ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בְּקוֹל רוּחַ הַקֹּדֶשׁ שֶׁבָּהּ</w:t>
            </w:r>
            <w:r w:rsidRPr="004F4CCD">
              <w:rPr>
                <w:rStyle w:val="text"/>
                <w:rFonts w:asciiTheme="majorBidi" w:hAnsiTheme="majorBidi" w:cstheme="majorBidi"/>
                <w:sz w:val="26"/>
                <w:szCs w:val="26"/>
              </w:rPr>
              <w:t xml:space="preserve">) </w:t>
            </w:r>
            <w:r w:rsidRPr="004F4CCD">
              <w:rPr>
                <w:rStyle w:val="text"/>
                <w:rFonts w:asciiTheme="majorBidi" w:hAnsiTheme="majorBidi" w:cstheme="majorBidi"/>
                <w:sz w:val="26"/>
                <w:szCs w:val="26"/>
                <w:rtl/>
              </w:rPr>
              <w:t>לָמַדְנוּ שֶׁהָיָה אַבְרָהָם טָפֵל לְשָׂרָה בִּנְבִיאוּת</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bidi/>
              <w:jc w:val="both"/>
              <w:rPr>
                <w:rFonts w:asciiTheme="majorBidi" w:eastAsia="Times New Roman" w:hAnsiTheme="majorBidi" w:cstheme="majorBidi"/>
                <w:sz w:val="26"/>
                <w:szCs w:val="26"/>
                <w:lang w:eastAsia="fr-FR" w:bidi="he-IL"/>
              </w:rPr>
            </w:pPr>
          </w:p>
        </w:tc>
      </w:tr>
      <w:tr w:rsidR="001F5EED" w:rsidTr="004973E6">
        <w:tc>
          <w:tcPr>
            <w:tcW w:w="7763" w:type="dxa"/>
          </w:tcPr>
          <w:p w:rsidR="001F5EED" w:rsidRPr="008E24BE" w:rsidRDefault="00E53E6B" w:rsidP="00236079">
            <w:pPr>
              <w:rPr>
                <w:rFonts w:asciiTheme="majorBidi" w:eastAsia="Times New Roman" w:hAnsiTheme="majorBidi" w:cstheme="majorBidi"/>
                <w:b/>
                <w:bCs/>
                <w:sz w:val="24"/>
                <w:szCs w:val="24"/>
                <w:lang w:eastAsia="fr-FR" w:bidi="he-IL"/>
              </w:rPr>
            </w:pPr>
            <w:r w:rsidRPr="008E24BE">
              <w:rPr>
                <w:rFonts w:asciiTheme="majorBidi" w:eastAsia="Times New Roman" w:hAnsiTheme="majorBidi" w:cstheme="majorBidi"/>
                <w:b/>
                <w:bCs/>
                <w:sz w:val="24"/>
                <w:szCs w:val="24"/>
                <w:lang w:eastAsia="fr-FR" w:bidi="he-IL"/>
              </w:rPr>
              <w:lastRenderedPageBreak/>
              <w:t>Mort de Sarah et transmission</w:t>
            </w:r>
          </w:p>
        </w:tc>
        <w:tc>
          <w:tcPr>
            <w:tcW w:w="2843" w:type="dxa"/>
          </w:tcPr>
          <w:p w:rsidR="001F5EED" w:rsidRPr="004F4CCD" w:rsidRDefault="001F5EED" w:rsidP="00236079">
            <w:pPr>
              <w:pStyle w:val="NormalWeb"/>
              <w:bidi/>
              <w:spacing w:before="0" w:beforeAutospacing="0" w:after="0" w:afterAutospacing="0"/>
              <w:jc w:val="both"/>
              <w:rPr>
                <w:rStyle w:val="name"/>
                <w:rFonts w:asciiTheme="majorBidi" w:hAnsiTheme="majorBidi" w:cstheme="majorBidi"/>
                <w:sz w:val="26"/>
                <w:szCs w:val="26"/>
                <w:rtl/>
              </w:rPr>
            </w:pPr>
          </w:p>
        </w:tc>
      </w:tr>
      <w:tr w:rsidR="00236079" w:rsidTr="004973E6">
        <w:tc>
          <w:tcPr>
            <w:tcW w:w="7763" w:type="dxa"/>
          </w:tcPr>
          <w:p w:rsidR="00236079" w:rsidRPr="004F4CCD" w:rsidRDefault="00236079" w:rsidP="00236079">
            <w:pPr>
              <w:rPr>
                <w:rFonts w:asciiTheme="majorBidi" w:eastAsia="Times New Roman" w:hAnsiTheme="majorBidi" w:cstheme="majorBidi"/>
                <w:sz w:val="24"/>
                <w:szCs w:val="24"/>
                <w:lang w:eastAsia="fr-FR" w:bidi="he-IL"/>
              </w:rPr>
            </w:pPr>
            <w:proofErr w:type="spellStart"/>
            <w:r w:rsidRPr="004F4CCD">
              <w:rPr>
                <w:rFonts w:asciiTheme="majorBidi" w:eastAsia="Times New Roman" w:hAnsiTheme="majorBidi" w:cstheme="majorBidi"/>
                <w:sz w:val="24"/>
                <w:szCs w:val="24"/>
                <w:lang w:eastAsia="fr-FR" w:bidi="he-IL"/>
              </w:rPr>
              <w:t>Gen</w:t>
            </w:r>
            <w:proofErr w:type="spellEnd"/>
            <w:r w:rsidRPr="004F4CCD">
              <w:rPr>
                <w:rFonts w:asciiTheme="majorBidi" w:eastAsia="Times New Roman" w:hAnsiTheme="majorBidi" w:cstheme="majorBidi"/>
                <w:sz w:val="24"/>
                <w:szCs w:val="24"/>
                <w:lang w:eastAsia="fr-FR" w:bidi="he-IL"/>
              </w:rPr>
              <w:t xml:space="preserve"> 23</w:t>
            </w:r>
          </w:p>
          <w:p w:rsidR="00236079" w:rsidRPr="004F4CCD" w:rsidRDefault="00236079" w:rsidP="00236079">
            <w:pPr>
              <w:rPr>
                <w:rStyle w:val="text"/>
                <w:rFonts w:asciiTheme="majorBidi" w:hAnsiTheme="majorBidi" w:cstheme="majorBidi"/>
                <w:color w:val="000000"/>
                <w:sz w:val="24"/>
                <w:szCs w:val="24"/>
              </w:rPr>
            </w:pPr>
            <w:r w:rsidRPr="004F4CCD">
              <w:rPr>
                <w:rStyle w:val="versekey"/>
                <w:rFonts w:asciiTheme="majorBidi" w:hAnsiTheme="majorBidi" w:cstheme="majorBidi"/>
                <w:color w:val="000000"/>
                <w:sz w:val="24"/>
                <w:szCs w:val="24"/>
              </w:rPr>
              <w:t>1</w:t>
            </w:r>
            <w:r w:rsidRPr="004F4CCD">
              <w:rPr>
                <w:rStyle w:val="ijaxflowpanelid70891"/>
                <w:rFonts w:asciiTheme="majorBidi" w:hAnsiTheme="majorBidi" w:cstheme="majorBidi"/>
                <w:color w:val="000000"/>
                <w:sz w:val="24"/>
                <w:szCs w:val="24"/>
              </w:rPr>
              <w:t> </w:t>
            </w:r>
            <w:r w:rsidRPr="004F4CCD">
              <w:rPr>
                <w:rStyle w:val="text"/>
                <w:rFonts w:asciiTheme="majorBidi" w:hAnsiTheme="majorBidi" w:cstheme="majorBidi"/>
                <w:color w:val="000000"/>
                <w:sz w:val="24"/>
                <w:szCs w:val="24"/>
              </w:rPr>
              <w:t>La vie de Sara fut de cent vingt-sept ans; telle fut la durée de sa vie.</w:t>
            </w:r>
            <w:bookmarkStart w:id="0" w:name="_GoBack"/>
            <w:bookmarkEnd w:id="0"/>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La vie de Sara fut de cent ans et vingt ans et sept ans</w:t>
            </w:r>
            <w:r w:rsidRPr="004F4CCD">
              <w:rPr>
                <w:rFonts w:asciiTheme="majorBidi" w:hAnsiTheme="majorBidi" w:cstheme="majorBidi"/>
              </w:rPr>
              <w:t> </w:t>
            </w:r>
            <w:r w:rsidRPr="004F4CCD">
              <w:rPr>
                <w:rStyle w:val="text"/>
                <w:rFonts w:asciiTheme="majorBidi" w:hAnsiTheme="majorBidi" w:cstheme="majorBidi"/>
              </w:rPr>
              <w:t>Pourquoi le mot « an » est-il répété à trois reprises ? C’est pour te dire que chaque nombre exige une explication : à cent ans, elle était comme à vingt, sans péché. De même qu’elle était sans péché à vingt ans, parce qu’irresponsable de ses actes, de même l’était-elle à cent ans. Et à vingt ans, elle était aussi belle qu’à sept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58).</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Les années de la vie de Sara</w:t>
            </w:r>
            <w:r w:rsidRPr="004F4CCD">
              <w:rPr>
                <w:rFonts w:asciiTheme="majorBidi" w:hAnsiTheme="majorBidi" w:cstheme="majorBidi"/>
              </w:rPr>
              <w:t> </w:t>
            </w:r>
            <w:r w:rsidRPr="004F4CCD">
              <w:rPr>
                <w:rStyle w:val="text"/>
                <w:rFonts w:asciiTheme="majorBidi" w:hAnsiTheme="majorBidi" w:cstheme="majorBidi"/>
              </w:rPr>
              <w:t>Toutes égales pour le bien.</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2</w:t>
            </w:r>
            <w:r w:rsidRPr="004F4CCD">
              <w:rPr>
                <w:rStyle w:val="ijaxflowpanelid70892"/>
                <w:rFonts w:asciiTheme="majorBidi" w:hAnsiTheme="majorBidi" w:cstheme="majorBidi"/>
                <w:color w:val="000000"/>
              </w:rPr>
              <w:t> </w:t>
            </w:r>
            <w:r w:rsidRPr="004F4CCD">
              <w:rPr>
                <w:rStyle w:val="text"/>
                <w:rFonts w:asciiTheme="majorBidi" w:hAnsiTheme="majorBidi" w:cstheme="majorBidi"/>
                <w:color w:val="000000"/>
              </w:rPr>
              <w:t xml:space="preserve">Sara </w:t>
            </w:r>
            <w:proofErr w:type="gramStart"/>
            <w:r w:rsidRPr="004F4CCD">
              <w:rPr>
                <w:rStyle w:val="text"/>
                <w:rFonts w:asciiTheme="majorBidi" w:hAnsiTheme="majorBidi" w:cstheme="majorBidi"/>
                <w:color w:val="000000"/>
              </w:rPr>
              <w:t>mourut</w:t>
            </w:r>
            <w:proofErr w:type="gramEnd"/>
            <w:r w:rsidRPr="004F4CCD">
              <w:rPr>
                <w:rStyle w:val="text"/>
                <w:rFonts w:asciiTheme="majorBidi" w:hAnsiTheme="majorBidi" w:cstheme="majorBidi"/>
                <w:color w:val="000000"/>
              </w:rPr>
              <w:t xml:space="preserve"> à </w:t>
            </w:r>
            <w:proofErr w:type="spellStart"/>
            <w:r w:rsidRPr="004F4CCD">
              <w:rPr>
                <w:rStyle w:val="text"/>
                <w:rFonts w:asciiTheme="majorBidi" w:hAnsiTheme="majorBidi" w:cstheme="majorBidi"/>
                <w:color w:val="000000"/>
              </w:rPr>
              <w:t>Kiryath-Arba</w:t>
            </w:r>
            <w:proofErr w:type="spellEnd"/>
            <w:r w:rsidRPr="004F4CCD">
              <w:rPr>
                <w:rStyle w:val="text"/>
                <w:rFonts w:asciiTheme="majorBidi" w:hAnsiTheme="majorBidi" w:cstheme="majorBidi"/>
                <w:color w:val="000000"/>
              </w:rPr>
              <w:t>, qui est Hébron, dans le pays de Canaan; Abraham y vint pour dire sur Sara les paroles funèbres et pour la pleurer.</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Pour dire sur Sara les paroles funèbres et pour la pleurer</w:t>
            </w:r>
            <w:r w:rsidRPr="004F4CCD">
              <w:rPr>
                <w:rFonts w:asciiTheme="majorBidi" w:hAnsiTheme="majorBidi" w:cstheme="majorBidi"/>
              </w:rPr>
              <w:t> </w:t>
            </w:r>
            <w:r w:rsidRPr="004F4CCD">
              <w:rPr>
                <w:rStyle w:val="text"/>
                <w:rFonts w:asciiTheme="majorBidi" w:hAnsiTheme="majorBidi" w:cstheme="majorBidi"/>
              </w:rPr>
              <w:t xml:space="preserve">Le récit de la mort de Sara fait immédiatement suite à celui du sacrifice de </w:t>
            </w:r>
            <w:proofErr w:type="spellStart"/>
            <w:r w:rsidRPr="004F4CCD">
              <w:rPr>
                <w:rStyle w:val="text"/>
                <w:rFonts w:asciiTheme="majorBidi" w:hAnsiTheme="majorBidi" w:cstheme="majorBidi"/>
              </w:rPr>
              <w:t>Yits‘haq</w:t>
            </w:r>
            <w:proofErr w:type="spellEnd"/>
            <w:r w:rsidRPr="004F4CCD">
              <w:rPr>
                <w:rStyle w:val="text"/>
                <w:rFonts w:asciiTheme="majorBidi" w:hAnsiTheme="majorBidi" w:cstheme="majorBidi"/>
              </w:rPr>
              <w:t>. Lorsqu’elle a appris que son fils avait été ligoté sur l’autel, prêt à être égorgé, et qu’il s’en était fallu de peu qu’il fût immolé, elle en a subi un grand choc et elle est morte (</w:t>
            </w:r>
            <w:proofErr w:type="spellStart"/>
            <w:r w:rsidRPr="004F4CCD">
              <w:rPr>
                <w:rStyle w:val="text"/>
                <w:rFonts w:asciiTheme="majorBidi" w:hAnsiTheme="majorBidi" w:cstheme="majorBidi"/>
              </w:rPr>
              <w:t>Pirqé</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deRabi</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Eli‘èzèr</w:t>
            </w:r>
            <w:proofErr w:type="spellEnd"/>
            <w:r w:rsidRPr="004F4CCD">
              <w:rPr>
                <w:rStyle w:val="text"/>
                <w:rFonts w:asciiTheme="majorBidi" w:hAnsiTheme="majorBidi" w:cstheme="majorBidi"/>
              </w:rPr>
              <w:t xml:space="preserve"> 32).</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proofErr w:type="spellStart"/>
            <w:r w:rsidRPr="004F4CCD">
              <w:rPr>
                <w:rFonts w:asciiTheme="majorBidi" w:hAnsiTheme="majorBidi" w:cstheme="majorBidi"/>
              </w:rPr>
              <w:t>Gen</w:t>
            </w:r>
            <w:proofErr w:type="spellEnd"/>
            <w:r w:rsidRPr="004F4CCD">
              <w:rPr>
                <w:rFonts w:asciiTheme="majorBidi" w:hAnsiTheme="majorBidi" w:cstheme="majorBidi"/>
              </w:rPr>
              <w:t xml:space="preserve"> 24</w:t>
            </w:r>
          </w:p>
          <w:p w:rsidR="00236079" w:rsidRPr="004F4CCD" w:rsidRDefault="00236079" w:rsidP="00236079">
            <w:pPr>
              <w:pStyle w:val="NormalWeb"/>
              <w:spacing w:before="0" w:beforeAutospacing="0" w:after="0" w:afterAutospacing="0"/>
              <w:rPr>
                <w:rStyle w:val="text"/>
                <w:rFonts w:asciiTheme="majorBidi" w:hAnsiTheme="majorBidi" w:cstheme="majorBidi"/>
                <w:color w:val="000000"/>
              </w:rPr>
            </w:pPr>
            <w:r w:rsidRPr="004F4CCD">
              <w:rPr>
                <w:rStyle w:val="versekey"/>
                <w:rFonts w:asciiTheme="majorBidi" w:hAnsiTheme="majorBidi" w:cstheme="majorBidi"/>
                <w:color w:val="000000"/>
              </w:rPr>
              <w:t>67</w:t>
            </w:r>
            <w:r w:rsidRPr="004F4CCD">
              <w:rPr>
                <w:rStyle w:val="ijaxflowpanelid70977"/>
                <w:rFonts w:asciiTheme="majorBidi" w:hAnsiTheme="majorBidi" w:cstheme="majorBidi"/>
                <w:color w:val="000000"/>
              </w:rPr>
              <w:t> </w:t>
            </w:r>
            <w:proofErr w:type="spellStart"/>
            <w:r w:rsidRPr="004F4CCD">
              <w:rPr>
                <w:rStyle w:val="text"/>
                <w:rFonts w:asciiTheme="majorBidi" w:hAnsiTheme="majorBidi" w:cstheme="majorBidi"/>
                <w:color w:val="000000"/>
              </w:rPr>
              <w:t>lsaac</w:t>
            </w:r>
            <w:proofErr w:type="spellEnd"/>
            <w:r w:rsidRPr="004F4CCD">
              <w:rPr>
                <w:rStyle w:val="text"/>
                <w:rFonts w:asciiTheme="majorBidi" w:hAnsiTheme="majorBidi" w:cstheme="majorBidi"/>
                <w:color w:val="000000"/>
              </w:rPr>
              <w:t xml:space="preserve"> la conduisit dans la tente de Sara sa mère; il prit Rébecca pour femme et il l'aima et il se consola d’avoir perdu sa mère.</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Dans la tente de Sara sa mère</w:t>
            </w:r>
            <w:r w:rsidRPr="004F4CCD">
              <w:rPr>
                <w:rFonts w:asciiTheme="majorBidi" w:hAnsiTheme="majorBidi" w:cstheme="majorBidi"/>
              </w:rPr>
              <w:t> </w:t>
            </w:r>
            <w:r w:rsidRPr="004F4CCD">
              <w:rPr>
                <w:rStyle w:val="text"/>
                <w:rFonts w:asciiTheme="majorBidi" w:hAnsiTheme="majorBidi" w:cstheme="majorBidi"/>
              </w:rPr>
              <w:t xml:space="preserve">Il l’a conduite dans la tente, et elle a pris la ressemblance de Sara, sa mère, c’est-à-dire qu’elle est devenue aussitôt comme Sara, sa mère. Aussi longtemps que Sara était en vie, une lumière était allumée de chaque veille de </w:t>
            </w:r>
            <w:proofErr w:type="spellStart"/>
            <w:r w:rsidRPr="004F4CCD">
              <w:rPr>
                <w:rStyle w:val="text"/>
                <w:rFonts w:asciiTheme="majorBidi" w:hAnsiTheme="majorBidi" w:cstheme="majorBidi"/>
              </w:rPr>
              <w:t>chabath</w:t>
            </w:r>
            <w:proofErr w:type="spellEnd"/>
            <w:r w:rsidRPr="004F4CCD">
              <w:rPr>
                <w:rStyle w:val="text"/>
                <w:rFonts w:asciiTheme="majorBidi" w:hAnsiTheme="majorBidi" w:cstheme="majorBidi"/>
              </w:rPr>
              <w:t xml:space="preserve"> à la suivante, la pâte qu’elle pétrissait était bénie, et une nuée était fixée au-dessus de la tente. Tout cela a cessé à sa mort, pour reprendre à l’arrivée de </w:t>
            </w:r>
            <w:proofErr w:type="spellStart"/>
            <w:r w:rsidRPr="004F4CCD">
              <w:rPr>
                <w:rStyle w:val="text"/>
                <w:rFonts w:asciiTheme="majorBidi" w:hAnsiTheme="majorBidi" w:cstheme="majorBidi"/>
              </w:rPr>
              <w:t>Rivqa</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Beréchith</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raba</w:t>
            </w:r>
            <w:proofErr w:type="spellEnd"/>
            <w:r w:rsidRPr="004F4CCD">
              <w:rPr>
                <w:rStyle w:val="text"/>
                <w:rFonts w:asciiTheme="majorBidi" w:hAnsiTheme="majorBidi" w:cstheme="majorBidi"/>
              </w:rPr>
              <w:t xml:space="preserve"> 60, 16).</w:t>
            </w:r>
            <w:r w:rsidRPr="004F4CCD">
              <w:rPr>
                <w:rFonts w:asciiTheme="majorBidi" w:hAnsiTheme="majorBidi" w:cstheme="majorBidi"/>
              </w:rPr>
              <w:t xml:space="preserve"> </w:t>
            </w:r>
          </w:p>
          <w:p w:rsidR="00236079" w:rsidRPr="004F4CCD" w:rsidRDefault="00236079" w:rsidP="00236079">
            <w:pPr>
              <w:pStyle w:val="NormalWeb"/>
              <w:spacing w:before="0" w:beforeAutospacing="0" w:after="0" w:afterAutospacing="0"/>
              <w:rPr>
                <w:rFonts w:asciiTheme="majorBidi" w:hAnsiTheme="majorBidi" w:cstheme="majorBidi"/>
              </w:rPr>
            </w:pPr>
            <w:r w:rsidRPr="004F4CCD">
              <w:rPr>
                <w:rStyle w:val="name"/>
                <w:rFonts w:asciiTheme="majorBidi" w:hAnsiTheme="majorBidi" w:cstheme="majorBidi"/>
              </w:rPr>
              <w:t>De sa mère</w:t>
            </w:r>
            <w:r w:rsidRPr="004F4CCD">
              <w:rPr>
                <w:rFonts w:asciiTheme="majorBidi" w:hAnsiTheme="majorBidi" w:cstheme="majorBidi"/>
              </w:rPr>
              <w:t> </w:t>
            </w:r>
            <w:r w:rsidRPr="004F4CCD">
              <w:rPr>
                <w:rStyle w:val="text"/>
                <w:rFonts w:asciiTheme="majorBidi" w:hAnsiTheme="majorBidi" w:cstheme="majorBidi"/>
              </w:rPr>
              <w:t>Il est naturel que tant qu’un homme a sa mère, elle soit tout pour lui, et qu’à sa mort sa femme soit sa consolation (</w:t>
            </w:r>
            <w:proofErr w:type="spellStart"/>
            <w:r w:rsidRPr="004F4CCD">
              <w:rPr>
                <w:rStyle w:val="text"/>
                <w:rFonts w:asciiTheme="majorBidi" w:hAnsiTheme="majorBidi" w:cstheme="majorBidi"/>
              </w:rPr>
              <w:t>Pirqé</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deRabi</w:t>
            </w:r>
            <w:proofErr w:type="spellEnd"/>
            <w:r w:rsidRPr="004F4CCD">
              <w:rPr>
                <w:rStyle w:val="text"/>
                <w:rFonts w:asciiTheme="majorBidi" w:hAnsiTheme="majorBidi" w:cstheme="majorBidi"/>
              </w:rPr>
              <w:t xml:space="preserve"> </w:t>
            </w:r>
            <w:proofErr w:type="spellStart"/>
            <w:r w:rsidRPr="004F4CCD">
              <w:rPr>
                <w:rStyle w:val="text"/>
                <w:rFonts w:asciiTheme="majorBidi" w:hAnsiTheme="majorBidi" w:cstheme="majorBidi"/>
              </w:rPr>
              <w:t>Eli‘èzèr</w:t>
            </w:r>
            <w:proofErr w:type="spellEnd"/>
            <w:r w:rsidRPr="004F4CCD">
              <w:rPr>
                <w:rStyle w:val="text"/>
                <w:rFonts w:asciiTheme="majorBidi" w:hAnsiTheme="majorBidi" w:cstheme="majorBidi"/>
              </w:rPr>
              <w:t xml:space="preserve"> 32).</w:t>
            </w:r>
            <w:r w:rsidRPr="004F4CCD">
              <w:rPr>
                <w:rFonts w:asciiTheme="majorBidi" w:hAnsiTheme="majorBidi" w:cstheme="majorBidi"/>
              </w:rPr>
              <w:t xml:space="preserve"> </w:t>
            </w:r>
          </w:p>
        </w:tc>
        <w:tc>
          <w:tcPr>
            <w:tcW w:w="2843" w:type="dxa"/>
          </w:tcPr>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וַיִּהְיוּ חַיֵּי שָׂרָה מֵאָה שָׁנָה וְעֶשְׂרִים שָׁנָה וְשֶׁבַע שָׁנִים</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לְכָךְ נִכְתָּב שָׁנָה בְּכָל כְּלָל וּכְלָל לוֹמָר לְךָ שֶׁכָּל אֶחָד נִדְרָשׁ לְעַצְמוֹ בַּת ק' כְּבַת כ' לְחֵטְא מַה בַּת כ' לֹא חָטְאָה שֶׁהֲרֵי אֵינָהּ בַּת עוֹנָשִׁין אַף בַּת ק' בְּלֹא חֵטְא. וּבַת כ</w:t>
            </w:r>
            <w:r w:rsidRPr="004F4CCD">
              <w:rPr>
                <w:rStyle w:val="text"/>
                <w:rFonts w:asciiTheme="majorBidi" w:hAnsiTheme="majorBidi" w:cstheme="majorBidi"/>
                <w:sz w:val="26"/>
                <w:szCs w:val="26"/>
              </w:rPr>
              <w:t xml:space="preserve">' </w:t>
            </w:r>
            <w:r w:rsidRPr="004F4CCD">
              <w:rPr>
                <w:rStyle w:val="text"/>
                <w:rFonts w:asciiTheme="majorBidi" w:hAnsiTheme="majorBidi" w:cstheme="majorBidi"/>
                <w:sz w:val="26"/>
                <w:szCs w:val="26"/>
                <w:rtl/>
              </w:rPr>
              <w:t>כְּבַת ז' לְיוֹפִי</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שְׁנֵי חַיֵּי שָׂרָה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כֻּלָּן שָׁוִין לְטוֹבָה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4F4CCD" w:rsidRDefault="00236079" w:rsidP="00236079">
            <w:pPr>
              <w:pStyle w:val="NormalWeb"/>
              <w:bidi/>
              <w:spacing w:before="0" w:beforeAutospacing="0" w:after="0" w:afterAutospacing="0"/>
              <w:jc w:val="both"/>
              <w:rPr>
                <w:rFonts w:asciiTheme="majorBidi" w:hAnsiTheme="majorBidi" w:cstheme="majorBidi"/>
                <w:sz w:val="26"/>
                <w:szCs w:val="26"/>
              </w:rPr>
            </w:pPr>
            <w:r w:rsidRPr="004F4CCD">
              <w:rPr>
                <w:rStyle w:val="name"/>
                <w:rFonts w:asciiTheme="majorBidi" w:hAnsiTheme="majorBidi" w:cstheme="majorBidi"/>
                <w:sz w:val="26"/>
                <w:szCs w:val="26"/>
                <w:rtl/>
              </w:rPr>
              <w:t>לִסְפּוֹד לְשָׂרָה וְלִבְכֹּתָהּ</w:t>
            </w:r>
            <w:r w:rsidRPr="004F4CCD">
              <w:rPr>
                <w:rStyle w:val="name"/>
                <w:rFonts w:asciiTheme="majorBidi" w:hAnsiTheme="majorBidi" w:cstheme="majorBidi"/>
                <w:sz w:val="26"/>
                <w:szCs w:val="26"/>
              </w:rPr>
              <w:t>.</w:t>
            </w:r>
            <w:r w:rsidRPr="004F4CCD">
              <w:rPr>
                <w:rFonts w:asciiTheme="majorBidi" w:hAnsiTheme="majorBidi" w:cstheme="majorBidi"/>
                <w:sz w:val="26"/>
                <w:szCs w:val="26"/>
              </w:rPr>
              <w:t> </w:t>
            </w:r>
            <w:r w:rsidRPr="004F4CCD">
              <w:rPr>
                <w:rStyle w:val="text"/>
                <w:rFonts w:asciiTheme="majorBidi" w:hAnsiTheme="majorBidi" w:cstheme="majorBidi"/>
                <w:sz w:val="26"/>
                <w:szCs w:val="26"/>
                <w:rtl/>
              </w:rPr>
              <w:t>נִסְמְכָה מִיתַת שָׂרָה לַעֲקֵדַת יִצְחָק לְפִי שֶׁעַל יְדֵי בְּשׂוּרָת הָעֲקֵדָה שֶׁנִּזְדַּמֵּן בְּנָהּ לִשְׁחִיטָה וְכִמְעָט שֶׁלֹּא נִשְׁחָט פָּרְחָה נִשְׁמָתָהּ מִמֶּנּוּ וּמֵתָה</w:t>
            </w:r>
            <w:r w:rsidRPr="004F4CCD">
              <w:rPr>
                <w:rStyle w:val="text"/>
                <w:rFonts w:asciiTheme="majorBidi" w:hAnsiTheme="majorBidi" w:cstheme="majorBidi"/>
                <w:sz w:val="26"/>
                <w:szCs w:val="26"/>
              </w:rPr>
              <w:t>:</w:t>
            </w:r>
            <w:r w:rsidRPr="004F4CCD">
              <w:rPr>
                <w:rFonts w:asciiTheme="majorBidi" w:hAnsiTheme="majorBidi" w:cstheme="majorBidi"/>
                <w:sz w:val="26"/>
                <w:szCs w:val="26"/>
              </w:rPr>
              <w:t xml:space="preserve"> </w:t>
            </w:r>
          </w:p>
          <w:p w:rsidR="00236079" w:rsidRPr="00E36539" w:rsidRDefault="00236079" w:rsidP="00236079">
            <w:pPr>
              <w:pStyle w:val="NormalWeb"/>
              <w:bidi/>
              <w:spacing w:before="0" w:beforeAutospacing="0" w:after="0" w:afterAutospacing="0"/>
              <w:jc w:val="both"/>
              <w:rPr>
                <w:rFonts w:asciiTheme="majorBidi" w:hAnsiTheme="majorBidi" w:cstheme="majorBidi"/>
              </w:rPr>
            </w:pPr>
            <w:r w:rsidRPr="00E36539">
              <w:rPr>
                <w:rStyle w:val="name"/>
                <w:rFonts w:asciiTheme="majorBidi" w:hAnsiTheme="majorBidi" w:cstheme="majorBidi"/>
                <w:rtl/>
              </w:rPr>
              <w:t>הָאֹהֶלָה שָׂרָה אִמּוֹ</w:t>
            </w:r>
            <w:r w:rsidRPr="00E36539">
              <w:rPr>
                <w:rStyle w:val="name"/>
                <w:rFonts w:asciiTheme="majorBidi" w:hAnsiTheme="majorBidi" w:cstheme="majorBidi"/>
              </w:rPr>
              <w:t>.</w:t>
            </w:r>
            <w:r w:rsidRPr="00E36539">
              <w:rPr>
                <w:rFonts w:asciiTheme="majorBidi" w:hAnsiTheme="majorBidi" w:cstheme="majorBidi"/>
              </w:rPr>
              <w:t> </w:t>
            </w:r>
            <w:r w:rsidRPr="00E36539">
              <w:rPr>
                <w:rStyle w:val="text"/>
                <w:rFonts w:asciiTheme="majorBidi" w:hAnsiTheme="majorBidi" w:cstheme="majorBidi"/>
                <w:rtl/>
              </w:rPr>
              <w:t>וַיְּבִאֶהָ הָאֹהֶלָה וַהֲרֵי הִיא שָׂרָה אִמוֹ כְּלוֹמָר וְנַעֲשֵׂית דּוּגְמָת שָׂרָה אִמּוֹ שֶׁכָּל זְמָן שֶׁשָּׂרָה קַיֶּמֶת הָיָה נֵר דָּלוּק מֵעֶרֶב שַׁבָּת לְעֶרֶב שַׁבָּת וּבְרָכָה מְצוּיָה בָּעִסָּה וְעָנָן קָשׁוּר עַל הָאֹהֶל וּמִשֶּׁמֵּתָה פָּסְקוּ וּכְשֶׁבָּאת רִבְקָה חָזְרוּ. בְּרֵאשִׁית רַבָּה</w:t>
            </w:r>
            <w:r w:rsidRPr="00E36539">
              <w:rPr>
                <w:rStyle w:val="text"/>
                <w:rFonts w:asciiTheme="majorBidi" w:hAnsiTheme="majorBidi" w:cstheme="majorBidi"/>
              </w:rPr>
              <w:t>:</w:t>
            </w:r>
            <w:r w:rsidRPr="00E36539">
              <w:rPr>
                <w:rFonts w:asciiTheme="majorBidi" w:hAnsiTheme="majorBidi" w:cstheme="majorBidi"/>
              </w:rPr>
              <w:t xml:space="preserve"> </w:t>
            </w:r>
          </w:p>
          <w:p w:rsidR="00236079" w:rsidRPr="00E36539" w:rsidRDefault="00236079" w:rsidP="00236079">
            <w:pPr>
              <w:pStyle w:val="NormalWeb"/>
              <w:bidi/>
              <w:spacing w:before="0" w:beforeAutospacing="0" w:after="0" w:afterAutospacing="0"/>
              <w:jc w:val="both"/>
              <w:rPr>
                <w:rStyle w:val="name"/>
                <w:rFonts w:asciiTheme="majorBidi" w:hAnsiTheme="majorBidi" w:cstheme="majorBidi"/>
                <w:rtl/>
              </w:rPr>
            </w:pPr>
            <w:r w:rsidRPr="00E36539">
              <w:rPr>
                <w:rStyle w:val="name"/>
                <w:rFonts w:asciiTheme="majorBidi" w:hAnsiTheme="majorBidi" w:cstheme="majorBidi"/>
                <w:rtl/>
              </w:rPr>
              <w:t>אַחֲרֵי אִמּוֹ</w:t>
            </w:r>
            <w:r w:rsidRPr="00E36539">
              <w:rPr>
                <w:rStyle w:val="name"/>
                <w:rFonts w:asciiTheme="majorBidi" w:hAnsiTheme="majorBidi" w:cstheme="majorBidi"/>
              </w:rPr>
              <w:t>.</w:t>
            </w:r>
            <w:r w:rsidRPr="00E36539">
              <w:rPr>
                <w:rFonts w:asciiTheme="majorBidi" w:hAnsiTheme="majorBidi" w:cstheme="majorBidi"/>
              </w:rPr>
              <w:t> </w:t>
            </w:r>
            <w:r w:rsidRPr="00E36539">
              <w:rPr>
                <w:rStyle w:val="text"/>
                <w:rFonts w:asciiTheme="majorBidi" w:hAnsiTheme="majorBidi" w:cstheme="majorBidi"/>
                <w:rtl/>
              </w:rPr>
              <w:t>דֶּרֶךְ אֶרֶץ כָּל זְמָן שֶׁאִמּוֹ שֶׁל אָדָם קַיֶּמֶת כָּרוּךְ הוּא אֶצְלָהּ וּמִשֶּׁמֵּתָה הוּא מִתְנַחֵם בְּאִשְׁתּוֹ</w:t>
            </w:r>
            <w:r w:rsidRPr="00E36539">
              <w:rPr>
                <w:rStyle w:val="text"/>
                <w:rFonts w:asciiTheme="majorBidi" w:hAnsiTheme="majorBidi" w:cstheme="majorBidi"/>
              </w:rPr>
              <w:t>:</w:t>
            </w:r>
            <w:r w:rsidRPr="00E36539">
              <w:rPr>
                <w:rFonts w:asciiTheme="majorBidi" w:hAnsiTheme="majorBidi" w:cstheme="majorBidi"/>
              </w:rPr>
              <w:t xml:space="preserve"> </w:t>
            </w:r>
          </w:p>
        </w:tc>
      </w:tr>
    </w:tbl>
    <w:p w:rsidR="00236079" w:rsidRDefault="00236079" w:rsidP="004973E6">
      <w:pPr>
        <w:spacing w:after="0"/>
      </w:pPr>
    </w:p>
    <w:sectPr w:rsidR="00236079" w:rsidSect="00162E5E">
      <w:head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5600" w:rsidRDefault="00B15600" w:rsidP="004973E6">
      <w:pPr>
        <w:spacing w:after="0" w:line="240" w:lineRule="auto"/>
      </w:pPr>
      <w:r>
        <w:separator/>
      </w:r>
    </w:p>
  </w:endnote>
  <w:endnote w:type="continuationSeparator" w:id="0">
    <w:p w:rsidR="00B15600" w:rsidRDefault="00B15600" w:rsidP="00497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5600" w:rsidRDefault="00B15600" w:rsidP="004973E6">
      <w:pPr>
        <w:spacing w:after="0" w:line="240" w:lineRule="auto"/>
      </w:pPr>
      <w:r>
        <w:separator/>
      </w:r>
    </w:p>
  </w:footnote>
  <w:footnote w:type="continuationSeparator" w:id="0">
    <w:p w:rsidR="00B15600" w:rsidRDefault="00B15600" w:rsidP="004973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7260245"/>
      <w:docPartObj>
        <w:docPartGallery w:val="Page Numbers (Top of Page)"/>
        <w:docPartUnique/>
      </w:docPartObj>
    </w:sdtPr>
    <w:sdtContent>
      <w:p w:rsidR="004973E6" w:rsidRDefault="004973E6" w:rsidP="004973E6">
        <w:pPr>
          <w:pStyle w:val="En-tte"/>
        </w:pPr>
        <w:r>
          <w:fldChar w:fldCharType="begin"/>
        </w:r>
        <w:r>
          <w:instrText>PAGE   \* MERGEFORMAT</w:instrText>
        </w:r>
        <w:r>
          <w:fldChar w:fldCharType="separate"/>
        </w:r>
        <w:r>
          <w:rPr>
            <w:noProof/>
          </w:rPr>
          <w:t>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4E06E6"/>
    <w:multiLevelType w:val="multilevel"/>
    <w:tmpl w:val="D12E7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E5E"/>
    <w:rsid w:val="000C65B4"/>
    <w:rsid w:val="00111C1A"/>
    <w:rsid w:val="0011345D"/>
    <w:rsid w:val="00162E5E"/>
    <w:rsid w:val="001650D8"/>
    <w:rsid w:val="001F5EED"/>
    <w:rsid w:val="00236079"/>
    <w:rsid w:val="00285017"/>
    <w:rsid w:val="002C6DD6"/>
    <w:rsid w:val="00371E75"/>
    <w:rsid w:val="003E5045"/>
    <w:rsid w:val="004973E6"/>
    <w:rsid w:val="004F4CCD"/>
    <w:rsid w:val="00591FB5"/>
    <w:rsid w:val="008E24BE"/>
    <w:rsid w:val="00922129"/>
    <w:rsid w:val="009431CE"/>
    <w:rsid w:val="00A02634"/>
    <w:rsid w:val="00A613BE"/>
    <w:rsid w:val="00B03644"/>
    <w:rsid w:val="00B15600"/>
    <w:rsid w:val="00D17BAD"/>
    <w:rsid w:val="00DA35F2"/>
    <w:rsid w:val="00E218BB"/>
    <w:rsid w:val="00E53E6B"/>
    <w:rsid w:val="00E61FD0"/>
    <w:rsid w:val="00F47A5E"/>
    <w:rsid w:val="00FF567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162E5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62E5E"/>
    <w:rPr>
      <w:rFonts w:ascii="Times New Roman" w:eastAsia="Times New Roman" w:hAnsi="Times New Roman" w:cs="Times New Roman"/>
      <w:b/>
      <w:bCs/>
      <w:kern w:val="36"/>
      <w:sz w:val="48"/>
      <w:szCs w:val="48"/>
      <w:lang w:eastAsia="fr-FR" w:bidi="he-IL"/>
    </w:rPr>
  </w:style>
  <w:style w:type="character" w:customStyle="1" w:styleId="posted-on">
    <w:name w:val="posted-on"/>
    <w:basedOn w:val="Policepardfaut"/>
    <w:rsid w:val="00162E5E"/>
  </w:style>
  <w:style w:type="character" w:styleId="Lienhypertexte">
    <w:name w:val="Hyperlink"/>
    <w:basedOn w:val="Policepardfaut"/>
    <w:uiPriority w:val="99"/>
    <w:unhideWhenUsed/>
    <w:rsid w:val="00162E5E"/>
    <w:rPr>
      <w:color w:val="0000FF"/>
      <w:u w:val="single"/>
    </w:rPr>
  </w:style>
  <w:style w:type="character" w:customStyle="1" w:styleId="author">
    <w:name w:val="author"/>
    <w:basedOn w:val="Policepardfaut"/>
    <w:rsid w:val="00162E5E"/>
  </w:style>
  <w:style w:type="character" w:customStyle="1" w:styleId="entry-categories">
    <w:name w:val="entry-categories"/>
    <w:basedOn w:val="Policepardfaut"/>
    <w:rsid w:val="00162E5E"/>
  </w:style>
  <w:style w:type="character" w:customStyle="1" w:styleId="entry-tags">
    <w:name w:val="entry-tags"/>
    <w:basedOn w:val="Policepardfaut"/>
    <w:rsid w:val="00162E5E"/>
  </w:style>
  <w:style w:type="paragraph" w:styleId="NormalWeb">
    <w:name w:val="Normal (Web)"/>
    <w:basedOn w:val="Normal"/>
    <w:uiPriority w:val="99"/>
    <w:unhideWhenUsed/>
    <w:rsid w:val="00162E5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162E5E"/>
    <w:rPr>
      <w:b/>
      <w:bCs/>
    </w:rPr>
  </w:style>
  <w:style w:type="paragraph" w:customStyle="1" w:styleId="entry-title">
    <w:name w:val="entry-title"/>
    <w:basedOn w:val="Normal"/>
    <w:rsid w:val="00162E5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Textedebulles">
    <w:name w:val="Balloon Text"/>
    <w:basedOn w:val="Normal"/>
    <w:link w:val="TextedebullesCar"/>
    <w:uiPriority w:val="99"/>
    <w:semiHidden/>
    <w:unhideWhenUsed/>
    <w:rsid w:val="00162E5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2E5E"/>
    <w:rPr>
      <w:rFonts w:ascii="Tahoma" w:hAnsi="Tahoma" w:cs="Tahoma"/>
      <w:sz w:val="16"/>
      <w:szCs w:val="16"/>
    </w:rPr>
  </w:style>
  <w:style w:type="table" w:styleId="Grilledutableau">
    <w:name w:val="Table Grid"/>
    <w:basedOn w:val="TableauNormal"/>
    <w:uiPriority w:val="59"/>
    <w:rsid w:val="00162E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380">
    <w:name w:val="ijax_flowpanel_id_70380"/>
    <w:basedOn w:val="Policepardfaut"/>
    <w:rsid w:val="00162E5E"/>
  </w:style>
  <w:style w:type="character" w:customStyle="1" w:styleId="versekey">
    <w:name w:val="versekey"/>
    <w:basedOn w:val="Policepardfaut"/>
    <w:rsid w:val="00162E5E"/>
  </w:style>
  <w:style w:type="character" w:customStyle="1" w:styleId="text">
    <w:name w:val="text"/>
    <w:basedOn w:val="Policepardfaut"/>
    <w:rsid w:val="00162E5E"/>
  </w:style>
  <w:style w:type="character" w:customStyle="1" w:styleId="name">
    <w:name w:val="name"/>
    <w:basedOn w:val="Policepardfaut"/>
    <w:rsid w:val="00162E5E"/>
  </w:style>
  <w:style w:type="character" w:customStyle="1" w:styleId="ijaxflowpanelid70628">
    <w:name w:val="ijax_flowpanel_id_70628"/>
    <w:basedOn w:val="Policepardfaut"/>
    <w:rsid w:val="00162E5E"/>
  </w:style>
  <w:style w:type="character" w:customStyle="1" w:styleId="ijaxflowpanelid70630">
    <w:name w:val="ijax_flowpanel_id_70630"/>
    <w:basedOn w:val="Policepardfaut"/>
    <w:rsid w:val="00162E5E"/>
  </w:style>
  <w:style w:type="character" w:customStyle="1" w:styleId="ijaxflowpanelid70634">
    <w:name w:val="ijax_flowpanel_id_70634"/>
    <w:basedOn w:val="Policepardfaut"/>
    <w:rsid w:val="00162E5E"/>
  </w:style>
  <w:style w:type="character" w:customStyle="1" w:styleId="ijaxflowpanelid70702">
    <w:name w:val="ijax_flowpanel_id_70702"/>
    <w:basedOn w:val="Policepardfaut"/>
    <w:rsid w:val="00E218BB"/>
  </w:style>
  <w:style w:type="character" w:customStyle="1" w:styleId="ijaxflowpanelid70705">
    <w:name w:val="ijax_flowpanel_id_70705"/>
    <w:basedOn w:val="Policepardfaut"/>
    <w:rsid w:val="00E218BB"/>
  </w:style>
  <w:style w:type="character" w:customStyle="1" w:styleId="ijaxflowpanelid70706">
    <w:name w:val="ijax_flowpanel_id_70706"/>
    <w:basedOn w:val="Policepardfaut"/>
    <w:rsid w:val="00E218BB"/>
  </w:style>
  <w:style w:type="character" w:customStyle="1" w:styleId="ijaxflowpanelid70731">
    <w:name w:val="ijax_flowpanel_id_70731"/>
    <w:basedOn w:val="Policepardfaut"/>
    <w:rsid w:val="00E218BB"/>
  </w:style>
  <w:style w:type="character" w:customStyle="1" w:styleId="ijaxflowpanellinkedpanelrow">
    <w:name w:val="ijax_flowpanel_linkedpanel_row"/>
    <w:basedOn w:val="Policepardfaut"/>
    <w:rsid w:val="00E218BB"/>
  </w:style>
  <w:style w:type="character" w:customStyle="1" w:styleId="ijaxflowpanelid70732">
    <w:name w:val="ijax_flowpanel_id_70732"/>
    <w:basedOn w:val="Policepardfaut"/>
    <w:rsid w:val="00E218BB"/>
  </w:style>
  <w:style w:type="character" w:customStyle="1" w:styleId="ijaxflowpanelid70733">
    <w:name w:val="ijax_flowpanel_id_70733"/>
    <w:basedOn w:val="Policepardfaut"/>
    <w:rsid w:val="009431CE"/>
  </w:style>
  <w:style w:type="character" w:customStyle="1" w:styleId="ijaxflowpanelid70745">
    <w:name w:val="ijax_flowpanel_id_70745"/>
    <w:basedOn w:val="Policepardfaut"/>
    <w:rsid w:val="009431CE"/>
  </w:style>
  <w:style w:type="character" w:customStyle="1" w:styleId="ijaxflowpanelid70749">
    <w:name w:val="ijax_flowpanel_id_70749"/>
    <w:basedOn w:val="Policepardfaut"/>
    <w:rsid w:val="00371E75"/>
  </w:style>
  <w:style w:type="character" w:customStyle="1" w:styleId="ijaxflowpanelid70752">
    <w:name w:val="ijax_flowpanel_id_70752"/>
    <w:basedOn w:val="Policepardfaut"/>
    <w:rsid w:val="00371E75"/>
  </w:style>
  <w:style w:type="character" w:customStyle="1" w:styleId="ijaxflowpanelid70755">
    <w:name w:val="ijax_flowpanel_id_70755"/>
    <w:basedOn w:val="Policepardfaut"/>
    <w:rsid w:val="00371E75"/>
  </w:style>
  <w:style w:type="character" w:customStyle="1" w:styleId="ijaxflowpanelid70756">
    <w:name w:val="ijax_flowpanel_id_70756"/>
    <w:basedOn w:val="Policepardfaut"/>
    <w:rsid w:val="00371E75"/>
  </w:style>
  <w:style w:type="character" w:customStyle="1" w:styleId="ijaxflowpanelid70758">
    <w:name w:val="ijax_flowpanel_id_70758"/>
    <w:basedOn w:val="Policepardfaut"/>
    <w:rsid w:val="00371E75"/>
  </w:style>
  <w:style w:type="character" w:customStyle="1" w:styleId="ijaxflowpanelid70816">
    <w:name w:val="ijax_flowpanel_id_70816"/>
    <w:basedOn w:val="Policepardfaut"/>
    <w:rsid w:val="00371E75"/>
  </w:style>
  <w:style w:type="character" w:customStyle="1" w:styleId="ijaxflowpanelid70818">
    <w:name w:val="ijax_flowpanel_id_70818"/>
    <w:basedOn w:val="Policepardfaut"/>
    <w:rsid w:val="00371E75"/>
  </w:style>
  <w:style w:type="character" w:customStyle="1" w:styleId="ijaxflowpanelid70819">
    <w:name w:val="ijax_flowpanel_id_70819"/>
    <w:basedOn w:val="Policepardfaut"/>
    <w:rsid w:val="00371E75"/>
  </w:style>
  <w:style w:type="character" w:customStyle="1" w:styleId="ijaxflowpanelid70826">
    <w:name w:val="ijax_flowpanel_id_70826"/>
    <w:basedOn w:val="Policepardfaut"/>
    <w:rsid w:val="00371E75"/>
  </w:style>
  <w:style w:type="character" w:customStyle="1" w:styleId="ijaxflowpanelid70830">
    <w:name w:val="ijax_flowpanel_id_70830"/>
    <w:basedOn w:val="Policepardfaut"/>
    <w:rsid w:val="00B03644"/>
  </w:style>
  <w:style w:type="character" w:customStyle="1" w:styleId="ijaxflowpanelid70832">
    <w:name w:val="ijax_flowpanel_id_70832"/>
    <w:basedOn w:val="Policepardfaut"/>
    <w:rsid w:val="00B03644"/>
  </w:style>
  <w:style w:type="character" w:customStyle="1" w:styleId="ijaxflowpanelid70838">
    <w:name w:val="ijax_flowpanel_id_70838"/>
    <w:basedOn w:val="Policepardfaut"/>
    <w:rsid w:val="00B03644"/>
  </w:style>
  <w:style w:type="character" w:customStyle="1" w:styleId="ijaxflowpanelid70839">
    <w:name w:val="ijax_flowpanel_id_70839"/>
    <w:basedOn w:val="Policepardfaut"/>
    <w:rsid w:val="00B03644"/>
  </w:style>
  <w:style w:type="character" w:customStyle="1" w:styleId="ijaxflowpanelid70844">
    <w:name w:val="ijax_flowpanel_id_70844"/>
    <w:basedOn w:val="Policepardfaut"/>
    <w:rsid w:val="00B03644"/>
  </w:style>
  <w:style w:type="character" w:customStyle="1" w:styleId="ijaxflowpanelid70891">
    <w:name w:val="ijax_flowpanel_id_70891"/>
    <w:basedOn w:val="Policepardfaut"/>
    <w:rsid w:val="00B03644"/>
  </w:style>
  <w:style w:type="character" w:customStyle="1" w:styleId="ijaxflowpanelid70892">
    <w:name w:val="ijax_flowpanel_id_70892"/>
    <w:basedOn w:val="Policepardfaut"/>
    <w:rsid w:val="00B03644"/>
  </w:style>
  <w:style w:type="character" w:customStyle="1" w:styleId="ijaxflowpanelid70977">
    <w:name w:val="ijax_flowpanel_id_70977"/>
    <w:basedOn w:val="Policepardfaut"/>
    <w:rsid w:val="004F4CCD"/>
  </w:style>
  <w:style w:type="paragraph" w:styleId="En-tte">
    <w:name w:val="header"/>
    <w:basedOn w:val="Normal"/>
    <w:link w:val="En-tteCar"/>
    <w:uiPriority w:val="99"/>
    <w:unhideWhenUsed/>
    <w:rsid w:val="004973E6"/>
    <w:pPr>
      <w:tabs>
        <w:tab w:val="center" w:pos="4536"/>
        <w:tab w:val="right" w:pos="9072"/>
      </w:tabs>
      <w:spacing w:after="0" w:line="240" w:lineRule="auto"/>
    </w:pPr>
  </w:style>
  <w:style w:type="character" w:customStyle="1" w:styleId="En-tteCar">
    <w:name w:val="En-tête Car"/>
    <w:basedOn w:val="Policepardfaut"/>
    <w:link w:val="En-tte"/>
    <w:uiPriority w:val="99"/>
    <w:rsid w:val="004973E6"/>
  </w:style>
  <w:style w:type="paragraph" w:styleId="Pieddepage">
    <w:name w:val="footer"/>
    <w:basedOn w:val="Normal"/>
    <w:link w:val="PieddepageCar"/>
    <w:uiPriority w:val="99"/>
    <w:unhideWhenUsed/>
    <w:rsid w:val="004973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973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162E5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62E5E"/>
    <w:rPr>
      <w:rFonts w:ascii="Times New Roman" w:eastAsia="Times New Roman" w:hAnsi="Times New Roman" w:cs="Times New Roman"/>
      <w:b/>
      <w:bCs/>
      <w:kern w:val="36"/>
      <w:sz w:val="48"/>
      <w:szCs w:val="48"/>
      <w:lang w:eastAsia="fr-FR" w:bidi="he-IL"/>
    </w:rPr>
  </w:style>
  <w:style w:type="character" w:customStyle="1" w:styleId="posted-on">
    <w:name w:val="posted-on"/>
    <w:basedOn w:val="Policepardfaut"/>
    <w:rsid w:val="00162E5E"/>
  </w:style>
  <w:style w:type="character" w:styleId="Lienhypertexte">
    <w:name w:val="Hyperlink"/>
    <w:basedOn w:val="Policepardfaut"/>
    <w:uiPriority w:val="99"/>
    <w:unhideWhenUsed/>
    <w:rsid w:val="00162E5E"/>
    <w:rPr>
      <w:color w:val="0000FF"/>
      <w:u w:val="single"/>
    </w:rPr>
  </w:style>
  <w:style w:type="character" w:customStyle="1" w:styleId="author">
    <w:name w:val="author"/>
    <w:basedOn w:val="Policepardfaut"/>
    <w:rsid w:val="00162E5E"/>
  </w:style>
  <w:style w:type="character" w:customStyle="1" w:styleId="entry-categories">
    <w:name w:val="entry-categories"/>
    <w:basedOn w:val="Policepardfaut"/>
    <w:rsid w:val="00162E5E"/>
  </w:style>
  <w:style w:type="character" w:customStyle="1" w:styleId="entry-tags">
    <w:name w:val="entry-tags"/>
    <w:basedOn w:val="Policepardfaut"/>
    <w:rsid w:val="00162E5E"/>
  </w:style>
  <w:style w:type="paragraph" w:styleId="NormalWeb">
    <w:name w:val="Normal (Web)"/>
    <w:basedOn w:val="Normal"/>
    <w:uiPriority w:val="99"/>
    <w:unhideWhenUsed/>
    <w:rsid w:val="00162E5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162E5E"/>
    <w:rPr>
      <w:b/>
      <w:bCs/>
    </w:rPr>
  </w:style>
  <w:style w:type="paragraph" w:customStyle="1" w:styleId="entry-title">
    <w:name w:val="entry-title"/>
    <w:basedOn w:val="Normal"/>
    <w:rsid w:val="00162E5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Textedebulles">
    <w:name w:val="Balloon Text"/>
    <w:basedOn w:val="Normal"/>
    <w:link w:val="TextedebullesCar"/>
    <w:uiPriority w:val="99"/>
    <w:semiHidden/>
    <w:unhideWhenUsed/>
    <w:rsid w:val="00162E5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2E5E"/>
    <w:rPr>
      <w:rFonts w:ascii="Tahoma" w:hAnsi="Tahoma" w:cs="Tahoma"/>
      <w:sz w:val="16"/>
      <w:szCs w:val="16"/>
    </w:rPr>
  </w:style>
  <w:style w:type="table" w:styleId="Grilledutableau">
    <w:name w:val="Table Grid"/>
    <w:basedOn w:val="TableauNormal"/>
    <w:uiPriority w:val="59"/>
    <w:rsid w:val="00162E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380">
    <w:name w:val="ijax_flowpanel_id_70380"/>
    <w:basedOn w:val="Policepardfaut"/>
    <w:rsid w:val="00162E5E"/>
  </w:style>
  <w:style w:type="character" w:customStyle="1" w:styleId="versekey">
    <w:name w:val="versekey"/>
    <w:basedOn w:val="Policepardfaut"/>
    <w:rsid w:val="00162E5E"/>
  </w:style>
  <w:style w:type="character" w:customStyle="1" w:styleId="text">
    <w:name w:val="text"/>
    <w:basedOn w:val="Policepardfaut"/>
    <w:rsid w:val="00162E5E"/>
  </w:style>
  <w:style w:type="character" w:customStyle="1" w:styleId="name">
    <w:name w:val="name"/>
    <w:basedOn w:val="Policepardfaut"/>
    <w:rsid w:val="00162E5E"/>
  </w:style>
  <w:style w:type="character" w:customStyle="1" w:styleId="ijaxflowpanelid70628">
    <w:name w:val="ijax_flowpanel_id_70628"/>
    <w:basedOn w:val="Policepardfaut"/>
    <w:rsid w:val="00162E5E"/>
  </w:style>
  <w:style w:type="character" w:customStyle="1" w:styleId="ijaxflowpanelid70630">
    <w:name w:val="ijax_flowpanel_id_70630"/>
    <w:basedOn w:val="Policepardfaut"/>
    <w:rsid w:val="00162E5E"/>
  </w:style>
  <w:style w:type="character" w:customStyle="1" w:styleId="ijaxflowpanelid70634">
    <w:name w:val="ijax_flowpanel_id_70634"/>
    <w:basedOn w:val="Policepardfaut"/>
    <w:rsid w:val="00162E5E"/>
  </w:style>
  <w:style w:type="character" w:customStyle="1" w:styleId="ijaxflowpanelid70702">
    <w:name w:val="ijax_flowpanel_id_70702"/>
    <w:basedOn w:val="Policepardfaut"/>
    <w:rsid w:val="00E218BB"/>
  </w:style>
  <w:style w:type="character" w:customStyle="1" w:styleId="ijaxflowpanelid70705">
    <w:name w:val="ijax_flowpanel_id_70705"/>
    <w:basedOn w:val="Policepardfaut"/>
    <w:rsid w:val="00E218BB"/>
  </w:style>
  <w:style w:type="character" w:customStyle="1" w:styleId="ijaxflowpanelid70706">
    <w:name w:val="ijax_flowpanel_id_70706"/>
    <w:basedOn w:val="Policepardfaut"/>
    <w:rsid w:val="00E218BB"/>
  </w:style>
  <w:style w:type="character" w:customStyle="1" w:styleId="ijaxflowpanelid70731">
    <w:name w:val="ijax_flowpanel_id_70731"/>
    <w:basedOn w:val="Policepardfaut"/>
    <w:rsid w:val="00E218BB"/>
  </w:style>
  <w:style w:type="character" w:customStyle="1" w:styleId="ijaxflowpanellinkedpanelrow">
    <w:name w:val="ijax_flowpanel_linkedpanel_row"/>
    <w:basedOn w:val="Policepardfaut"/>
    <w:rsid w:val="00E218BB"/>
  </w:style>
  <w:style w:type="character" w:customStyle="1" w:styleId="ijaxflowpanelid70732">
    <w:name w:val="ijax_flowpanel_id_70732"/>
    <w:basedOn w:val="Policepardfaut"/>
    <w:rsid w:val="00E218BB"/>
  </w:style>
  <w:style w:type="character" w:customStyle="1" w:styleId="ijaxflowpanelid70733">
    <w:name w:val="ijax_flowpanel_id_70733"/>
    <w:basedOn w:val="Policepardfaut"/>
    <w:rsid w:val="009431CE"/>
  </w:style>
  <w:style w:type="character" w:customStyle="1" w:styleId="ijaxflowpanelid70745">
    <w:name w:val="ijax_flowpanel_id_70745"/>
    <w:basedOn w:val="Policepardfaut"/>
    <w:rsid w:val="009431CE"/>
  </w:style>
  <w:style w:type="character" w:customStyle="1" w:styleId="ijaxflowpanelid70749">
    <w:name w:val="ijax_flowpanel_id_70749"/>
    <w:basedOn w:val="Policepardfaut"/>
    <w:rsid w:val="00371E75"/>
  </w:style>
  <w:style w:type="character" w:customStyle="1" w:styleId="ijaxflowpanelid70752">
    <w:name w:val="ijax_flowpanel_id_70752"/>
    <w:basedOn w:val="Policepardfaut"/>
    <w:rsid w:val="00371E75"/>
  </w:style>
  <w:style w:type="character" w:customStyle="1" w:styleId="ijaxflowpanelid70755">
    <w:name w:val="ijax_flowpanel_id_70755"/>
    <w:basedOn w:val="Policepardfaut"/>
    <w:rsid w:val="00371E75"/>
  </w:style>
  <w:style w:type="character" w:customStyle="1" w:styleId="ijaxflowpanelid70756">
    <w:name w:val="ijax_flowpanel_id_70756"/>
    <w:basedOn w:val="Policepardfaut"/>
    <w:rsid w:val="00371E75"/>
  </w:style>
  <w:style w:type="character" w:customStyle="1" w:styleId="ijaxflowpanelid70758">
    <w:name w:val="ijax_flowpanel_id_70758"/>
    <w:basedOn w:val="Policepardfaut"/>
    <w:rsid w:val="00371E75"/>
  </w:style>
  <w:style w:type="character" w:customStyle="1" w:styleId="ijaxflowpanelid70816">
    <w:name w:val="ijax_flowpanel_id_70816"/>
    <w:basedOn w:val="Policepardfaut"/>
    <w:rsid w:val="00371E75"/>
  </w:style>
  <w:style w:type="character" w:customStyle="1" w:styleId="ijaxflowpanelid70818">
    <w:name w:val="ijax_flowpanel_id_70818"/>
    <w:basedOn w:val="Policepardfaut"/>
    <w:rsid w:val="00371E75"/>
  </w:style>
  <w:style w:type="character" w:customStyle="1" w:styleId="ijaxflowpanelid70819">
    <w:name w:val="ijax_flowpanel_id_70819"/>
    <w:basedOn w:val="Policepardfaut"/>
    <w:rsid w:val="00371E75"/>
  </w:style>
  <w:style w:type="character" w:customStyle="1" w:styleId="ijaxflowpanelid70826">
    <w:name w:val="ijax_flowpanel_id_70826"/>
    <w:basedOn w:val="Policepardfaut"/>
    <w:rsid w:val="00371E75"/>
  </w:style>
  <w:style w:type="character" w:customStyle="1" w:styleId="ijaxflowpanelid70830">
    <w:name w:val="ijax_flowpanel_id_70830"/>
    <w:basedOn w:val="Policepardfaut"/>
    <w:rsid w:val="00B03644"/>
  </w:style>
  <w:style w:type="character" w:customStyle="1" w:styleId="ijaxflowpanelid70832">
    <w:name w:val="ijax_flowpanel_id_70832"/>
    <w:basedOn w:val="Policepardfaut"/>
    <w:rsid w:val="00B03644"/>
  </w:style>
  <w:style w:type="character" w:customStyle="1" w:styleId="ijaxflowpanelid70838">
    <w:name w:val="ijax_flowpanel_id_70838"/>
    <w:basedOn w:val="Policepardfaut"/>
    <w:rsid w:val="00B03644"/>
  </w:style>
  <w:style w:type="character" w:customStyle="1" w:styleId="ijaxflowpanelid70839">
    <w:name w:val="ijax_flowpanel_id_70839"/>
    <w:basedOn w:val="Policepardfaut"/>
    <w:rsid w:val="00B03644"/>
  </w:style>
  <w:style w:type="character" w:customStyle="1" w:styleId="ijaxflowpanelid70844">
    <w:name w:val="ijax_flowpanel_id_70844"/>
    <w:basedOn w:val="Policepardfaut"/>
    <w:rsid w:val="00B03644"/>
  </w:style>
  <w:style w:type="character" w:customStyle="1" w:styleId="ijaxflowpanelid70891">
    <w:name w:val="ijax_flowpanel_id_70891"/>
    <w:basedOn w:val="Policepardfaut"/>
    <w:rsid w:val="00B03644"/>
  </w:style>
  <w:style w:type="character" w:customStyle="1" w:styleId="ijaxflowpanelid70892">
    <w:name w:val="ijax_flowpanel_id_70892"/>
    <w:basedOn w:val="Policepardfaut"/>
    <w:rsid w:val="00B03644"/>
  </w:style>
  <w:style w:type="character" w:customStyle="1" w:styleId="ijaxflowpanelid70977">
    <w:name w:val="ijax_flowpanel_id_70977"/>
    <w:basedOn w:val="Policepardfaut"/>
    <w:rsid w:val="004F4CCD"/>
  </w:style>
  <w:style w:type="paragraph" w:styleId="En-tte">
    <w:name w:val="header"/>
    <w:basedOn w:val="Normal"/>
    <w:link w:val="En-tteCar"/>
    <w:uiPriority w:val="99"/>
    <w:unhideWhenUsed/>
    <w:rsid w:val="004973E6"/>
    <w:pPr>
      <w:tabs>
        <w:tab w:val="center" w:pos="4536"/>
        <w:tab w:val="right" w:pos="9072"/>
      </w:tabs>
      <w:spacing w:after="0" w:line="240" w:lineRule="auto"/>
    </w:pPr>
  </w:style>
  <w:style w:type="character" w:customStyle="1" w:styleId="En-tteCar">
    <w:name w:val="En-tête Car"/>
    <w:basedOn w:val="Policepardfaut"/>
    <w:link w:val="En-tte"/>
    <w:uiPriority w:val="99"/>
    <w:rsid w:val="004973E6"/>
  </w:style>
  <w:style w:type="paragraph" w:styleId="Pieddepage">
    <w:name w:val="footer"/>
    <w:basedOn w:val="Normal"/>
    <w:link w:val="PieddepageCar"/>
    <w:uiPriority w:val="99"/>
    <w:unhideWhenUsed/>
    <w:rsid w:val="004973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973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94087">
      <w:bodyDiv w:val="1"/>
      <w:marLeft w:val="0"/>
      <w:marRight w:val="0"/>
      <w:marTop w:val="0"/>
      <w:marBottom w:val="0"/>
      <w:divBdr>
        <w:top w:val="none" w:sz="0" w:space="0" w:color="auto"/>
        <w:left w:val="none" w:sz="0" w:space="0" w:color="auto"/>
        <w:bottom w:val="none" w:sz="0" w:space="0" w:color="auto"/>
        <w:right w:val="none" w:sz="0" w:space="0" w:color="auto"/>
      </w:divBdr>
    </w:div>
    <w:div w:id="97873169">
      <w:bodyDiv w:val="1"/>
      <w:marLeft w:val="0"/>
      <w:marRight w:val="0"/>
      <w:marTop w:val="0"/>
      <w:marBottom w:val="0"/>
      <w:divBdr>
        <w:top w:val="none" w:sz="0" w:space="0" w:color="auto"/>
        <w:left w:val="none" w:sz="0" w:space="0" w:color="auto"/>
        <w:bottom w:val="none" w:sz="0" w:space="0" w:color="auto"/>
        <w:right w:val="none" w:sz="0" w:space="0" w:color="auto"/>
      </w:divBdr>
    </w:div>
    <w:div w:id="103887666">
      <w:bodyDiv w:val="1"/>
      <w:marLeft w:val="0"/>
      <w:marRight w:val="0"/>
      <w:marTop w:val="0"/>
      <w:marBottom w:val="0"/>
      <w:divBdr>
        <w:top w:val="none" w:sz="0" w:space="0" w:color="auto"/>
        <w:left w:val="none" w:sz="0" w:space="0" w:color="auto"/>
        <w:bottom w:val="none" w:sz="0" w:space="0" w:color="auto"/>
        <w:right w:val="none" w:sz="0" w:space="0" w:color="auto"/>
      </w:divBdr>
    </w:div>
    <w:div w:id="147138510">
      <w:bodyDiv w:val="1"/>
      <w:marLeft w:val="0"/>
      <w:marRight w:val="0"/>
      <w:marTop w:val="0"/>
      <w:marBottom w:val="0"/>
      <w:divBdr>
        <w:top w:val="none" w:sz="0" w:space="0" w:color="auto"/>
        <w:left w:val="none" w:sz="0" w:space="0" w:color="auto"/>
        <w:bottom w:val="none" w:sz="0" w:space="0" w:color="auto"/>
        <w:right w:val="none" w:sz="0" w:space="0" w:color="auto"/>
      </w:divBdr>
    </w:div>
    <w:div w:id="148137285">
      <w:bodyDiv w:val="1"/>
      <w:marLeft w:val="0"/>
      <w:marRight w:val="0"/>
      <w:marTop w:val="0"/>
      <w:marBottom w:val="0"/>
      <w:divBdr>
        <w:top w:val="none" w:sz="0" w:space="0" w:color="auto"/>
        <w:left w:val="none" w:sz="0" w:space="0" w:color="auto"/>
        <w:bottom w:val="none" w:sz="0" w:space="0" w:color="auto"/>
        <w:right w:val="none" w:sz="0" w:space="0" w:color="auto"/>
      </w:divBdr>
    </w:div>
    <w:div w:id="155918469">
      <w:bodyDiv w:val="1"/>
      <w:marLeft w:val="0"/>
      <w:marRight w:val="0"/>
      <w:marTop w:val="0"/>
      <w:marBottom w:val="0"/>
      <w:divBdr>
        <w:top w:val="none" w:sz="0" w:space="0" w:color="auto"/>
        <w:left w:val="none" w:sz="0" w:space="0" w:color="auto"/>
        <w:bottom w:val="none" w:sz="0" w:space="0" w:color="auto"/>
        <w:right w:val="none" w:sz="0" w:space="0" w:color="auto"/>
      </w:divBdr>
    </w:div>
    <w:div w:id="191647812">
      <w:bodyDiv w:val="1"/>
      <w:marLeft w:val="0"/>
      <w:marRight w:val="0"/>
      <w:marTop w:val="0"/>
      <w:marBottom w:val="0"/>
      <w:divBdr>
        <w:top w:val="none" w:sz="0" w:space="0" w:color="auto"/>
        <w:left w:val="none" w:sz="0" w:space="0" w:color="auto"/>
        <w:bottom w:val="none" w:sz="0" w:space="0" w:color="auto"/>
        <w:right w:val="none" w:sz="0" w:space="0" w:color="auto"/>
      </w:divBdr>
    </w:div>
    <w:div w:id="217859035">
      <w:bodyDiv w:val="1"/>
      <w:marLeft w:val="0"/>
      <w:marRight w:val="0"/>
      <w:marTop w:val="0"/>
      <w:marBottom w:val="0"/>
      <w:divBdr>
        <w:top w:val="none" w:sz="0" w:space="0" w:color="auto"/>
        <w:left w:val="none" w:sz="0" w:space="0" w:color="auto"/>
        <w:bottom w:val="none" w:sz="0" w:space="0" w:color="auto"/>
        <w:right w:val="none" w:sz="0" w:space="0" w:color="auto"/>
      </w:divBdr>
    </w:div>
    <w:div w:id="219437185">
      <w:bodyDiv w:val="1"/>
      <w:marLeft w:val="0"/>
      <w:marRight w:val="0"/>
      <w:marTop w:val="0"/>
      <w:marBottom w:val="0"/>
      <w:divBdr>
        <w:top w:val="none" w:sz="0" w:space="0" w:color="auto"/>
        <w:left w:val="none" w:sz="0" w:space="0" w:color="auto"/>
        <w:bottom w:val="none" w:sz="0" w:space="0" w:color="auto"/>
        <w:right w:val="none" w:sz="0" w:space="0" w:color="auto"/>
      </w:divBdr>
    </w:div>
    <w:div w:id="281110327">
      <w:bodyDiv w:val="1"/>
      <w:marLeft w:val="0"/>
      <w:marRight w:val="0"/>
      <w:marTop w:val="0"/>
      <w:marBottom w:val="0"/>
      <w:divBdr>
        <w:top w:val="none" w:sz="0" w:space="0" w:color="auto"/>
        <w:left w:val="none" w:sz="0" w:space="0" w:color="auto"/>
        <w:bottom w:val="none" w:sz="0" w:space="0" w:color="auto"/>
        <w:right w:val="none" w:sz="0" w:space="0" w:color="auto"/>
      </w:divBdr>
    </w:div>
    <w:div w:id="305625237">
      <w:bodyDiv w:val="1"/>
      <w:marLeft w:val="0"/>
      <w:marRight w:val="0"/>
      <w:marTop w:val="0"/>
      <w:marBottom w:val="0"/>
      <w:divBdr>
        <w:top w:val="none" w:sz="0" w:space="0" w:color="auto"/>
        <w:left w:val="none" w:sz="0" w:space="0" w:color="auto"/>
        <w:bottom w:val="none" w:sz="0" w:space="0" w:color="auto"/>
        <w:right w:val="none" w:sz="0" w:space="0" w:color="auto"/>
      </w:divBdr>
    </w:div>
    <w:div w:id="306513143">
      <w:bodyDiv w:val="1"/>
      <w:marLeft w:val="0"/>
      <w:marRight w:val="0"/>
      <w:marTop w:val="0"/>
      <w:marBottom w:val="0"/>
      <w:divBdr>
        <w:top w:val="none" w:sz="0" w:space="0" w:color="auto"/>
        <w:left w:val="none" w:sz="0" w:space="0" w:color="auto"/>
        <w:bottom w:val="none" w:sz="0" w:space="0" w:color="auto"/>
        <w:right w:val="none" w:sz="0" w:space="0" w:color="auto"/>
      </w:divBdr>
    </w:div>
    <w:div w:id="467363750">
      <w:bodyDiv w:val="1"/>
      <w:marLeft w:val="0"/>
      <w:marRight w:val="0"/>
      <w:marTop w:val="0"/>
      <w:marBottom w:val="0"/>
      <w:divBdr>
        <w:top w:val="none" w:sz="0" w:space="0" w:color="auto"/>
        <w:left w:val="none" w:sz="0" w:space="0" w:color="auto"/>
        <w:bottom w:val="none" w:sz="0" w:space="0" w:color="auto"/>
        <w:right w:val="none" w:sz="0" w:space="0" w:color="auto"/>
      </w:divBdr>
    </w:div>
    <w:div w:id="519780661">
      <w:bodyDiv w:val="1"/>
      <w:marLeft w:val="0"/>
      <w:marRight w:val="0"/>
      <w:marTop w:val="0"/>
      <w:marBottom w:val="0"/>
      <w:divBdr>
        <w:top w:val="none" w:sz="0" w:space="0" w:color="auto"/>
        <w:left w:val="none" w:sz="0" w:space="0" w:color="auto"/>
        <w:bottom w:val="none" w:sz="0" w:space="0" w:color="auto"/>
        <w:right w:val="none" w:sz="0" w:space="0" w:color="auto"/>
      </w:divBdr>
    </w:div>
    <w:div w:id="550969240">
      <w:bodyDiv w:val="1"/>
      <w:marLeft w:val="0"/>
      <w:marRight w:val="0"/>
      <w:marTop w:val="0"/>
      <w:marBottom w:val="0"/>
      <w:divBdr>
        <w:top w:val="none" w:sz="0" w:space="0" w:color="auto"/>
        <w:left w:val="none" w:sz="0" w:space="0" w:color="auto"/>
        <w:bottom w:val="none" w:sz="0" w:space="0" w:color="auto"/>
        <w:right w:val="none" w:sz="0" w:space="0" w:color="auto"/>
      </w:divBdr>
    </w:div>
    <w:div w:id="613098999">
      <w:bodyDiv w:val="1"/>
      <w:marLeft w:val="0"/>
      <w:marRight w:val="0"/>
      <w:marTop w:val="0"/>
      <w:marBottom w:val="0"/>
      <w:divBdr>
        <w:top w:val="none" w:sz="0" w:space="0" w:color="auto"/>
        <w:left w:val="none" w:sz="0" w:space="0" w:color="auto"/>
        <w:bottom w:val="none" w:sz="0" w:space="0" w:color="auto"/>
        <w:right w:val="none" w:sz="0" w:space="0" w:color="auto"/>
      </w:divBdr>
    </w:div>
    <w:div w:id="685864039">
      <w:bodyDiv w:val="1"/>
      <w:marLeft w:val="0"/>
      <w:marRight w:val="0"/>
      <w:marTop w:val="0"/>
      <w:marBottom w:val="0"/>
      <w:divBdr>
        <w:top w:val="none" w:sz="0" w:space="0" w:color="auto"/>
        <w:left w:val="none" w:sz="0" w:space="0" w:color="auto"/>
        <w:bottom w:val="none" w:sz="0" w:space="0" w:color="auto"/>
        <w:right w:val="none" w:sz="0" w:space="0" w:color="auto"/>
      </w:divBdr>
    </w:div>
    <w:div w:id="755326108">
      <w:bodyDiv w:val="1"/>
      <w:marLeft w:val="0"/>
      <w:marRight w:val="0"/>
      <w:marTop w:val="0"/>
      <w:marBottom w:val="0"/>
      <w:divBdr>
        <w:top w:val="none" w:sz="0" w:space="0" w:color="auto"/>
        <w:left w:val="none" w:sz="0" w:space="0" w:color="auto"/>
        <w:bottom w:val="none" w:sz="0" w:space="0" w:color="auto"/>
        <w:right w:val="none" w:sz="0" w:space="0" w:color="auto"/>
      </w:divBdr>
    </w:div>
    <w:div w:id="879900511">
      <w:bodyDiv w:val="1"/>
      <w:marLeft w:val="0"/>
      <w:marRight w:val="0"/>
      <w:marTop w:val="0"/>
      <w:marBottom w:val="0"/>
      <w:divBdr>
        <w:top w:val="none" w:sz="0" w:space="0" w:color="auto"/>
        <w:left w:val="none" w:sz="0" w:space="0" w:color="auto"/>
        <w:bottom w:val="none" w:sz="0" w:space="0" w:color="auto"/>
        <w:right w:val="none" w:sz="0" w:space="0" w:color="auto"/>
      </w:divBdr>
    </w:div>
    <w:div w:id="922646198">
      <w:bodyDiv w:val="1"/>
      <w:marLeft w:val="0"/>
      <w:marRight w:val="0"/>
      <w:marTop w:val="0"/>
      <w:marBottom w:val="0"/>
      <w:divBdr>
        <w:top w:val="none" w:sz="0" w:space="0" w:color="auto"/>
        <w:left w:val="none" w:sz="0" w:space="0" w:color="auto"/>
        <w:bottom w:val="none" w:sz="0" w:space="0" w:color="auto"/>
        <w:right w:val="none" w:sz="0" w:space="0" w:color="auto"/>
      </w:divBdr>
    </w:div>
    <w:div w:id="922836874">
      <w:bodyDiv w:val="1"/>
      <w:marLeft w:val="0"/>
      <w:marRight w:val="0"/>
      <w:marTop w:val="0"/>
      <w:marBottom w:val="0"/>
      <w:divBdr>
        <w:top w:val="none" w:sz="0" w:space="0" w:color="auto"/>
        <w:left w:val="none" w:sz="0" w:space="0" w:color="auto"/>
        <w:bottom w:val="none" w:sz="0" w:space="0" w:color="auto"/>
        <w:right w:val="none" w:sz="0" w:space="0" w:color="auto"/>
      </w:divBdr>
    </w:div>
    <w:div w:id="927345511">
      <w:bodyDiv w:val="1"/>
      <w:marLeft w:val="0"/>
      <w:marRight w:val="0"/>
      <w:marTop w:val="0"/>
      <w:marBottom w:val="0"/>
      <w:divBdr>
        <w:top w:val="none" w:sz="0" w:space="0" w:color="auto"/>
        <w:left w:val="none" w:sz="0" w:space="0" w:color="auto"/>
        <w:bottom w:val="none" w:sz="0" w:space="0" w:color="auto"/>
        <w:right w:val="none" w:sz="0" w:space="0" w:color="auto"/>
      </w:divBdr>
      <w:divsChild>
        <w:div w:id="709188771">
          <w:marLeft w:val="0"/>
          <w:marRight w:val="0"/>
          <w:marTop w:val="0"/>
          <w:marBottom w:val="0"/>
          <w:divBdr>
            <w:top w:val="none" w:sz="0" w:space="0" w:color="auto"/>
            <w:left w:val="none" w:sz="0" w:space="0" w:color="auto"/>
            <w:bottom w:val="none" w:sz="0" w:space="0" w:color="auto"/>
            <w:right w:val="none" w:sz="0" w:space="0" w:color="auto"/>
          </w:divBdr>
        </w:div>
        <w:div w:id="1008870644">
          <w:marLeft w:val="0"/>
          <w:marRight w:val="0"/>
          <w:marTop w:val="0"/>
          <w:marBottom w:val="0"/>
          <w:divBdr>
            <w:top w:val="none" w:sz="0" w:space="0" w:color="auto"/>
            <w:left w:val="none" w:sz="0" w:space="0" w:color="auto"/>
            <w:bottom w:val="none" w:sz="0" w:space="0" w:color="auto"/>
            <w:right w:val="none" w:sz="0" w:space="0" w:color="auto"/>
          </w:divBdr>
          <w:divsChild>
            <w:div w:id="178122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373421">
      <w:bodyDiv w:val="1"/>
      <w:marLeft w:val="0"/>
      <w:marRight w:val="0"/>
      <w:marTop w:val="0"/>
      <w:marBottom w:val="0"/>
      <w:divBdr>
        <w:top w:val="none" w:sz="0" w:space="0" w:color="auto"/>
        <w:left w:val="none" w:sz="0" w:space="0" w:color="auto"/>
        <w:bottom w:val="none" w:sz="0" w:space="0" w:color="auto"/>
        <w:right w:val="none" w:sz="0" w:space="0" w:color="auto"/>
      </w:divBdr>
    </w:div>
    <w:div w:id="957026205">
      <w:bodyDiv w:val="1"/>
      <w:marLeft w:val="0"/>
      <w:marRight w:val="0"/>
      <w:marTop w:val="0"/>
      <w:marBottom w:val="0"/>
      <w:divBdr>
        <w:top w:val="none" w:sz="0" w:space="0" w:color="auto"/>
        <w:left w:val="none" w:sz="0" w:space="0" w:color="auto"/>
        <w:bottom w:val="none" w:sz="0" w:space="0" w:color="auto"/>
        <w:right w:val="none" w:sz="0" w:space="0" w:color="auto"/>
      </w:divBdr>
    </w:div>
    <w:div w:id="1096294891">
      <w:bodyDiv w:val="1"/>
      <w:marLeft w:val="0"/>
      <w:marRight w:val="0"/>
      <w:marTop w:val="0"/>
      <w:marBottom w:val="0"/>
      <w:divBdr>
        <w:top w:val="none" w:sz="0" w:space="0" w:color="auto"/>
        <w:left w:val="none" w:sz="0" w:space="0" w:color="auto"/>
        <w:bottom w:val="none" w:sz="0" w:space="0" w:color="auto"/>
        <w:right w:val="none" w:sz="0" w:space="0" w:color="auto"/>
      </w:divBdr>
    </w:div>
    <w:div w:id="1130243267">
      <w:bodyDiv w:val="1"/>
      <w:marLeft w:val="0"/>
      <w:marRight w:val="0"/>
      <w:marTop w:val="0"/>
      <w:marBottom w:val="0"/>
      <w:divBdr>
        <w:top w:val="none" w:sz="0" w:space="0" w:color="auto"/>
        <w:left w:val="none" w:sz="0" w:space="0" w:color="auto"/>
        <w:bottom w:val="none" w:sz="0" w:space="0" w:color="auto"/>
        <w:right w:val="none" w:sz="0" w:space="0" w:color="auto"/>
      </w:divBdr>
    </w:div>
    <w:div w:id="1154568525">
      <w:bodyDiv w:val="1"/>
      <w:marLeft w:val="0"/>
      <w:marRight w:val="0"/>
      <w:marTop w:val="0"/>
      <w:marBottom w:val="0"/>
      <w:divBdr>
        <w:top w:val="none" w:sz="0" w:space="0" w:color="auto"/>
        <w:left w:val="none" w:sz="0" w:space="0" w:color="auto"/>
        <w:bottom w:val="none" w:sz="0" w:space="0" w:color="auto"/>
        <w:right w:val="none" w:sz="0" w:space="0" w:color="auto"/>
      </w:divBdr>
    </w:div>
    <w:div w:id="1211499083">
      <w:bodyDiv w:val="1"/>
      <w:marLeft w:val="0"/>
      <w:marRight w:val="0"/>
      <w:marTop w:val="0"/>
      <w:marBottom w:val="0"/>
      <w:divBdr>
        <w:top w:val="none" w:sz="0" w:space="0" w:color="auto"/>
        <w:left w:val="none" w:sz="0" w:space="0" w:color="auto"/>
        <w:bottom w:val="none" w:sz="0" w:space="0" w:color="auto"/>
        <w:right w:val="none" w:sz="0" w:space="0" w:color="auto"/>
      </w:divBdr>
    </w:div>
    <w:div w:id="1247032625">
      <w:bodyDiv w:val="1"/>
      <w:marLeft w:val="0"/>
      <w:marRight w:val="0"/>
      <w:marTop w:val="0"/>
      <w:marBottom w:val="0"/>
      <w:divBdr>
        <w:top w:val="none" w:sz="0" w:space="0" w:color="auto"/>
        <w:left w:val="none" w:sz="0" w:space="0" w:color="auto"/>
        <w:bottom w:val="none" w:sz="0" w:space="0" w:color="auto"/>
        <w:right w:val="none" w:sz="0" w:space="0" w:color="auto"/>
      </w:divBdr>
    </w:div>
    <w:div w:id="1289699647">
      <w:bodyDiv w:val="1"/>
      <w:marLeft w:val="0"/>
      <w:marRight w:val="0"/>
      <w:marTop w:val="0"/>
      <w:marBottom w:val="0"/>
      <w:divBdr>
        <w:top w:val="none" w:sz="0" w:space="0" w:color="auto"/>
        <w:left w:val="none" w:sz="0" w:space="0" w:color="auto"/>
        <w:bottom w:val="none" w:sz="0" w:space="0" w:color="auto"/>
        <w:right w:val="none" w:sz="0" w:space="0" w:color="auto"/>
      </w:divBdr>
    </w:div>
    <w:div w:id="1365402175">
      <w:bodyDiv w:val="1"/>
      <w:marLeft w:val="0"/>
      <w:marRight w:val="0"/>
      <w:marTop w:val="0"/>
      <w:marBottom w:val="0"/>
      <w:divBdr>
        <w:top w:val="none" w:sz="0" w:space="0" w:color="auto"/>
        <w:left w:val="none" w:sz="0" w:space="0" w:color="auto"/>
        <w:bottom w:val="none" w:sz="0" w:space="0" w:color="auto"/>
        <w:right w:val="none" w:sz="0" w:space="0" w:color="auto"/>
      </w:divBdr>
    </w:div>
    <w:div w:id="1370839154">
      <w:bodyDiv w:val="1"/>
      <w:marLeft w:val="0"/>
      <w:marRight w:val="0"/>
      <w:marTop w:val="0"/>
      <w:marBottom w:val="0"/>
      <w:divBdr>
        <w:top w:val="none" w:sz="0" w:space="0" w:color="auto"/>
        <w:left w:val="none" w:sz="0" w:space="0" w:color="auto"/>
        <w:bottom w:val="none" w:sz="0" w:space="0" w:color="auto"/>
        <w:right w:val="none" w:sz="0" w:space="0" w:color="auto"/>
      </w:divBdr>
    </w:div>
    <w:div w:id="1402561504">
      <w:bodyDiv w:val="1"/>
      <w:marLeft w:val="0"/>
      <w:marRight w:val="0"/>
      <w:marTop w:val="0"/>
      <w:marBottom w:val="0"/>
      <w:divBdr>
        <w:top w:val="none" w:sz="0" w:space="0" w:color="auto"/>
        <w:left w:val="none" w:sz="0" w:space="0" w:color="auto"/>
        <w:bottom w:val="none" w:sz="0" w:space="0" w:color="auto"/>
        <w:right w:val="none" w:sz="0" w:space="0" w:color="auto"/>
      </w:divBdr>
    </w:div>
    <w:div w:id="1436711248">
      <w:bodyDiv w:val="1"/>
      <w:marLeft w:val="0"/>
      <w:marRight w:val="0"/>
      <w:marTop w:val="0"/>
      <w:marBottom w:val="0"/>
      <w:divBdr>
        <w:top w:val="none" w:sz="0" w:space="0" w:color="auto"/>
        <w:left w:val="none" w:sz="0" w:space="0" w:color="auto"/>
        <w:bottom w:val="none" w:sz="0" w:space="0" w:color="auto"/>
        <w:right w:val="none" w:sz="0" w:space="0" w:color="auto"/>
      </w:divBdr>
    </w:div>
    <w:div w:id="1484007872">
      <w:bodyDiv w:val="1"/>
      <w:marLeft w:val="0"/>
      <w:marRight w:val="0"/>
      <w:marTop w:val="0"/>
      <w:marBottom w:val="0"/>
      <w:divBdr>
        <w:top w:val="none" w:sz="0" w:space="0" w:color="auto"/>
        <w:left w:val="none" w:sz="0" w:space="0" w:color="auto"/>
        <w:bottom w:val="none" w:sz="0" w:space="0" w:color="auto"/>
        <w:right w:val="none" w:sz="0" w:space="0" w:color="auto"/>
      </w:divBdr>
    </w:div>
    <w:div w:id="1529290591">
      <w:bodyDiv w:val="1"/>
      <w:marLeft w:val="0"/>
      <w:marRight w:val="0"/>
      <w:marTop w:val="0"/>
      <w:marBottom w:val="0"/>
      <w:divBdr>
        <w:top w:val="none" w:sz="0" w:space="0" w:color="auto"/>
        <w:left w:val="none" w:sz="0" w:space="0" w:color="auto"/>
        <w:bottom w:val="none" w:sz="0" w:space="0" w:color="auto"/>
        <w:right w:val="none" w:sz="0" w:space="0" w:color="auto"/>
      </w:divBdr>
    </w:div>
    <w:div w:id="1557886305">
      <w:bodyDiv w:val="1"/>
      <w:marLeft w:val="0"/>
      <w:marRight w:val="0"/>
      <w:marTop w:val="0"/>
      <w:marBottom w:val="0"/>
      <w:divBdr>
        <w:top w:val="none" w:sz="0" w:space="0" w:color="auto"/>
        <w:left w:val="none" w:sz="0" w:space="0" w:color="auto"/>
        <w:bottom w:val="none" w:sz="0" w:space="0" w:color="auto"/>
        <w:right w:val="none" w:sz="0" w:space="0" w:color="auto"/>
      </w:divBdr>
    </w:div>
    <w:div w:id="1567762962">
      <w:bodyDiv w:val="1"/>
      <w:marLeft w:val="0"/>
      <w:marRight w:val="0"/>
      <w:marTop w:val="0"/>
      <w:marBottom w:val="0"/>
      <w:divBdr>
        <w:top w:val="none" w:sz="0" w:space="0" w:color="auto"/>
        <w:left w:val="none" w:sz="0" w:space="0" w:color="auto"/>
        <w:bottom w:val="none" w:sz="0" w:space="0" w:color="auto"/>
        <w:right w:val="none" w:sz="0" w:space="0" w:color="auto"/>
      </w:divBdr>
    </w:div>
    <w:div w:id="1573201378">
      <w:bodyDiv w:val="1"/>
      <w:marLeft w:val="0"/>
      <w:marRight w:val="0"/>
      <w:marTop w:val="0"/>
      <w:marBottom w:val="0"/>
      <w:divBdr>
        <w:top w:val="none" w:sz="0" w:space="0" w:color="auto"/>
        <w:left w:val="none" w:sz="0" w:space="0" w:color="auto"/>
        <w:bottom w:val="none" w:sz="0" w:space="0" w:color="auto"/>
        <w:right w:val="none" w:sz="0" w:space="0" w:color="auto"/>
      </w:divBdr>
    </w:div>
    <w:div w:id="1661041314">
      <w:bodyDiv w:val="1"/>
      <w:marLeft w:val="0"/>
      <w:marRight w:val="0"/>
      <w:marTop w:val="0"/>
      <w:marBottom w:val="0"/>
      <w:divBdr>
        <w:top w:val="none" w:sz="0" w:space="0" w:color="auto"/>
        <w:left w:val="none" w:sz="0" w:space="0" w:color="auto"/>
        <w:bottom w:val="none" w:sz="0" w:space="0" w:color="auto"/>
        <w:right w:val="none" w:sz="0" w:space="0" w:color="auto"/>
      </w:divBdr>
    </w:div>
    <w:div w:id="1664428571">
      <w:bodyDiv w:val="1"/>
      <w:marLeft w:val="0"/>
      <w:marRight w:val="0"/>
      <w:marTop w:val="0"/>
      <w:marBottom w:val="0"/>
      <w:divBdr>
        <w:top w:val="none" w:sz="0" w:space="0" w:color="auto"/>
        <w:left w:val="none" w:sz="0" w:space="0" w:color="auto"/>
        <w:bottom w:val="none" w:sz="0" w:space="0" w:color="auto"/>
        <w:right w:val="none" w:sz="0" w:space="0" w:color="auto"/>
      </w:divBdr>
    </w:div>
    <w:div w:id="1686243647">
      <w:bodyDiv w:val="1"/>
      <w:marLeft w:val="0"/>
      <w:marRight w:val="0"/>
      <w:marTop w:val="0"/>
      <w:marBottom w:val="0"/>
      <w:divBdr>
        <w:top w:val="none" w:sz="0" w:space="0" w:color="auto"/>
        <w:left w:val="none" w:sz="0" w:space="0" w:color="auto"/>
        <w:bottom w:val="none" w:sz="0" w:space="0" w:color="auto"/>
        <w:right w:val="none" w:sz="0" w:space="0" w:color="auto"/>
      </w:divBdr>
    </w:div>
    <w:div w:id="1689795930">
      <w:bodyDiv w:val="1"/>
      <w:marLeft w:val="0"/>
      <w:marRight w:val="0"/>
      <w:marTop w:val="0"/>
      <w:marBottom w:val="0"/>
      <w:divBdr>
        <w:top w:val="none" w:sz="0" w:space="0" w:color="auto"/>
        <w:left w:val="none" w:sz="0" w:space="0" w:color="auto"/>
        <w:bottom w:val="none" w:sz="0" w:space="0" w:color="auto"/>
        <w:right w:val="none" w:sz="0" w:space="0" w:color="auto"/>
      </w:divBdr>
    </w:div>
    <w:div w:id="1805342622">
      <w:bodyDiv w:val="1"/>
      <w:marLeft w:val="0"/>
      <w:marRight w:val="0"/>
      <w:marTop w:val="0"/>
      <w:marBottom w:val="0"/>
      <w:divBdr>
        <w:top w:val="none" w:sz="0" w:space="0" w:color="auto"/>
        <w:left w:val="none" w:sz="0" w:space="0" w:color="auto"/>
        <w:bottom w:val="none" w:sz="0" w:space="0" w:color="auto"/>
        <w:right w:val="none" w:sz="0" w:space="0" w:color="auto"/>
      </w:divBdr>
    </w:div>
    <w:div w:id="1854148367">
      <w:bodyDiv w:val="1"/>
      <w:marLeft w:val="0"/>
      <w:marRight w:val="0"/>
      <w:marTop w:val="0"/>
      <w:marBottom w:val="0"/>
      <w:divBdr>
        <w:top w:val="none" w:sz="0" w:space="0" w:color="auto"/>
        <w:left w:val="none" w:sz="0" w:space="0" w:color="auto"/>
        <w:bottom w:val="none" w:sz="0" w:space="0" w:color="auto"/>
        <w:right w:val="none" w:sz="0" w:space="0" w:color="auto"/>
      </w:divBdr>
    </w:div>
    <w:div w:id="1878590158">
      <w:bodyDiv w:val="1"/>
      <w:marLeft w:val="0"/>
      <w:marRight w:val="0"/>
      <w:marTop w:val="0"/>
      <w:marBottom w:val="0"/>
      <w:divBdr>
        <w:top w:val="none" w:sz="0" w:space="0" w:color="auto"/>
        <w:left w:val="none" w:sz="0" w:space="0" w:color="auto"/>
        <w:bottom w:val="none" w:sz="0" w:space="0" w:color="auto"/>
        <w:right w:val="none" w:sz="0" w:space="0" w:color="auto"/>
      </w:divBdr>
    </w:div>
    <w:div w:id="1888032083">
      <w:bodyDiv w:val="1"/>
      <w:marLeft w:val="0"/>
      <w:marRight w:val="0"/>
      <w:marTop w:val="0"/>
      <w:marBottom w:val="0"/>
      <w:divBdr>
        <w:top w:val="none" w:sz="0" w:space="0" w:color="auto"/>
        <w:left w:val="none" w:sz="0" w:space="0" w:color="auto"/>
        <w:bottom w:val="none" w:sz="0" w:space="0" w:color="auto"/>
        <w:right w:val="none" w:sz="0" w:space="0" w:color="auto"/>
      </w:divBdr>
    </w:div>
    <w:div w:id="1888297627">
      <w:bodyDiv w:val="1"/>
      <w:marLeft w:val="0"/>
      <w:marRight w:val="0"/>
      <w:marTop w:val="0"/>
      <w:marBottom w:val="0"/>
      <w:divBdr>
        <w:top w:val="none" w:sz="0" w:space="0" w:color="auto"/>
        <w:left w:val="none" w:sz="0" w:space="0" w:color="auto"/>
        <w:bottom w:val="none" w:sz="0" w:space="0" w:color="auto"/>
        <w:right w:val="none" w:sz="0" w:space="0" w:color="auto"/>
      </w:divBdr>
    </w:div>
    <w:div w:id="1969897600">
      <w:bodyDiv w:val="1"/>
      <w:marLeft w:val="0"/>
      <w:marRight w:val="0"/>
      <w:marTop w:val="0"/>
      <w:marBottom w:val="0"/>
      <w:divBdr>
        <w:top w:val="none" w:sz="0" w:space="0" w:color="auto"/>
        <w:left w:val="none" w:sz="0" w:space="0" w:color="auto"/>
        <w:bottom w:val="none" w:sz="0" w:space="0" w:color="auto"/>
        <w:right w:val="none" w:sz="0" w:space="0" w:color="auto"/>
      </w:divBdr>
    </w:div>
    <w:div w:id="1981690933">
      <w:bodyDiv w:val="1"/>
      <w:marLeft w:val="0"/>
      <w:marRight w:val="0"/>
      <w:marTop w:val="0"/>
      <w:marBottom w:val="0"/>
      <w:divBdr>
        <w:top w:val="none" w:sz="0" w:space="0" w:color="auto"/>
        <w:left w:val="none" w:sz="0" w:space="0" w:color="auto"/>
        <w:bottom w:val="none" w:sz="0" w:space="0" w:color="auto"/>
        <w:right w:val="none" w:sz="0" w:space="0" w:color="auto"/>
      </w:divBdr>
    </w:div>
    <w:div w:id="2053840019">
      <w:bodyDiv w:val="1"/>
      <w:marLeft w:val="0"/>
      <w:marRight w:val="0"/>
      <w:marTop w:val="0"/>
      <w:marBottom w:val="0"/>
      <w:divBdr>
        <w:top w:val="none" w:sz="0" w:space="0" w:color="auto"/>
        <w:left w:val="none" w:sz="0" w:space="0" w:color="auto"/>
        <w:bottom w:val="none" w:sz="0" w:space="0" w:color="auto"/>
        <w:right w:val="none" w:sz="0" w:space="0" w:color="auto"/>
      </w:divBdr>
    </w:div>
    <w:div w:id="2056351810">
      <w:bodyDiv w:val="1"/>
      <w:marLeft w:val="0"/>
      <w:marRight w:val="0"/>
      <w:marTop w:val="0"/>
      <w:marBottom w:val="0"/>
      <w:divBdr>
        <w:top w:val="none" w:sz="0" w:space="0" w:color="auto"/>
        <w:left w:val="none" w:sz="0" w:space="0" w:color="auto"/>
        <w:bottom w:val="none" w:sz="0" w:space="0" w:color="auto"/>
        <w:right w:val="none" w:sz="0" w:space="0" w:color="auto"/>
      </w:divBdr>
    </w:div>
    <w:div w:id="2067796196">
      <w:bodyDiv w:val="1"/>
      <w:marLeft w:val="0"/>
      <w:marRight w:val="0"/>
      <w:marTop w:val="0"/>
      <w:marBottom w:val="0"/>
      <w:divBdr>
        <w:top w:val="none" w:sz="0" w:space="0" w:color="auto"/>
        <w:left w:val="none" w:sz="0" w:space="0" w:color="auto"/>
        <w:bottom w:val="none" w:sz="0" w:space="0" w:color="auto"/>
        <w:right w:val="none" w:sz="0" w:space="0" w:color="auto"/>
      </w:divBdr>
    </w:div>
    <w:div w:id="2081126578">
      <w:bodyDiv w:val="1"/>
      <w:marLeft w:val="0"/>
      <w:marRight w:val="0"/>
      <w:marTop w:val="0"/>
      <w:marBottom w:val="0"/>
      <w:divBdr>
        <w:top w:val="none" w:sz="0" w:space="0" w:color="auto"/>
        <w:left w:val="none" w:sz="0" w:space="0" w:color="auto"/>
        <w:bottom w:val="none" w:sz="0" w:space="0" w:color="auto"/>
        <w:right w:val="none" w:sz="0" w:space="0" w:color="auto"/>
      </w:divBdr>
    </w:div>
    <w:div w:id="2087798169">
      <w:bodyDiv w:val="1"/>
      <w:marLeft w:val="0"/>
      <w:marRight w:val="0"/>
      <w:marTop w:val="0"/>
      <w:marBottom w:val="0"/>
      <w:divBdr>
        <w:top w:val="none" w:sz="0" w:space="0" w:color="auto"/>
        <w:left w:val="none" w:sz="0" w:space="0" w:color="auto"/>
        <w:bottom w:val="none" w:sz="0" w:space="0" w:color="auto"/>
        <w:right w:val="none" w:sz="0" w:space="0" w:color="auto"/>
      </w:divBdr>
    </w:div>
    <w:div w:id="2091195542">
      <w:bodyDiv w:val="1"/>
      <w:marLeft w:val="0"/>
      <w:marRight w:val="0"/>
      <w:marTop w:val="0"/>
      <w:marBottom w:val="0"/>
      <w:divBdr>
        <w:top w:val="none" w:sz="0" w:space="0" w:color="auto"/>
        <w:left w:val="none" w:sz="0" w:space="0" w:color="auto"/>
        <w:bottom w:val="none" w:sz="0" w:space="0" w:color="auto"/>
        <w:right w:val="none" w:sz="0" w:space="0" w:color="auto"/>
      </w:divBdr>
    </w:div>
    <w:div w:id="214318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ursurmelin.files.wordpress.com/2015/10/culturejuivefeministe.jp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4369</Words>
  <Characters>24034</Characters>
  <Application>Microsoft Office Word</Application>
  <DocSecurity>0</DocSecurity>
  <Lines>200</Lines>
  <Paragraphs>56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2</cp:revision>
  <dcterms:created xsi:type="dcterms:W3CDTF">2015-10-13T22:17:00Z</dcterms:created>
  <dcterms:modified xsi:type="dcterms:W3CDTF">2015-10-13T22:17:00Z</dcterms:modified>
</cp:coreProperties>
</file>