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4A7" w:rsidRDefault="00F064A7" w:rsidP="00F064A7">
      <w:pPr>
        <w:spacing w:before="100" w:beforeAutospacing="1" w:after="100" w:afterAutospacing="1" w:line="240" w:lineRule="auto"/>
        <w:jc w:val="center"/>
        <w:rPr>
          <w:rFonts w:ascii="Times New Roman" w:eastAsia="Times New Roman" w:hAnsi="Times New Roman" w:cs="Times New Roman"/>
          <w:b/>
          <w:bCs/>
          <w:sz w:val="28"/>
          <w:szCs w:val="28"/>
          <w:lang w:eastAsia="fr-FR" w:bidi="he-IL"/>
        </w:rPr>
      </w:pPr>
      <w:proofErr w:type="spellStart"/>
      <w:r w:rsidRPr="00CD369A">
        <w:rPr>
          <w:rFonts w:ascii="Times New Roman" w:eastAsia="Times New Roman" w:hAnsi="Times New Roman" w:cs="Times New Roman"/>
          <w:b/>
          <w:bCs/>
          <w:sz w:val="28"/>
          <w:szCs w:val="28"/>
          <w:lang w:eastAsia="fr-FR" w:bidi="he-IL"/>
        </w:rPr>
        <w:t>Avoda</w:t>
      </w:r>
      <w:proofErr w:type="spellEnd"/>
      <w:r w:rsidRPr="00CD369A">
        <w:rPr>
          <w:rFonts w:ascii="Times New Roman" w:eastAsia="Times New Roman" w:hAnsi="Times New Roman" w:cs="Times New Roman"/>
          <w:b/>
          <w:bCs/>
          <w:sz w:val="28"/>
          <w:szCs w:val="28"/>
          <w:lang w:eastAsia="fr-FR" w:bidi="he-IL"/>
        </w:rPr>
        <w:t xml:space="preserve"> </w:t>
      </w:r>
      <w:proofErr w:type="spellStart"/>
      <w:r w:rsidRPr="00CD369A">
        <w:rPr>
          <w:rFonts w:ascii="Times New Roman" w:eastAsia="Times New Roman" w:hAnsi="Times New Roman" w:cs="Times New Roman"/>
          <w:b/>
          <w:bCs/>
          <w:sz w:val="28"/>
          <w:szCs w:val="28"/>
          <w:lang w:eastAsia="fr-FR" w:bidi="he-IL"/>
        </w:rPr>
        <w:t>zara</w:t>
      </w:r>
      <w:proofErr w:type="spellEnd"/>
      <w:r w:rsidRPr="00CD369A">
        <w:rPr>
          <w:rFonts w:ascii="Times New Roman" w:eastAsia="Times New Roman" w:hAnsi="Times New Roman" w:cs="Times New Roman"/>
          <w:b/>
          <w:bCs/>
          <w:sz w:val="28"/>
          <w:szCs w:val="28"/>
          <w:lang w:eastAsia="fr-FR" w:bidi="he-IL"/>
        </w:rPr>
        <w:t xml:space="preserve"> 54b</w:t>
      </w:r>
    </w:p>
    <w:p w:rsidR="00F064A7" w:rsidRPr="00CD369A" w:rsidRDefault="00F064A7" w:rsidP="00F064A7">
      <w:pPr>
        <w:spacing w:before="100" w:beforeAutospacing="1" w:after="100" w:afterAutospacing="1" w:line="240" w:lineRule="auto"/>
        <w:jc w:val="center"/>
        <w:rPr>
          <w:rFonts w:ascii="Times New Roman" w:eastAsia="Times New Roman" w:hAnsi="Times New Roman" w:cs="Times New Roman"/>
          <w:b/>
          <w:bCs/>
          <w:sz w:val="28"/>
          <w:szCs w:val="28"/>
          <w:lang w:eastAsia="fr-FR" w:bidi="he-IL"/>
        </w:rPr>
      </w:pPr>
      <w:r w:rsidRPr="00CD369A">
        <w:rPr>
          <w:rFonts w:ascii="Times New Roman" w:eastAsia="Times New Roman" w:hAnsi="Times New Roman" w:cs="Times New Roman"/>
          <w:b/>
          <w:bCs/>
          <w:sz w:val="28"/>
          <w:szCs w:val="28"/>
          <w:lang w:eastAsia="fr-FR" w:bidi="he-IL"/>
        </w:rPr>
        <w:t>Pourquoi Dieu n’utilise-t-il pas la violence contre les « fausses religions » ?</w:t>
      </w:r>
    </w:p>
    <w:p w:rsidR="00F064A7" w:rsidRDefault="00F064A7" w:rsidP="00F064A7">
      <w:r>
        <w:t xml:space="preserve">Dieu semble se compliquer la vie. S’il n’aime pas les cultes idolâtres, pourquoi ne pas tout simplement les détruire ? Pourquoi ne pas détruire ceux qui le défient ouvertement ? Telle est la question posée par les sages des nations à Israël d’après le Talmud. </w:t>
      </w:r>
    </w:p>
    <w:p w:rsidR="00F064A7" w:rsidRDefault="00F064A7" w:rsidP="00F064A7">
      <w:r>
        <w:t>C’est une bonne question. Pourquoi Dieu n’utilise pas lui-même la violence ? La violence peut-elle résoudre les conflits religieux ? Est-il légitime de s’approprier la « volonté de dieu » pour défendre l’un ou l’autre culte ?</w:t>
      </w:r>
    </w:p>
    <w:p w:rsidR="00F064A7" w:rsidRDefault="00F064A7" w:rsidP="00F064A7">
      <w:r>
        <w:t xml:space="preserve">Pour les sages du Talmud, Dieu lui-même s’interdit la violence, et respecte la liberté de croyance de chacun. Le monde poursuit son cours, à charge pour nous de le rendre aussi bien que possible. Voilà en tout cas l’une des réponses apportées par notre </w:t>
      </w:r>
      <w:proofErr w:type="spellStart"/>
      <w:r>
        <w:t>sougia</w:t>
      </w:r>
      <w:proofErr w:type="spellEnd"/>
      <w:r>
        <w:t xml:space="preserve"> ce mercredi. </w:t>
      </w:r>
    </w:p>
    <w:tbl>
      <w:tblPr>
        <w:tblStyle w:val="Grilledutableau"/>
        <w:tblW w:w="0" w:type="auto"/>
        <w:tblLook w:val="04A0" w:firstRow="1" w:lastRow="0" w:firstColumn="1" w:lastColumn="0" w:noHBand="0" w:noVBand="1"/>
      </w:tblPr>
      <w:tblGrid>
        <w:gridCol w:w="5303"/>
        <w:gridCol w:w="5303"/>
      </w:tblGrid>
      <w:tr w:rsidR="00F064A7" w:rsidTr="00453004">
        <w:tc>
          <w:tcPr>
            <w:tcW w:w="5303" w:type="dxa"/>
          </w:tcPr>
          <w:p w:rsidR="00F064A7" w:rsidRDefault="00F064A7" w:rsidP="00453004">
            <w:pPr>
              <w:jc w:val="both"/>
              <w:rPr>
                <w:lang w:bidi="he-IL"/>
              </w:rPr>
            </w:pPr>
            <w:r>
              <w:rPr>
                <w:lang w:bidi="he-IL"/>
              </w:rPr>
              <w:t xml:space="preserve">On enseigne dans la </w:t>
            </w:r>
            <w:proofErr w:type="spellStart"/>
            <w:r>
              <w:rPr>
                <w:lang w:bidi="he-IL"/>
              </w:rPr>
              <w:t>michna</w:t>
            </w:r>
            <w:proofErr w:type="spellEnd"/>
            <w:r>
              <w:rPr>
                <w:lang w:bidi="he-IL"/>
              </w:rPr>
              <w:t xml:space="preserve"> on a demandé aux anciens à Rome s’il n’aime pas le service des étoiles pourquoi ne l’annule-t-il pas ils leur ont dit si ils servaient des choses dont le monde n’a pas besoin il l’annulerait voici qu’ils servent le soleil et la lune et les étoiles et les constellations il va détruire son monde à cause des fous ils leur dirent si c’est ainsi qu’il détruire les choses dont le monde n’a pas besoin et qu’il laisse les choses dont le monde a besoin ils leur dirent et aussi nous soutenons les mains de ceux qui disent ce sont des divinités puisque elles n’ont pas été détruites</w:t>
            </w:r>
          </w:p>
          <w:p w:rsidR="00F064A7" w:rsidRDefault="00F064A7" w:rsidP="00453004">
            <w:pPr>
              <w:jc w:val="both"/>
              <w:rPr>
                <w:lang w:bidi="he-IL"/>
              </w:rPr>
            </w:pPr>
          </w:p>
          <w:p w:rsidR="00F064A7" w:rsidRDefault="00F064A7" w:rsidP="00453004">
            <w:pPr>
              <w:jc w:val="both"/>
              <w:rPr>
                <w:rFonts w:hint="cs"/>
                <w:lang w:bidi="he-IL"/>
              </w:rPr>
            </w:pPr>
            <w:proofErr w:type="spellStart"/>
            <w:r>
              <w:rPr>
                <w:lang w:bidi="he-IL"/>
              </w:rPr>
              <w:t>Guémara</w:t>
            </w:r>
            <w:proofErr w:type="spellEnd"/>
            <w:r>
              <w:rPr>
                <w:lang w:bidi="he-IL"/>
              </w:rPr>
              <w:t xml:space="preserve"> les sages ont enseigné les sages des nations ont demandé aux anciens à Rome si leurs dieu ne désire pas le service des étoiles pour quelle raison ne l’annule-t-il pas ils leur dire si ils servaient une chose une chose dont le monde n’a pas besoin il l’annulerait or ils servent le soleil et la lune et les étoiles et les constellations il va détruire le monde à cause des fous mais le monde se conduit selon sa conduite et les fous qui le détruisent finiront par être jugés autre chose voici qu’il a volé un </w:t>
            </w:r>
            <w:proofErr w:type="spellStart"/>
            <w:r>
              <w:rPr>
                <w:lang w:bidi="he-IL"/>
              </w:rPr>
              <w:t>séa</w:t>
            </w:r>
            <w:proofErr w:type="spellEnd"/>
            <w:r>
              <w:rPr>
                <w:lang w:bidi="he-IL"/>
              </w:rPr>
              <w:t xml:space="preserve"> de blé et l’a planté dans le sol est-ce justice qu’il ne pousse pas mais le monde se conduit selon sa conduite et continue et les fous qui le détruisent finiront par être jugés autre chose voici celui qui a des relations avec la femme de son prochain est-ce justice qu’elle ne tombe pas enceinte mais le monde se conduit selon sa conduite et continue et les fous qui le détruisent finiront par être jugés et c’est ce qu’a dit </w:t>
            </w:r>
            <w:proofErr w:type="spellStart"/>
            <w:r>
              <w:rPr>
                <w:lang w:bidi="he-IL"/>
              </w:rPr>
              <w:t>rech</w:t>
            </w:r>
            <w:proofErr w:type="spellEnd"/>
            <w:r>
              <w:rPr>
                <w:lang w:bidi="he-IL"/>
              </w:rPr>
              <w:t xml:space="preserve"> </w:t>
            </w:r>
            <w:proofErr w:type="spellStart"/>
            <w:r>
              <w:rPr>
                <w:lang w:bidi="he-IL"/>
              </w:rPr>
              <w:t>lakich</w:t>
            </w:r>
            <w:proofErr w:type="spellEnd"/>
            <w:r>
              <w:rPr>
                <w:lang w:bidi="he-IL"/>
              </w:rPr>
              <w:t xml:space="preserve"> le saint béni soit-il a dit je ne juge pas les méchants qui rendent mon effigie sans valeur mais qui m’oppressent et s’attribuent ma signature sans mon accord.</w:t>
            </w:r>
          </w:p>
        </w:tc>
        <w:tc>
          <w:tcPr>
            <w:tcW w:w="5303" w:type="dxa"/>
          </w:tcPr>
          <w:p w:rsidR="00F064A7" w:rsidRDefault="00F064A7" w:rsidP="00453004">
            <w:pPr>
              <w:pStyle w:val="NormalWeb"/>
              <w:bidi/>
              <w:jc w:val="both"/>
              <w:rPr>
                <w:sz w:val="28"/>
                <w:szCs w:val="28"/>
              </w:rPr>
            </w:pPr>
          </w:p>
          <w:p w:rsidR="00F064A7" w:rsidRPr="00CD369A" w:rsidRDefault="00F064A7" w:rsidP="00453004">
            <w:pPr>
              <w:pStyle w:val="NormalWeb"/>
              <w:bidi/>
              <w:jc w:val="both"/>
              <w:rPr>
                <w:sz w:val="28"/>
                <w:szCs w:val="28"/>
              </w:rPr>
            </w:pPr>
            <w:r w:rsidRPr="00CD369A">
              <w:rPr>
                <w:sz w:val="28"/>
                <w:szCs w:val="28"/>
                <w:rtl/>
              </w:rPr>
              <w:t>מתני' שאלו את הזקנים ברומי אם אין רצונו בעבודת כוכבים למה אינו מבטלה אמרו להן אילו לדבר שאין צורך לעולם בו היו עובדין היה מבטלו הרי הן עובדין לחמה וללבנה ולכוכבים ולמזלות יאבד עולמו מפני השוטים אמרו להן א"כ יאבד דבר שאין צורך לעולם בו ויניח דבר שצורך העולם בו אמרו להן אף אנו מחזיקין ידי עובדיהן של אלו שאומרים תדעו שהן אלוהות שהרי הן לא בטלו</w:t>
            </w:r>
            <w:r w:rsidRPr="00CD369A">
              <w:rPr>
                <w:sz w:val="28"/>
                <w:szCs w:val="28"/>
              </w:rPr>
              <w:t>:</w:t>
            </w:r>
          </w:p>
          <w:p w:rsidR="00F064A7" w:rsidRPr="00CD369A" w:rsidRDefault="00F064A7" w:rsidP="00453004">
            <w:pPr>
              <w:pStyle w:val="NormalWeb"/>
              <w:bidi/>
              <w:jc w:val="both"/>
              <w:rPr>
                <w:sz w:val="28"/>
                <w:szCs w:val="28"/>
              </w:rPr>
            </w:pPr>
            <w:r w:rsidRPr="00CD369A">
              <w:rPr>
                <w:b/>
                <w:bCs/>
                <w:sz w:val="28"/>
                <w:szCs w:val="28"/>
                <w:rtl/>
              </w:rPr>
              <w:t>גמ</w:t>
            </w:r>
            <w:r w:rsidRPr="00CD369A">
              <w:rPr>
                <w:b/>
                <w:bCs/>
                <w:sz w:val="28"/>
                <w:szCs w:val="28"/>
              </w:rPr>
              <w:t>'</w:t>
            </w:r>
            <w:r w:rsidRPr="00CD369A">
              <w:rPr>
                <w:sz w:val="28"/>
                <w:szCs w:val="28"/>
              </w:rPr>
              <w:t xml:space="preserve"> </w:t>
            </w:r>
            <w:r w:rsidRPr="00CD369A">
              <w:rPr>
                <w:sz w:val="28"/>
                <w:szCs w:val="28"/>
                <w:rtl/>
              </w:rPr>
              <w:t>ת"ר שאלו פלוסופין את הזקנים ברומי אם אלהיכם אין רצונו בעבודת כוכבים מפני מה אינו מבטלה אמרו להם אילו לדבר שאין העולם צורך לו היו עובדין הרי הוא מבטלה הרי הן עובדין לחמה וללבנה ולכוכבים ולמזלות יאבד עולם מפני השוטים אלא עולם כמנהגו נוהג ושוטים שקלקלו עתידין ליתן את הדין דבר אחר הרי שגזל סאה של חטים [והלך] וזרעה בקרקע דין הוא שלא תצמח אלא עולם כמנהגו נוהג והולך ושוטים שקלקלו עתידין ליתן את הדין דבר אחר הרי שבא על אשת חבירו דין הוא שלא תתעבר אלא עולם כמנהגו נוהג והולך ושוטים שקלקלו עתידין ליתן את הדין והיינו דאמר ריש לקיש אמר הקב"ה לא דיין לרשעים שעושין סלע שלי פומבי אלא שמטריחין אותי ומחתימין אותי בעל כרחי</w:t>
            </w:r>
          </w:p>
          <w:p w:rsidR="00F064A7" w:rsidRPr="00CD369A" w:rsidRDefault="00F064A7" w:rsidP="00453004">
            <w:pPr>
              <w:pStyle w:val="NormalWeb"/>
              <w:bidi/>
              <w:jc w:val="both"/>
              <w:rPr>
                <w:rFonts w:hint="cs"/>
                <w:sz w:val="28"/>
                <w:szCs w:val="28"/>
              </w:rPr>
            </w:pPr>
          </w:p>
        </w:tc>
      </w:tr>
    </w:tbl>
    <w:p w:rsidR="00F064A7" w:rsidRDefault="00F064A7" w:rsidP="00F064A7">
      <w:pPr>
        <w:rPr>
          <w:rFonts w:hint="cs"/>
          <w:lang w:bidi="he-IL"/>
        </w:rPr>
      </w:pPr>
    </w:p>
    <w:p w:rsidR="00F064A7" w:rsidRDefault="00F064A7" w:rsidP="00F064A7">
      <w:r>
        <w:t xml:space="preserve">Quelle vision a-t-on ici du « miracle » ? Qu’apprenons-nous sur la liberté de croyance de l’homme ? Sur l’intervention de dieu ou non dans le quotidien humain ? La violence est-elle un moyen légitime de faire avancer une cause ? </w:t>
      </w:r>
    </w:p>
    <w:p w:rsidR="00F2475B" w:rsidRDefault="00F2475B">
      <w:bookmarkStart w:id="0" w:name="_GoBack"/>
      <w:bookmarkEnd w:id="0"/>
    </w:p>
    <w:sectPr w:rsidR="00F2475B" w:rsidSect="00F064A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D6498"/>
    <w:rsid w:val="00F064A7"/>
    <w:rsid w:val="00F2475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580</Words>
  <Characters>3194</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2016-08-10T14:30:00Z</dcterms:created>
  <dcterms:modified xsi:type="dcterms:W3CDTF">2016-08-10T14:30:00Z</dcterms:modified>
</cp:coreProperties>
</file>