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1BD9" w:rsidRPr="00621BD9" w:rsidRDefault="00621BD9" w:rsidP="00621BD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r w:rsidRPr="00621BD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Edmond </w:t>
      </w:r>
      <w:proofErr w:type="spellStart"/>
      <w:r w:rsidRPr="00621BD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Fleg</w:t>
      </w:r>
      <w:proofErr w:type="spellEnd"/>
    </w:p>
    <w:p w:rsidR="00621BD9" w:rsidRPr="00621BD9" w:rsidRDefault="00621BD9" w:rsidP="00621BD9">
      <w:pPr>
        <w:shd w:val="clear" w:color="auto" w:fill="EEEE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 xml:space="preserve">Edmond </w:t>
      </w:r>
      <w:proofErr w:type="spellStart"/>
      <w:r w:rsidRPr="00621BD9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>Fleg</w:t>
      </w:r>
      <w:proofErr w:type="spellEnd"/>
    </w:p>
    <w:p w:rsidR="00621BD9" w:rsidRPr="00621BD9" w:rsidRDefault="00621BD9" w:rsidP="00621B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bookmarkStart w:id="0" w:name="_GoBack"/>
      <w:bookmarkEnd w:id="0"/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Edmond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2"/>
        <w:gridCol w:w="7176"/>
      </w:tblGrid>
      <w:tr w:rsidR="00621BD9" w:rsidRPr="00621BD9" w:rsidTr="00621BD9">
        <w:trPr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1BD9" w:rsidRPr="00621BD9" w:rsidRDefault="00621BD9" w:rsidP="00621BD9">
            <w:pPr>
              <w:shd w:val="clear" w:color="auto" w:fill="EEEE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621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Biographie</w:t>
            </w:r>
          </w:p>
        </w:tc>
      </w:tr>
      <w:tr w:rsidR="00621BD9" w:rsidRPr="00621BD9" w:rsidTr="00621BD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1BD9" w:rsidRPr="00621BD9" w:rsidRDefault="00621BD9" w:rsidP="00621B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621B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Naissance</w:t>
            </w:r>
          </w:p>
        </w:tc>
        <w:tc>
          <w:tcPr>
            <w:tcW w:w="0" w:type="auto"/>
            <w:vAlign w:val="center"/>
            <w:hideMark/>
          </w:tcPr>
          <w:p w:rsidR="00621BD9" w:rsidRPr="00621BD9" w:rsidRDefault="00621BD9" w:rsidP="00621B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hyperlink r:id="rId5" w:tooltip="26 novembre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26</w:t>
              </w:r>
            </w:hyperlink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hyperlink r:id="rId6" w:tooltip="Novembre 1874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novembre</w:t>
              </w:r>
            </w:hyperlink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hyperlink r:id="rId7" w:tooltip="1874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1874</w:t>
              </w:r>
            </w:hyperlink>
            <w:r w:rsidRPr="00621BD9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fr-FR"/>
              </w:rPr>
              <w:drawing>
                <wp:inline distT="0" distB="0" distL="0" distR="0">
                  <wp:extent cx="95250" cy="95250"/>
                  <wp:effectExtent l="0" t="0" r="0" b="0"/>
                  <wp:docPr id="7" name="Image 7" descr="Voir et modifier les données sur Wikidata">
                    <a:hlinkClick xmlns:a="http://schemas.openxmlformats.org/drawingml/2006/main" r:id="rId8" tooltip="&quot;Voir et modifier les données sur Wikidata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Voir et modifier les données sur Wikidata">
                            <a:hlinkClick r:id="rId8" tooltip="&quot;Voir et modifier les données sur Wikidata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hyperlink r:id="rId10" w:tooltip="Genève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Genève</w:t>
              </w:r>
            </w:hyperlink>
            <w:r w:rsidRPr="00621BD9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fr-FR"/>
              </w:rPr>
              <w:drawing>
                <wp:inline distT="0" distB="0" distL="0" distR="0">
                  <wp:extent cx="95250" cy="95250"/>
                  <wp:effectExtent l="0" t="0" r="0" b="0"/>
                  <wp:docPr id="6" name="Image 6" descr="Voir et modifier les données sur Wikidata">
                    <a:hlinkClick xmlns:a="http://schemas.openxmlformats.org/drawingml/2006/main" r:id="rId11" tooltip="&quot;Voir et modifier les données sur Wikidata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Voir et modifier les données sur Wikidata">
                            <a:hlinkClick r:id="rId11" tooltip="&quot;Voir et modifier les données sur Wikidata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1BD9" w:rsidRPr="00621BD9" w:rsidTr="00621BD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1BD9" w:rsidRPr="00621BD9" w:rsidRDefault="00621BD9" w:rsidP="00621B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621B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Décès</w:t>
            </w:r>
          </w:p>
        </w:tc>
        <w:tc>
          <w:tcPr>
            <w:tcW w:w="0" w:type="auto"/>
            <w:vAlign w:val="center"/>
            <w:hideMark/>
          </w:tcPr>
          <w:p w:rsidR="00621BD9" w:rsidRPr="00621BD9" w:rsidRDefault="00621BD9" w:rsidP="00621B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hyperlink r:id="rId12" w:tooltip="15 octobre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15</w:t>
              </w:r>
            </w:hyperlink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hyperlink r:id="rId13" w:tooltip="Octobre 1963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octobre</w:t>
              </w:r>
            </w:hyperlink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hyperlink r:id="rId14" w:tooltip="1963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1963</w:t>
              </w:r>
            </w:hyperlink>
            <w:r w:rsidRPr="00621BD9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fr-FR"/>
              </w:rPr>
              <w:drawing>
                <wp:inline distT="0" distB="0" distL="0" distR="0">
                  <wp:extent cx="95250" cy="95250"/>
                  <wp:effectExtent l="0" t="0" r="0" b="0"/>
                  <wp:docPr id="5" name="Image 5" descr="Voir et modifier les données sur Wikidata">
                    <a:hlinkClick xmlns:a="http://schemas.openxmlformats.org/drawingml/2006/main" r:id="rId15" tooltip="&quot;Voir et modifier les données sur Wikidata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Voir et modifier les données sur Wikidata">
                            <a:hlinkClick r:id="rId15" tooltip="&quot;Voir et modifier les données sur Wikidata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(à 88 ans)</w:t>
            </w:r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hyperlink r:id="rId16" w:tooltip="Paris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Paris</w:t>
              </w:r>
            </w:hyperlink>
            <w:r w:rsidRPr="00621BD9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fr-FR"/>
              </w:rPr>
              <w:drawing>
                <wp:inline distT="0" distB="0" distL="0" distR="0">
                  <wp:extent cx="95250" cy="95250"/>
                  <wp:effectExtent l="0" t="0" r="0" b="0"/>
                  <wp:docPr id="4" name="Image 4" descr="Voir et modifier les données sur Wikidata">
                    <a:hlinkClick xmlns:a="http://schemas.openxmlformats.org/drawingml/2006/main" r:id="rId17" tooltip="&quot;Voir et modifier les données sur Wikidata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oir et modifier les données sur Wikidata">
                            <a:hlinkClick r:id="rId17" tooltip="&quot;Voir et modifier les données sur Wikidata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1BD9" w:rsidRPr="00621BD9" w:rsidTr="00621BD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1BD9" w:rsidRPr="00621BD9" w:rsidRDefault="00621BD9" w:rsidP="00621B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621B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Nationalités</w:t>
            </w:r>
          </w:p>
        </w:tc>
        <w:tc>
          <w:tcPr>
            <w:tcW w:w="0" w:type="auto"/>
            <w:vAlign w:val="center"/>
            <w:hideMark/>
          </w:tcPr>
          <w:p w:rsidR="00621BD9" w:rsidRPr="00621BD9" w:rsidRDefault="00621BD9" w:rsidP="00621B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hyperlink r:id="rId18" w:tooltip="Suisse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Suisse</w:t>
              </w:r>
            </w:hyperlink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, </w:t>
            </w:r>
            <w:hyperlink r:id="rId19" w:tooltip="France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Français</w:t>
              </w:r>
            </w:hyperlink>
            <w:r w:rsidRPr="00621BD9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fr-FR"/>
              </w:rPr>
              <w:drawing>
                <wp:inline distT="0" distB="0" distL="0" distR="0">
                  <wp:extent cx="95250" cy="95250"/>
                  <wp:effectExtent l="0" t="0" r="0" b="0"/>
                  <wp:docPr id="3" name="Image 3" descr="Voir et modifier les données sur Wikidata">
                    <a:hlinkClick xmlns:a="http://schemas.openxmlformats.org/drawingml/2006/main" r:id="rId20" tooltip="&quot;Voir et modifier les données sur Wikidata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Voir et modifier les données sur Wikidata">
                            <a:hlinkClick r:id="rId20" tooltip="&quot;Voir et modifier les données sur Wikidata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1BD9" w:rsidRPr="00621BD9" w:rsidTr="00621BD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1BD9" w:rsidRPr="00621BD9" w:rsidRDefault="00621BD9" w:rsidP="00621B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621B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Activités</w:t>
            </w:r>
          </w:p>
        </w:tc>
        <w:tc>
          <w:tcPr>
            <w:tcW w:w="0" w:type="auto"/>
            <w:vAlign w:val="center"/>
            <w:hideMark/>
          </w:tcPr>
          <w:p w:rsidR="00621BD9" w:rsidRPr="00621BD9" w:rsidRDefault="00621BD9" w:rsidP="00621B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hyperlink r:id="rId21" w:tooltip="Poète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Poète</w:t>
              </w:r>
            </w:hyperlink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, </w:t>
            </w:r>
            <w:hyperlink r:id="rId22" w:tooltip="Traduction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traducteur</w:t>
              </w:r>
            </w:hyperlink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, </w:t>
            </w:r>
            <w:hyperlink r:id="rId23" w:tooltip="Dramaturge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dramaturge</w:t>
              </w:r>
            </w:hyperlink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, </w:t>
            </w:r>
            <w:hyperlink r:id="rId24" w:tooltip="Librettiste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librettiste</w:t>
              </w:r>
            </w:hyperlink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, </w:t>
            </w:r>
            <w:hyperlink r:id="rId25" w:tooltip="Écrivain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écrivain</w:t>
              </w:r>
            </w:hyperlink>
            <w:r w:rsidRPr="00621BD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, </w:t>
            </w:r>
            <w:hyperlink r:id="rId26" w:tooltip="Traductions de la Bible" w:history="1">
              <w:r w:rsidRPr="00621B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/>
                </w:rPr>
                <w:t>traducteur de la Bible</w:t>
              </w:r>
            </w:hyperlink>
            <w:r w:rsidRPr="00621BD9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fr-FR"/>
              </w:rPr>
              <w:drawing>
                <wp:inline distT="0" distB="0" distL="0" distR="0">
                  <wp:extent cx="95250" cy="95250"/>
                  <wp:effectExtent l="0" t="0" r="0" b="0"/>
                  <wp:docPr id="2" name="Image 2" descr="Voir et modifier les données sur Wikidata">
                    <a:hlinkClick xmlns:a="http://schemas.openxmlformats.org/drawingml/2006/main" r:id="rId27" tooltip="&quot;Voir et modifier les données sur Wikidata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Voir et modifier les données sur Wikidata">
                            <a:hlinkClick r:id="rId27" tooltip="&quot;Voir et modifier les données sur Wikidata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21BD9" w:rsidRPr="00621BD9" w:rsidRDefault="00621BD9" w:rsidP="00621BD9">
      <w:pPr>
        <w:pBdr>
          <w:top w:val="single" w:sz="6" w:space="0" w:color="EEEEFF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hyperlink r:id="rId28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modifier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- </w:t>
      </w:r>
      <w:hyperlink r:id="rId29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modifier le code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- </w:t>
      </w:r>
      <w:hyperlink r:id="rId30" w:tooltip="d:Q324427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modifier Wikidata</w:t>
        </w:r>
      </w:hyperlink>
      <w:r w:rsidRPr="00621BD9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fr-FR"/>
        </w:rPr>
        <w:drawing>
          <wp:inline distT="0" distB="0" distL="0" distR="0">
            <wp:extent cx="109220" cy="109220"/>
            <wp:effectExtent l="0" t="0" r="5080" b="5080"/>
            <wp:docPr id="1" name="Image 1" descr="Documentation du modèle">
              <a:hlinkClick xmlns:a="http://schemas.openxmlformats.org/drawingml/2006/main" r:id="rId31" tooltip="&quot;Documentation du modèl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ocumentation du modèle">
                      <a:hlinkClick r:id="rId31" tooltip="&quot;Documentation du modèl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10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Edmond </w:t>
      </w:r>
      <w:proofErr w:type="spellStart"/>
      <w:r w:rsidRPr="00621BD9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Flegenheimer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dit </w:t>
      </w:r>
      <w:r w:rsidRPr="00621BD9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Edmond </w:t>
      </w:r>
      <w:proofErr w:type="spellStart"/>
      <w:r w:rsidRPr="00621BD9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né le 26 novembre 1874 à </w:t>
      </w:r>
      <w:hyperlink r:id="rId33" w:tooltip="Genèv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Genève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– mort le 15 octobre 1963 à </w:t>
      </w:r>
      <w:hyperlink r:id="rId34" w:tooltip="Paris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Paris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est un écrivain, philosophe, romancier, essayiste et homme de théâtre </w:t>
      </w:r>
      <w:hyperlink r:id="rId35" w:tooltip="Judaïsm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juif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hyperlink r:id="rId36" w:tooltip="Franc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français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du </w:t>
      </w:r>
      <w:hyperlink r:id="rId37" w:tooltip="XXe siècl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XX</w:t>
        </w:r>
        <w:r w:rsidRPr="00621BD9">
          <w:rPr>
            <w:rFonts w:ascii="Times New Roman" w:eastAsia="Times New Roman" w:hAnsi="Times New Roman" w:cs="Times New Roman"/>
            <w:color w:val="0000FF"/>
            <w:sz w:val="17"/>
            <w:szCs w:val="17"/>
            <w:u w:val="single"/>
            <w:vertAlign w:val="superscript"/>
            <w:lang w:eastAsia="fr-FR"/>
          </w:rPr>
          <w:t>e</w:t>
        </w:r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 siècle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Il est l’une des grandes figures du judaïsme français, selon </w:t>
      </w:r>
      <w:hyperlink r:id="rId38" w:tooltip="Bernard-Henri Lévy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Bernard-Henri Lévy</w:t>
        </w:r>
      </w:hyperlink>
      <w:hyperlink r:id="rId39" w:anchor="cite_note-BHL-1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1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  <w:r w:rsidRPr="00621BD9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Biographie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Né de parents religieux, mais incapables de transmettre leur pratique du </w:t>
      </w:r>
      <w:hyperlink r:id="rId40" w:tooltip="Judaïsm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judaïsme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leur fils, c'est l'</w:t>
      </w:r>
      <w:hyperlink r:id="rId41" w:tooltip="Affaire Dreyfus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affaire Dreyfus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qui marqua le rapprochement et l'ancrage d'Edmond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la religion juive. Il a été impressionné par </w:t>
      </w:r>
      <w:hyperlink r:id="rId42" w:tooltip="Israël Zangwill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Israël Zangwill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un des premiers partisans du </w:t>
      </w:r>
      <w:hyperlink r:id="rId43" w:tooltip="Sionism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sionisme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Après avoir combattu dans la </w:t>
      </w:r>
      <w:hyperlink r:id="rId44" w:tooltip="Légion étrangèr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Légion étrangère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pendant la </w:t>
      </w:r>
      <w:hyperlink r:id="rId45" w:tooltip="Première Guerre mondial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Première Guerre mondiale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, il a passé sa vie à approfondir ses connaissances du judaïsme et à les partager à travers ses écrits.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Il est l’auteur d'une vaste fresque poétique en quatre volumes : "</w:t>
      </w:r>
      <w:r w:rsidRPr="00621BD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Écoute Israël</w:t>
      </w: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", "</w:t>
      </w:r>
      <w:r w:rsidRPr="00621BD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L'Éternel est notre Dieu</w:t>
      </w: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", "</w:t>
      </w:r>
      <w:r w:rsidRPr="00621BD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L'Éternel est Un</w:t>
      </w: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", "</w:t>
      </w:r>
      <w:r w:rsidRPr="00621BD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Et tu aimeras l'Éternel</w:t>
      </w: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". Il a également traduit une partie de la Bible en français : "</w:t>
      </w:r>
      <w:r w:rsidRPr="00621BD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Le Livre du Commencement : Genèse</w:t>
      </w: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" (1946) et "</w:t>
      </w:r>
      <w:r w:rsidRPr="00621BD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Le livre de la sortie d’Égypte</w:t>
      </w: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" (1963).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Il a aussi été librettiste d'opéra pour </w:t>
      </w:r>
      <w:hyperlink r:id="rId46" w:tooltip="Ernest Bloch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Ernest Bloch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</w:t>
      </w:r>
      <w:r w:rsidRPr="00621BD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Macbeth</w:t>
      </w: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) et </w:t>
      </w:r>
      <w:hyperlink r:id="rId47" w:tooltip="Georges Enesco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Georges Enesco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</w:t>
      </w:r>
      <w:r w:rsidRPr="00621BD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Œdipe</w:t>
      </w: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).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Dès les </w:t>
      </w:r>
      <w:hyperlink r:id="rId48" w:tooltip="Années 1920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années 1920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il fut le président d'honneur des </w:t>
      </w:r>
      <w:r w:rsidRPr="00621BD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Éclaireurs Israélites de France</w:t>
      </w: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(E.I.F.), l'inspirateur et le conseiller de son fondateur </w:t>
      </w:r>
      <w:hyperlink r:id="rId49" w:tooltip="Robert Gamzon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 xml:space="preserve">Robert </w:t>
        </w:r>
        <w:proofErr w:type="spellStart"/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Gamzon</w:t>
        </w:r>
        <w:proofErr w:type="spellEnd"/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Edmond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fonde l’</w:t>
      </w:r>
      <w:hyperlink r:id="rId50" w:tooltip="Amitié Judéo-Chrétienne de France" w:history="1">
        <w:r w:rsidRPr="00621BD9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fr-FR"/>
          </w:rPr>
          <w:t>Amitié Judéo-Chrétienne de France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avec </w:t>
      </w:r>
      <w:hyperlink r:id="rId51" w:tooltip="Jules Isaac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Jules Isaac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en </w:t>
      </w:r>
      <w:hyperlink r:id="rId52" w:tooltip="1948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1948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Il devient aussi membre,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après guerre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, de l'</w:t>
      </w:r>
      <w:hyperlink r:id="rId53" w:tooltip="Alliance israélite universell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Alliance israélite universelle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Il meurt en 1963.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  <w:r w:rsidRPr="00621BD9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Philosophie</w:t>
      </w:r>
    </w:p>
    <w:p w:rsidR="00621BD9" w:rsidRPr="00621BD9" w:rsidRDefault="00621BD9" w:rsidP="00621B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621BD9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lastRenderedPageBreak/>
        <w:t>Le franco-judaïsme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Edmond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s’inscrit dans le cadre du franco-judaïsme « dont le grand postulat était que le judaïsme et la république, c’est la même chose ; que la </w:t>
      </w:r>
      <w:hyperlink r:id="rId54" w:tooltip="Torah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Torah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les </w:t>
      </w:r>
      <w:hyperlink r:id="rId55" w:tooltip="Droits de l’homm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droits de l’homme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ont, au fond, le même contenu ; et que s’il est possible d’être français et juif, s’il est finalement si facile d’être les deux, c’est qu’il y a identité substantielle entre le message prophétique et la révolution de 1789 », note </w:t>
      </w:r>
      <w:hyperlink r:id="rId56" w:tooltip="Bernard-Henri Lévy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Bernard-Henri Lévy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Ainsi, quand Edmond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soutient que « tout homme dont le cœur est plein de miséricorde est l’incarnation de l’espoir juif</w:t>
      </w:r>
      <w:hyperlink r:id="rId57" w:anchor="cite_note-Fleg-2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2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» ou que le judaïsme n’est rien d’autre que « le rêve de paix entre les hommes</w:t>
      </w:r>
      <w:hyperlink r:id="rId58" w:anchor="cite_note-Fleg-2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2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» – il définit l’énoncé franco-judaïque type, selon Lévy</w:t>
      </w:r>
      <w:hyperlink r:id="rId59" w:anchor="cite_note-BHL-1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1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Cependant, après la seconde guerre mondiale, le judaïsme français traverse une crise, due au traumatisme de la </w:t>
      </w:r>
      <w:hyperlink r:id="rId60" w:tooltip="Shoah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Shoah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et à la difficulté de concilier l’idéal de la France républicaine et la réalité du </w:t>
      </w:r>
      <w:hyperlink r:id="rId61" w:tooltip="Fascisme français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fascisme français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vécue durant le </w:t>
      </w:r>
      <w:hyperlink r:id="rId62" w:tooltip="Régime de Vichy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régime de Vichy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mesure la portée de cette crise. Il redonne une vie nouvelle au franco-judaïsme en opérant « un certain nombre de déplacements, de percées, de réévaluations</w:t>
      </w:r>
      <w:hyperlink r:id="rId63" w:anchor="cite_note-BHL-1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1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 ».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621BD9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Pourquoi je suis juif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Dans « Pourquoi je suis juif », publié en 1927,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plaidait déjà la cause d’un « retour au judaïsme », compris comme un retour à l'étude de la littérature juive et de sa pensée. Pour lui, elle passe notamment par la traduction de la </w:t>
      </w:r>
      <w:hyperlink r:id="rId64" w:tooltip="Bibl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Bible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par l'affirmation de sa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judéite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crée avec </w:t>
      </w:r>
      <w:hyperlink r:id="rId65" w:tooltip="Emmanuel Levinas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Emmanuel Levinas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</w:t>
      </w:r>
      <w:hyperlink r:id="rId66" w:tooltip="Jean Halpérin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 xml:space="preserve">Jean </w:t>
        </w:r>
        <w:proofErr w:type="spellStart"/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Halpérin</w:t>
        </w:r>
        <w:proofErr w:type="spellEnd"/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, le Colloque des intellectuels juifs de langue française en 1957, afin de faire renaître les études juives en France.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Dans sa traduction des deux premiers volumes du </w:t>
      </w:r>
      <w:hyperlink r:id="rId67" w:tooltip="Pentateuqu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Pentateuque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réussit à transporter dans la langue française « la rugosité, les sonorités, le souffle, des mots et, plus encore, des noms de l’hébreu », en rompant avec l’habitude de christianiser le texte juif et de faire « parler les prophètes comme des personnages de Racine », selon Lévy</w:t>
      </w:r>
      <w:hyperlink r:id="rId68" w:anchor="cite_note-BHL-1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1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621BD9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L’Amitié judéo-chrétienne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 consacre, après la guerre, à la création de </w:t>
      </w:r>
      <w:hyperlink r:id="rId69" w:tooltip="Amitié Judéo-Chrétienne de France" w:history="1">
        <w:r w:rsidRPr="00621BD9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fr-FR"/>
          </w:rPr>
          <w:t>l’Amitié judéo-chrétienne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un cercle de rencontres et de débats fondé sur l’idée que le </w:t>
      </w:r>
      <w:hyperlink r:id="rId70" w:tooltip="Christianism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christianisme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le </w:t>
      </w:r>
      <w:hyperlink r:id="rId71" w:tooltip="Judaïsm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judaïsme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impliquent « une double phase pour arriver à la même chose</w:t>
      </w:r>
      <w:hyperlink r:id="rId72" w:anchor="cite_note-Fleg-2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2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». Il part de « l’idée, complètement neuve, que juifs et chrétiens sont des égaux, qu’ils peuvent et doivent parler d’égal à égal, qu’il y a là deux expériences représentant deux voies d’accès aussi légitimes l’une et l’autre, à la vérité et à l’être », note Lévy</w:t>
      </w:r>
      <w:hyperlink r:id="rId73" w:anchor="cite_note-BHL-1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1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621BD9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Israël et la Diaspora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est l’un des premiers </w:t>
      </w:r>
      <w:hyperlink r:id="rId74" w:tooltip="Sionism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sionistes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français, au lendemain de l’</w:t>
      </w:r>
      <w:hyperlink r:id="rId75" w:tooltip="Affaire Dreyfus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affaire Dreyfus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quand se crée un petit cercle de Juifs, autour de </w:t>
      </w:r>
      <w:hyperlink r:id="rId76" w:tooltip="Bernard Lazar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Bernard Lazare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qui envisagent l’hypothèse d’un retour à </w:t>
      </w:r>
      <w:hyperlink r:id="rId77" w:tooltip="Israël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Sion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sionisme, alors, n’est pas pensable dans le cadre du franco-judaïsme, puisque la </w:t>
      </w:r>
      <w:hyperlink r:id="rId78" w:tooltip="République français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République française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représente l’idéal. Et, pourtant,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conçoit qu’il est possible d’entrevoir un autre destin pour un Juif. Il est pour un sionisme « qui voit l’État juif comme un État exemplaire », « rompant avec la logique des nationalismes »</w:t>
      </w:r>
      <w:hyperlink r:id="rId79" w:anchor="cite_note-BHL-1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1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Pour autant, le choix de vivre en </w:t>
      </w:r>
      <w:hyperlink r:id="rId80" w:tooltip="Diaspora juiv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Diaspora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ne lui semble pas méprisable.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plaide pour une dialectique entre Israël et la Diaspora, pour leur apport réciproque, pour leur double vertu. « Si, actuellement, un grand souffle vient d’Israël vers la Diaspora, il se peut que quelque inspiration encore puisse venir de la Diaspora vers Israël », dit-il, à la fin des années 1950, dans une discussion avec </w:t>
      </w:r>
      <w:hyperlink r:id="rId81" w:tooltip="Éliane Amado Levy-Valensi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Éliane Amado Levy-</w:t>
        </w:r>
        <w:proofErr w:type="spellStart"/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Valensi</w:t>
        </w:r>
        <w:proofErr w:type="spellEnd"/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</w:t>
      </w:r>
      <w:hyperlink r:id="rId82" w:tooltip="Emmanuel Levinas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Emmanuel Levinas</w:t>
        </w:r>
      </w:hyperlink>
      <w:hyperlink r:id="rId83" w:anchor="cite_note-3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3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621BD9" w:rsidRPr="00621BD9" w:rsidRDefault="00621BD9" w:rsidP="00621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plaide également pour la fin du clivage entre juifs français et juifs étrangers ; pour l’intégration du travail social dans les missions des institutions juives ; pour la réconciliation des juifs « orthodoxes » et des juifs « libéraux » ; pour la lutte contre l’</w:t>
      </w:r>
      <w:hyperlink r:id="rId84" w:tooltip="Antisémitisme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antisémitisme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pour la transmission aux jeunes enfants de la mémoire de la </w:t>
      </w:r>
      <w:hyperlink r:id="rId85" w:tooltip="Shoah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Shoah</w:t>
        </w:r>
      </w:hyperlink>
      <w:hyperlink r:id="rId86" w:anchor="cite_note-BHL-1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1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</w:t>
      </w:r>
      <w:proofErr w:type="spell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Fleg</w:t>
      </w:r>
      <w:proofErr w:type="spell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redéfinit ainsi le judaïsme français dans le cadre républicain, sans </w:t>
      </w:r>
      <w:proofErr w:type="gramStart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céder sur « aucune</w:t>
      </w:r>
      <w:proofErr w:type="gramEnd"/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leurs deux identités », selon Lévy</w:t>
      </w:r>
      <w:hyperlink r:id="rId87" w:anchor="cite_note-BHL-1" w:history="1">
        <w:r w:rsidRPr="00621BD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fr-FR"/>
          </w:rPr>
          <w:t>1</w:t>
        </w:r>
      </w:hyperlink>
      <w:r w:rsidRPr="00621BD9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3C039E" w:rsidRDefault="003C039E"/>
    <w:sectPr w:rsidR="003C03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C0CB7"/>
    <w:multiLevelType w:val="multilevel"/>
    <w:tmpl w:val="FD08B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BD9"/>
    <w:rsid w:val="003C039E"/>
    <w:rsid w:val="00621BD9"/>
    <w:rsid w:val="00AA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E319F"/>
  <w15:chartTrackingRefBased/>
  <w15:docId w15:val="{0B4E7142-BAAA-4B14-A38A-F7D9CEDDC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621B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621B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621BD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21BD9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621BD9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621BD9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621BD9"/>
    <w:rPr>
      <w:color w:val="0000FF"/>
      <w:u w:val="single"/>
    </w:rPr>
  </w:style>
  <w:style w:type="paragraph" w:customStyle="1" w:styleId="legend">
    <w:name w:val="legend"/>
    <w:basedOn w:val="Normal"/>
    <w:rsid w:val="00621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wdp569">
    <w:name w:val="wd_p569"/>
    <w:basedOn w:val="Policepardfaut"/>
    <w:rsid w:val="00621BD9"/>
  </w:style>
  <w:style w:type="character" w:customStyle="1" w:styleId="noprint">
    <w:name w:val="noprint"/>
    <w:basedOn w:val="Policepardfaut"/>
    <w:rsid w:val="00621BD9"/>
  </w:style>
  <w:style w:type="character" w:customStyle="1" w:styleId="wdp19">
    <w:name w:val="wd_p19"/>
    <w:basedOn w:val="Policepardfaut"/>
    <w:rsid w:val="00621BD9"/>
  </w:style>
  <w:style w:type="character" w:customStyle="1" w:styleId="wdp570">
    <w:name w:val="wd_p570"/>
    <w:basedOn w:val="Policepardfaut"/>
    <w:rsid w:val="00621BD9"/>
  </w:style>
  <w:style w:type="character" w:customStyle="1" w:styleId="wdp20">
    <w:name w:val="wd_p20"/>
    <w:basedOn w:val="Policepardfaut"/>
    <w:rsid w:val="00621BD9"/>
  </w:style>
  <w:style w:type="character" w:customStyle="1" w:styleId="wdp27">
    <w:name w:val="wd_p27"/>
    <w:basedOn w:val="Policepardfaut"/>
    <w:rsid w:val="00621BD9"/>
  </w:style>
  <w:style w:type="character" w:customStyle="1" w:styleId="wdp106">
    <w:name w:val="wd_p106"/>
    <w:basedOn w:val="Policepardfaut"/>
    <w:rsid w:val="00621BD9"/>
  </w:style>
  <w:style w:type="paragraph" w:customStyle="1" w:styleId="navbar">
    <w:name w:val="navbar"/>
    <w:basedOn w:val="Normal"/>
    <w:rsid w:val="00621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lainlinks">
    <w:name w:val="plainlinks"/>
    <w:basedOn w:val="Policepardfaut"/>
    <w:rsid w:val="00621BD9"/>
  </w:style>
  <w:style w:type="paragraph" w:styleId="NormalWeb">
    <w:name w:val="Normal (Web)"/>
    <w:basedOn w:val="Normal"/>
    <w:uiPriority w:val="99"/>
    <w:semiHidden/>
    <w:unhideWhenUsed/>
    <w:rsid w:val="00621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omain">
    <w:name w:val="romain"/>
    <w:basedOn w:val="Policepardfaut"/>
    <w:rsid w:val="00621BD9"/>
  </w:style>
  <w:style w:type="character" w:customStyle="1" w:styleId="tocnumber">
    <w:name w:val="tocnumber"/>
    <w:basedOn w:val="Policepardfaut"/>
    <w:rsid w:val="00621BD9"/>
  </w:style>
  <w:style w:type="character" w:customStyle="1" w:styleId="toctext">
    <w:name w:val="toctext"/>
    <w:basedOn w:val="Policepardfaut"/>
    <w:rsid w:val="00621BD9"/>
  </w:style>
  <w:style w:type="character" w:customStyle="1" w:styleId="mw-headline">
    <w:name w:val="mw-headline"/>
    <w:basedOn w:val="Policepardfaut"/>
    <w:rsid w:val="00621BD9"/>
  </w:style>
  <w:style w:type="paragraph" w:styleId="Textedebulles">
    <w:name w:val="Balloon Text"/>
    <w:basedOn w:val="Normal"/>
    <w:link w:val="TextedebullesCar"/>
    <w:uiPriority w:val="99"/>
    <w:semiHidden/>
    <w:unhideWhenUsed/>
    <w:rsid w:val="00621B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1B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2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26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8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56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71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04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41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5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67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20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060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r.wikipedia.org/wiki/Octobre_1963" TargetMode="External"/><Relationship Id="rId18" Type="http://schemas.openxmlformats.org/officeDocument/2006/relationships/hyperlink" Target="https://fr.wikipedia.org/wiki/Suisse" TargetMode="External"/><Relationship Id="rId26" Type="http://schemas.openxmlformats.org/officeDocument/2006/relationships/hyperlink" Target="https://fr.wikipedia.org/wiki/Traductions_de_la_Bible" TargetMode="External"/><Relationship Id="rId39" Type="http://schemas.openxmlformats.org/officeDocument/2006/relationships/hyperlink" Target="https://fr.wikipedia.org/wiki/Edmond_Fleg" TargetMode="External"/><Relationship Id="rId21" Type="http://schemas.openxmlformats.org/officeDocument/2006/relationships/hyperlink" Target="https://fr.wikipedia.org/wiki/Po%C3%A8te" TargetMode="External"/><Relationship Id="rId34" Type="http://schemas.openxmlformats.org/officeDocument/2006/relationships/hyperlink" Target="https://fr.wikipedia.org/wiki/Paris" TargetMode="External"/><Relationship Id="rId42" Type="http://schemas.openxmlformats.org/officeDocument/2006/relationships/hyperlink" Target="https://fr.wikipedia.org/wiki/Isra%C3%ABl_Zangwill" TargetMode="External"/><Relationship Id="rId47" Type="http://schemas.openxmlformats.org/officeDocument/2006/relationships/hyperlink" Target="https://fr.wikipedia.org/wiki/Georges_Enesco" TargetMode="External"/><Relationship Id="rId50" Type="http://schemas.openxmlformats.org/officeDocument/2006/relationships/hyperlink" Target="https://fr.wikipedia.org/wiki/Amiti%C3%A9_Jud%C3%A9o-Chr%C3%A9tienne_de_France" TargetMode="External"/><Relationship Id="rId55" Type="http://schemas.openxmlformats.org/officeDocument/2006/relationships/hyperlink" Target="https://fr.wikipedia.org/wiki/Droits_de_l%E2%80%99homme" TargetMode="External"/><Relationship Id="rId63" Type="http://schemas.openxmlformats.org/officeDocument/2006/relationships/hyperlink" Target="https://fr.wikipedia.org/wiki/Edmond_Fleg" TargetMode="External"/><Relationship Id="rId68" Type="http://schemas.openxmlformats.org/officeDocument/2006/relationships/hyperlink" Target="https://fr.wikipedia.org/wiki/Edmond_Fleg" TargetMode="External"/><Relationship Id="rId76" Type="http://schemas.openxmlformats.org/officeDocument/2006/relationships/hyperlink" Target="https://fr.wikipedia.org/wiki/Bernard_Lazare" TargetMode="External"/><Relationship Id="rId84" Type="http://schemas.openxmlformats.org/officeDocument/2006/relationships/hyperlink" Target="https://fr.wikipedia.org/wiki/Antis%C3%A9mitisme" TargetMode="External"/><Relationship Id="rId89" Type="http://schemas.openxmlformats.org/officeDocument/2006/relationships/theme" Target="theme/theme1.xml"/><Relationship Id="rId7" Type="http://schemas.openxmlformats.org/officeDocument/2006/relationships/hyperlink" Target="https://fr.wikipedia.org/wiki/1874" TargetMode="External"/><Relationship Id="rId71" Type="http://schemas.openxmlformats.org/officeDocument/2006/relationships/hyperlink" Target="https://fr.wikipedia.org/wiki/Juda%C3%AFsme" TargetMode="External"/><Relationship Id="rId2" Type="http://schemas.openxmlformats.org/officeDocument/2006/relationships/styles" Target="styles.xml"/><Relationship Id="rId16" Type="http://schemas.openxmlformats.org/officeDocument/2006/relationships/hyperlink" Target="https://fr.wikipedia.org/wiki/Paris" TargetMode="External"/><Relationship Id="rId29" Type="http://schemas.openxmlformats.org/officeDocument/2006/relationships/hyperlink" Target="https://fr.wikipedia.org/w/index.php?title=Edmond_Fleg&amp;action=edit&amp;section=0" TargetMode="External"/><Relationship Id="rId11" Type="http://schemas.openxmlformats.org/officeDocument/2006/relationships/hyperlink" Target="https://www.wikidata.org/wiki/Q324427?uselang=fr#P19" TargetMode="External"/><Relationship Id="rId24" Type="http://schemas.openxmlformats.org/officeDocument/2006/relationships/hyperlink" Target="https://fr.wikipedia.org/wiki/Librettiste" TargetMode="External"/><Relationship Id="rId32" Type="http://schemas.openxmlformats.org/officeDocument/2006/relationships/image" Target="media/image2.png"/><Relationship Id="rId37" Type="http://schemas.openxmlformats.org/officeDocument/2006/relationships/hyperlink" Target="https://fr.wikipedia.org/wiki/XXe_si%C3%A8cle" TargetMode="External"/><Relationship Id="rId40" Type="http://schemas.openxmlformats.org/officeDocument/2006/relationships/hyperlink" Target="https://fr.wikipedia.org/wiki/Juda%C3%AFsme" TargetMode="External"/><Relationship Id="rId45" Type="http://schemas.openxmlformats.org/officeDocument/2006/relationships/hyperlink" Target="https://fr.wikipedia.org/wiki/Premi%C3%A8re_Guerre_mondiale" TargetMode="External"/><Relationship Id="rId53" Type="http://schemas.openxmlformats.org/officeDocument/2006/relationships/hyperlink" Target="https://fr.wikipedia.org/wiki/Alliance_isra%C3%A9lite_universelle" TargetMode="External"/><Relationship Id="rId58" Type="http://schemas.openxmlformats.org/officeDocument/2006/relationships/hyperlink" Target="https://fr.wikipedia.org/wiki/Edmond_Fleg" TargetMode="External"/><Relationship Id="rId66" Type="http://schemas.openxmlformats.org/officeDocument/2006/relationships/hyperlink" Target="https://fr.wikipedia.org/wiki/Jean_Halp%C3%A9rin" TargetMode="External"/><Relationship Id="rId74" Type="http://schemas.openxmlformats.org/officeDocument/2006/relationships/hyperlink" Target="https://fr.wikipedia.org/wiki/Sionisme" TargetMode="External"/><Relationship Id="rId79" Type="http://schemas.openxmlformats.org/officeDocument/2006/relationships/hyperlink" Target="https://fr.wikipedia.org/wiki/Edmond_Fleg" TargetMode="External"/><Relationship Id="rId87" Type="http://schemas.openxmlformats.org/officeDocument/2006/relationships/hyperlink" Target="https://fr.wikipedia.org/wiki/Edmond_Fleg" TargetMode="External"/><Relationship Id="rId5" Type="http://schemas.openxmlformats.org/officeDocument/2006/relationships/hyperlink" Target="https://fr.wikipedia.org/wiki/26_novembre" TargetMode="External"/><Relationship Id="rId61" Type="http://schemas.openxmlformats.org/officeDocument/2006/relationships/hyperlink" Target="https://fr.wikipedia.org/wiki/Fascisme_fran%C3%A7ais" TargetMode="External"/><Relationship Id="rId82" Type="http://schemas.openxmlformats.org/officeDocument/2006/relationships/hyperlink" Target="https://fr.wikipedia.org/wiki/Emmanuel_Levinas" TargetMode="External"/><Relationship Id="rId19" Type="http://schemas.openxmlformats.org/officeDocument/2006/relationships/hyperlink" Target="https://fr.wikipedia.org/wiki/Franc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fr.wikipedia.org/wiki/1963" TargetMode="External"/><Relationship Id="rId22" Type="http://schemas.openxmlformats.org/officeDocument/2006/relationships/hyperlink" Target="https://fr.wikipedia.org/wiki/Traduction" TargetMode="External"/><Relationship Id="rId27" Type="http://schemas.openxmlformats.org/officeDocument/2006/relationships/hyperlink" Target="https://www.wikidata.org/wiki/Q324427?uselang=fr#P106" TargetMode="External"/><Relationship Id="rId30" Type="http://schemas.openxmlformats.org/officeDocument/2006/relationships/hyperlink" Target="https://www.wikidata.org/wiki/Q324427" TargetMode="External"/><Relationship Id="rId35" Type="http://schemas.openxmlformats.org/officeDocument/2006/relationships/hyperlink" Target="https://fr.wikipedia.org/wiki/Juda%C3%AFsme" TargetMode="External"/><Relationship Id="rId43" Type="http://schemas.openxmlformats.org/officeDocument/2006/relationships/hyperlink" Target="https://fr.wikipedia.org/wiki/Sionisme" TargetMode="External"/><Relationship Id="rId48" Type="http://schemas.openxmlformats.org/officeDocument/2006/relationships/hyperlink" Target="https://fr.wikipedia.org/wiki/Ann%C3%A9es_1920" TargetMode="External"/><Relationship Id="rId56" Type="http://schemas.openxmlformats.org/officeDocument/2006/relationships/hyperlink" Target="https://fr.wikipedia.org/wiki/Bernard-Henri_L%C3%A9vy" TargetMode="External"/><Relationship Id="rId64" Type="http://schemas.openxmlformats.org/officeDocument/2006/relationships/hyperlink" Target="https://fr.wikipedia.org/wiki/Bible" TargetMode="External"/><Relationship Id="rId69" Type="http://schemas.openxmlformats.org/officeDocument/2006/relationships/hyperlink" Target="https://fr.wikipedia.org/wiki/Amiti%C3%A9_Jud%C3%A9o-Chr%C3%A9tienne_de_France" TargetMode="External"/><Relationship Id="rId77" Type="http://schemas.openxmlformats.org/officeDocument/2006/relationships/hyperlink" Target="https://fr.wikipedia.org/wiki/Isra%C3%ABl" TargetMode="External"/><Relationship Id="rId8" Type="http://schemas.openxmlformats.org/officeDocument/2006/relationships/hyperlink" Target="https://www.wikidata.org/wiki/Q324427?uselang=fr#P569" TargetMode="External"/><Relationship Id="rId51" Type="http://schemas.openxmlformats.org/officeDocument/2006/relationships/hyperlink" Target="https://fr.wikipedia.org/wiki/Jules_Isaac" TargetMode="External"/><Relationship Id="rId72" Type="http://schemas.openxmlformats.org/officeDocument/2006/relationships/hyperlink" Target="https://fr.wikipedia.org/wiki/Edmond_Fleg" TargetMode="External"/><Relationship Id="rId80" Type="http://schemas.openxmlformats.org/officeDocument/2006/relationships/hyperlink" Target="https://fr.wikipedia.org/wiki/Diaspora_juive" TargetMode="External"/><Relationship Id="rId85" Type="http://schemas.openxmlformats.org/officeDocument/2006/relationships/hyperlink" Target="https://fr.wikipedia.org/wiki/Shoah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fr.wikipedia.org/wiki/15_octobre" TargetMode="External"/><Relationship Id="rId17" Type="http://schemas.openxmlformats.org/officeDocument/2006/relationships/hyperlink" Target="https://www.wikidata.org/wiki/Q324427?uselang=fr#P20" TargetMode="External"/><Relationship Id="rId25" Type="http://schemas.openxmlformats.org/officeDocument/2006/relationships/hyperlink" Target="https://fr.wikipedia.org/wiki/%C3%89crivain" TargetMode="External"/><Relationship Id="rId33" Type="http://schemas.openxmlformats.org/officeDocument/2006/relationships/hyperlink" Target="https://fr.wikipedia.org/wiki/Gen%C3%A8ve" TargetMode="External"/><Relationship Id="rId38" Type="http://schemas.openxmlformats.org/officeDocument/2006/relationships/hyperlink" Target="https://fr.wikipedia.org/wiki/Bernard-Henri_L%C3%A9vy" TargetMode="External"/><Relationship Id="rId46" Type="http://schemas.openxmlformats.org/officeDocument/2006/relationships/hyperlink" Target="https://fr.wikipedia.org/wiki/Ernest_Bloch" TargetMode="External"/><Relationship Id="rId59" Type="http://schemas.openxmlformats.org/officeDocument/2006/relationships/hyperlink" Target="https://fr.wikipedia.org/wiki/Edmond_Fleg" TargetMode="External"/><Relationship Id="rId67" Type="http://schemas.openxmlformats.org/officeDocument/2006/relationships/hyperlink" Target="https://fr.wikipedia.org/wiki/Pentateuque" TargetMode="External"/><Relationship Id="rId20" Type="http://schemas.openxmlformats.org/officeDocument/2006/relationships/hyperlink" Target="https://www.wikidata.org/wiki/Q324427?uselang=fr#P27" TargetMode="External"/><Relationship Id="rId41" Type="http://schemas.openxmlformats.org/officeDocument/2006/relationships/hyperlink" Target="https://fr.wikipedia.org/wiki/Affaire_Dreyfus" TargetMode="External"/><Relationship Id="rId54" Type="http://schemas.openxmlformats.org/officeDocument/2006/relationships/hyperlink" Target="https://fr.wikipedia.org/wiki/Torah" TargetMode="External"/><Relationship Id="rId62" Type="http://schemas.openxmlformats.org/officeDocument/2006/relationships/hyperlink" Target="https://fr.wikipedia.org/wiki/R%C3%A9gime_de_Vichy" TargetMode="External"/><Relationship Id="rId70" Type="http://schemas.openxmlformats.org/officeDocument/2006/relationships/hyperlink" Target="https://fr.wikipedia.org/wiki/Christianisme" TargetMode="External"/><Relationship Id="rId75" Type="http://schemas.openxmlformats.org/officeDocument/2006/relationships/hyperlink" Target="https://fr.wikipedia.org/wiki/Affaire_Dreyfus" TargetMode="External"/><Relationship Id="rId83" Type="http://schemas.openxmlformats.org/officeDocument/2006/relationships/hyperlink" Target="https://fr.wikipedia.org/wiki/Edmond_Fleg" TargetMode="Externa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Novembre_1874" TargetMode="External"/><Relationship Id="rId15" Type="http://schemas.openxmlformats.org/officeDocument/2006/relationships/hyperlink" Target="https://www.wikidata.org/wiki/Q324427?uselang=fr#P570" TargetMode="External"/><Relationship Id="rId23" Type="http://schemas.openxmlformats.org/officeDocument/2006/relationships/hyperlink" Target="https://fr.wikipedia.org/wiki/Dramaturge" TargetMode="External"/><Relationship Id="rId28" Type="http://schemas.openxmlformats.org/officeDocument/2006/relationships/hyperlink" Target="https://fr.wikipedia.org/w/index.php?title=Edmond_Fleg&amp;veaction=edit&amp;section=0" TargetMode="External"/><Relationship Id="rId36" Type="http://schemas.openxmlformats.org/officeDocument/2006/relationships/hyperlink" Target="https://fr.wikipedia.org/wiki/France" TargetMode="External"/><Relationship Id="rId49" Type="http://schemas.openxmlformats.org/officeDocument/2006/relationships/hyperlink" Target="https://fr.wikipedia.org/wiki/Robert_Gamzon" TargetMode="External"/><Relationship Id="rId57" Type="http://schemas.openxmlformats.org/officeDocument/2006/relationships/hyperlink" Target="https://fr.wikipedia.org/wiki/Edmond_Fleg" TargetMode="External"/><Relationship Id="rId10" Type="http://schemas.openxmlformats.org/officeDocument/2006/relationships/hyperlink" Target="https://fr.wikipedia.org/wiki/Gen%C3%A8ve" TargetMode="External"/><Relationship Id="rId31" Type="http://schemas.openxmlformats.org/officeDocument/2006/relationships/hyperlink" Target="https://fr.wikipedia.org/wiki/Mod%C3%A8le:Infobox_Biographie2" TargetMode="External"/><Relationship Id="rId44" Type="http://schemas.openxmlformats.org/officeDocument/2006/relationships/hyperlink" Target="https://fr.wikipedia.org/wiki/L%C3%A9gion_%C3%A9trang%C3%A8re" TargetMode="External"/><Relationship Id="rId52" Type="http://schemas.openxmlformats.org/officeDocument/2006/relationships/hyperlink" Target="https://fr.wikipedia.org/wiki/1948" TargetMode="External"/><Relationship Id="rId60" Type="http://schemas.openxmlformats.org/officeDocument/2006/relationships/hyperlink" Target="https://fr.wikipedia.org/wiki/Shoah" TargetMode="External"/><Relationship Id="rId65" Type="http://schemas.openxmlformats.org/officeDocument/2006/relationships/hyperlink" Target="https://fr.wikipedia.org/wiki/Emmanuel_Levinas" TargetMode="External"/><Relationship Id="rId73" Type="http://schemas.openxmlformats.org/officeDocument/2006/relationships/hyperlink" Target="https://fr.wikipedia.org/wiki/Edmond_Fleg" TargetMode="External"/><Relationship Id="rId78" Type="http://schemas.openxmlformats.org/officeDocument/2006/relationships/hyperlink" Target="https://fr.wikipedia.org/wiki/R%C3%A9publique_fran%C3%A7aise" TargetMode="External"/><Relationship Id="rId81" Type="http://schemas.openxmlformats.org/officeDocument/2006/relationships/hyperlink" Target="https://fr.wikipedia.org/wiki/%C3%89liane_Amado_Levy-Valensi" TargetMode="External"/><Relationship Id="rId86" Type="http://schemas.openxmlformats.org/officeDocument/2006/relationships/hyperlink" Target="https://fr.wikipedia.org/wiki/Edmond_Fle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1798</Words>
  <Characters>9890</Characters>
  <Application>Microsoft Office Word</Application>
  <DocSecurity>0</DocSecurity>
  <Lines>82</Lines>
  <Paragraphs>23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7</vt:i4>
      </vt:variant>
    </vt:vector>
  </HeadingPairs>
  <TitlesOfParts>
    <vt:vector size="8" baseType="lpstr">
      <vt:lpstr/>
      <vt:lpstr>Edmond Fleg</vt:lpstr>
      <vt:lpstr>    Biographie</vt:lpstr>
      <vt:lpstr>    Philosophie</vt:lpstr>
      <vt:lpstr>        Le franco-judaïsme</vt:lpstr>
      <vt:lpstr>        Pourquoi je suis juif</vt:lpstr>
      <vt:lpstr>        L’Amitié judéo-chrétienne</vt:lpstr>
      <vt:lpstr>        Israël et la Diaspora</vt:lpstr>
    </vt:vector>
  </TitlesOfParts>
  <Company/>
  <LinksUpToDate>false</LinksUpToDate>
  <CharactersWithSpaces>11665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Jean-Baptiste</dc:creator>
  <cp:keywords/>
  <dc:description/>
  <cp:lastModifiedBy>Jean-Baptiste</cp:lastModifiedBy>
  <cp:revision>1</cp:revision>
  <cp:lastPrinted>2017-11-28T09:34:00Z</cp:lastPrinted>
  <dcterms:created xsi:type="dcterms:W3CDTF">2017-11-28T09:33:00Z</dcterms:created>
  <dcterms:modified xsi:type="dcterms:W3CDTF">2017-11-28T15:08:00Z</dcterms:modified>
</cp:coreProperties>
</file>