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51C82" w:rsidRPr="0032154D" w:rsidRDefault="00C51C82" w:rsidP="0032154D">
      <w:pPr>
        <w:spacing w:before="100" w:beforeAutospacing="1" w:after="100" w:afterAutospacing="1" w:line="240" w:lineRule="auto"/>
        <w:jc w:val="center"/>
        <w:rPr>
          <w:rFonts w:asciiTheme="majorHAnsi" w:eastAsia="Times New Roman" w:hAnsiTheme="majorHAnsi" w:cs="Times New Roman"/>
          <w:b/>
          <w:bCs/>
          <w:sz w:val="24"/>
          <w:szCs w:val="24"/>
          <w:lang w:eastAsia="fr-FR" w:bidi="he-IL"/>
        </w:rPr>
      </w:pPr>
      <w:r w:rsidRPr="0032154D">
        <w:rPr>
          <w:rFonts w:asciiTheme="majorHAnsi" w:eastAsia="Times New Roman" w:hAnsiTheme="majorHAnsi" w:cs="Times New Roman"/>
          <w:b/>
          <w:bCs/>
          <w:sz w:val="24"/>
          <w:szCs w:val="24"/>
          <w:lang w:eastAsia="fr-FR" w:bidi="he-IL"/>
        </w:rPr>
        <w:t xml:space="preserve">Les sept </w:t>
      </w:r>
      <w:proofErr w:type="spellStart"/>
      <w:r w:rsidRPr="0032154D">
        <w:rPr>
          <w:rFonts w:asciiTheme="majorHAnsi" w:eastAsia="Times New Roman" w:hAnsiTheme="majorHAnsi" w:cs="Times New Roman"/>
          <w:b/>
          <w:bCs/>
          <w:sz w:val="24"/>
          <w:szCs w:val="24"/>
          <w:lang w:eastAsia="fr-FR" w:bidi="he-IL"/>
        </w:rPr>
        <w:t>Prophètesses</w:t>
      </w:r>
      <w:proofErr w:type="spellEnd"/>
      <w:r w:rsidRPr="0032154D">
        <w:rPr>
          <w:rFonts w:asciiTheme="majorHAnsi" w:eastAsia="Times New Roman" w:hAnsiTheme="majorHAnsi" w:cs="Times New Roman"/>
          <w:b/>
          <w:bCs/>
          <w:sz w:val="24"/>
          <w:szCs w:val="24"/>
          <w:lang w:eastAsia="fr-FR" w:bidi="he-IL"/>
        </w:rPr>
        <w:t xml:space="preserve">/ Talmud </w:t>
      </w:r>
      <w:proofErr w:type="spellStart"/>
      <w:r w:rsidRPr="0032154D">
        <w:rPr>
          <w:rFonts w:asciiTheme="majorHAnsi" w:eastAsia="Times New Roman" w:hAnsiTheme="majorHAnsi" w:cs="Times New Roman"/>
          <w:b/>
          <w:bCs/>
          <w:sz w:val="24"/>
          <w:szCs w:val="24"/>
          <w:lang w:eastAsia="fr-FR" w:bidi="he-IL"/>
        </w:rPr>
        <w:t>Meguila</w:t>
      </w:r>
      <w:proofErr w:type="spellEnd"/>
      <w:r w:rsidRPr="0032154D">
        <w:rPr>
          <w:rFonts w:asciiTheme="majorHAnsi" w:eastAsia="Times New Roman" w:hAnsiTheme="majorHAnsi" w:cs="Times New Roman"/>
          <w:b/>
          <w:bCs/>
          <w:sz w:val="24"/>
          <w:szCs w:val="24"/>
          <w:lang w:eastAsia="fr-FR" w:bidi="he-IL"/>
        </w:rPr>
        <w:t xml:space="preserve"> 14</w:t>
      </w:r>
      <w:proofErr w:type="gramStart"/>
      <w:r w:rsidRPr="0032154D">
        <w:rPr>
          <w:rFonts w:asciiTheme="majorHAnsi" w:eastAsia="Times New Roman" w:hAnsiTheme="majorHAnsi" w:cs="Times New Roman"/>
          <w:b/>
          <w:bCs/>
          <w:sz w:val="24"/>
          <w:szCs w:val="24"/>
          <w:lang w:eastAsia="fr-FR" w:bidi="he-IL"/>
        </w:rPr>
        <w:t>a  et</w:t>
      </w:r>
      <w:proofErr w:type="gramEnd"/>
      <w:r w:rsidRPr="0032154D">
        <w:rPr>
          <w:rFonts w:asciiTheme="majorHAnsi" w:eastAsia="Times New Roman" w:hAnsiTheme="majorHAnsi" w:cs="Times New Roman"/>
          <w:b/>
          <w:bCs/>
          <w:sz w:val="24"/>
          <w:szCs w:val="24"/>
          <w:lang w:eastAsia="fr-FR" w:bidi="he-IL"/>
        </w:rPr>
        <w:t xml:space="preserve"> Bible</w:t>
      </w:r>
    </w:p>
    <w:p w:rsidR="0032154D" w:rsidRDefault="00C51C82" w:rsidP="0032154D">
      <w:pPr>
        <w:spacing w:before="100" w:beforeAutospacing="1" w:after="100" w:afterAutospacing="1" w:line="240" w:lineRule="auto"/>
        <w:rPr>
          <w:rFonts w:eastAsia="Times New Roman" w:cs="Times New Roman"/>
          <w:sz w:val="24"/>
          <w:szCs w:val="24"/>
          <w:lang w:eastAsia="fr-FR" w:bidi="he-IL"/>
        </w:rPr>
      </w:pPr>
      <w:r>
        <w:rPr>
          <w:rFonts w:eastAsia="Times New Roman" w:cs="Times New Roman"/>
          <w:sz w:val="24"/>
          <w:szCs w:val="24"/>
          <w:lang w:eastAsia="fr-FR" w:bidi="he-IL"/>
        </w:rPr>
        <w:t xml:space="preserve">Traditionnellement, on reçoit 7 invités sous la </w:t>
      </w:r>
      <w:proofErr w:type="spellStart"/>
      <w:r>
        <w:rPr>
          <w:rFonts w:eastAsia="Times New Roman" w:cs="Times New Roman"/>
          <w:sz w:val="24"/>
          <w:szCs w:val="24"/>
          <w:lang w:eastAsia="fr-FR" w:bidi="he-IL"/>
        </w:rPr>
        <w:t>Souka</w:t>
      </w:r>
      <w:proofErr w:type="spellEnd"/>
      <w:r w:rsidR="0032154D">
        <w:rPr>
          <w:rFonts w:eastAsia="Times New Roman" w:cs="Times New Roman"/>
          <w:sz w:val="24"/>
          <w:szCs w:val="24"/>
          <w:lang w:eastAsia="fr-FR" w:bidi="he-IL"/>
        </w:rPr>
        <w:t xml:space="preserve"> : Abraham, Isaac, Jacob, Moïse, </w:t>
      </w:r>
      <w:proofErr w:type="spellStart"/>
      <w:r w:rsidR="0032154D">
        <w:rPr>
          <w:rFonts w:eastAsia="Times New Roman" w:cs="Times New Roman"/>
          <w:sz w:val="24"/>
          <w:szCs w:val="24"/>
          <w:lang w:eastAsia="fr-FR" w:bidi="he-IL"/>
        </w:rPr>
        <w:t>Aharon</w:t>
      </w:r>
      <w:proofErr w:type="spellEnd"/>
      <w:r w:rsidR="0032154D">
        <w:rPr>
          <w:rFonts w:eastAsia="Times New Roman" w:cs="Times New Roman"/>
          <w:sz w:val="24"/>
          <w:szCs w:val="24"/>
          <w:lang w:eastAsia="fr-FR" w:bidi="he-IL"/>
        </w:rPr>
        <w:t xml:space="preserve">, Joseph, David. Le Talmud </w:t>
      </w:r>
      <w:proofErr w:type="spellStart"/>
      <w:r w:rsidR="0032154D">
        <w:rPr>
          <w:rFonts w:eastAsia="Times New Roman" w:cs="Times New Roman"/>
          <w:sz w:val="24"/>
          <w:szCs w:val="24"/>
          <w:lang w:eastAsia="fr-FR" w:bidi="he-IL"/>
        </w:rPr>
        <w:t>Méguila</w:t>
      </w:r>
      <w:proofErr w:type="spellEnd"/>
      <w:r w:rsidR="0032154D">
        <w:rPr>
          <w:rFonts w:eastAsia="Times New Roman" w:cs="Times New Roman"/>
          <w:sz w:val="24"/>
          <w:szCs w:val="24"/>
          <w:lang w:eastAsia="fr-FR" w:bidi="he-IL"/>
        </w:rPr>
        <w:t xml:space="preserve"> nous parle de 7 prophétesses, que nous pouvons inviter également.</w:t>
      </w:r>
    </w:p>
    <w:p w:rsidR="0032154D" w:rsidRPr="0032154D" w:rsidRDefault="0032154D" w:rsidP="0032154D">
      <w:pPr>
        <w:spacing w:before="100" w:beforeAutospacing="1" w:after="100" w:afterAutospacing="1" w:line="240" w:lineRule="auto"/>
        <w:rPr>
          <w:rFonts w:eastAsia="Times New Roman" w:cs="Times New Roman"/>
          <w:sz w:val="24"/>
          <w:szCs w:val="24"/>
          <w:lang w:eastAsia="fr-FR" w:bidi="he-IL"/>
        </w:rPr>
      </w:pPr>
      <w:r>
        <w:rPr>
          <w:rFonts w:eastAsia="Times New Roman" w:cs="Times New Roman"/>
          <w:sz w:val="24"/>
          <w:szCs w:val="24"/>
          <w:lang w:eastAsia="fr-FR" w:bidi="he-IL"/>
        </w:rPr>
        <w:t xml:space="preserve">Choisissez l’une de ces personnalités et cherchez les qualités que vous voulez retenir. Attardez-vous sur </w:t>
      </w:r>
      <w:proofErr w:type="spellStart"/>
      <w:r>
        <w:rPr>
          <w:rFonts w:eastAsia="Times New Roman" w:cs="Times New Roman"/>
          <w:sz w:val="24"/>
          <w:szCs w:val="24"/>
          <w:lang w:eastAsia="fr-FR" w:bidi="he-IL"/>
        </w:rPr>
        <w:t>Houlda</w:t>
      </w:r>
      <w:proofErr w:type="spellEnd"/>
      <w:r>
        <w:rPr>
          <w:rFonts w:eastAsia="Times New Roman" w:cs="Times New Roman"/>
          <w:sz w:val="24"/>
          <w:szCs w:val="24"/>
          <w:lang w:eastAsia="fr-FR" w:bidi="he-IL"/>
        </w:rPr>
        <w:t>. Quelle est l’importance de cette prophétesse ?</w:t>
      </w:r>
    </w:p>
    <w:tbl>
      <w:tblPr>
        <w:tblStyle w:val="Grilledutableau"/>
        <w:bidiVisual/>
        <w:tblW w:w="0" w:type="auto"/>
        <w:tblLook w:val="04A0" w:firstRow="1" w:lastRow="0" w:firstColumn="1" w:lastColumn="0" w:noHBand="0" w:noVBand="1"/>
      </w:tblPr>
      <w:tblGrid>
        <w:gridCol w:w="3941"/>
        <w:gridCol w:w="6515"/>
      </w:tblGrid>
      <w:tr w:rsidR="00C51C82" w:rsidRPr="00C51C82" w:rsidTr="00C51C82">
        <w:tc>
          <w:tcPr>
            <w:tcW w:w="3941" w:type="dxa"/>
          </w:tcPr>
          <w:p w:rsidR="00D21725" w:rsidRPr="00C51C82" w:rsidRDefault="00D21725" w:rsidP="00D21725">
            <w:pPr>
              <w:bidi/>
              <w:spacing w:before="100" w:beforeAutospacing="1" w:after="100" w:afterAutospacing="1"/>
              <w:rPr>
                <w:rFonts w:asciiTheme="majorHAnsi" w:eastAsia="Times New Roman" w:hAnsiTheme="majorHAnsi" w:cs="Times New Roman"/>
                <w:sz w:val="24"/>
                <w:szCs w:val="24"/>
                <w:rtl/>
                <w:lang w:eastAsia="fr-FR" w:bidi="he-IL"/>
              </w:rPr>
            </w:pPr>
            <w:r w:rsidRPr="004361C9">
              <w:rPr>
                <w:rFonts w:asciiTheme="majorHAnsi" w:eastAsia="Times New Roman" w:hAnsiTheme="majorHAnsi" w:cs="Times New Roman"/>
                <w:sz w:val="24"/>
                <w:szCs w:val="24"/>
                <w:rtl/>
                <w:lang w:eastAsia="fr-FR" w:bidi="he-IL"/>
              </w:rPr>
              <w:t>שבע נביאות מאן נינהו שרה מרים דבורה חנה אביגיל חולדה ואסתר שרה דכתיב</w:t>
            </w:r>
            <w:r w:rsidRPr="004361C9">
              <w:rPr>
                <w:rFonts w:asciiTheme="majorHAnsi" w:eastAsia="Times New Roman" w:hAnsiTheme="majorHAnsi" w:cs="Times New Roman"/>
                <w:sz w:val="24"/>
                <w:szCs w:val="24"/>
                <w:lang w:eastAsia="fr-FR" w:bidi="he-IL"/>
              </w:rPr>
              <w:t xml:space="preserve"> (</w:t>
            </w:r>
            <w:hyperlink r:id="rId4" w:history="1">
              <w:r w:rsidRPr="004361C9">
                <w:rPr>
                  <w:rFonts w:asciiTheme="majorHAnsi" w:eastAsia="Times New Roman" w:hAnsiTheme="majorHAnsi" w:cs="Times New Roman"/>
                  <w:sz w:val="24"/>
                  <w:szCs w:val="24"/>
                  <w:u w:val="single"/>
                  <w:rtl/>
                  <w:lang w:eastAsia="fr-FR" w:bidi="he-IL"/>
                </w:rPr>
                <w:t>בראשית יא, כט</w:t>
              </w:r>
            </w:hyperlink>
            <w:r w:rsidRPr="004361C9">
              <w:rPr>
                <w:rFonts w:asciiTheme="majorHAnsi" w:eastAsia="Times New Roman" w:hAnsiTheme="majorHAnsi" w:cs="Times New Roman"/>
                <w:sz w:val="24"/>
                <w:szCs w:val="24"/>
                <w:lang w:eastAsia="fr-FR" w:bidi="he-IL"/>
              </w:rPr>
              <w:t xml:space="preserve">) </w:t>
            </w:r>
            <w:r w:rsidRPr="004361C9">
              <w:rPr>
                <w:rFonts w:asciiTheme="majorHAnsi" w:eastAsia="Times New Roman" w:hAnsiTheme="majorHAnsi" w:cs="Times New Roman"/>
                <w:sz w:val="24"/>
                <w:szCs w:val="24"/>
                <w:rtl/>
                <w:lang w:eastAsia="fr-FR" w:bidi="he-IL"/>
              </w:rPr>
              <w:t>אבי מלכה ואבי יסכה ואמר ר' יצחק יסכה זו שרה ולמה נקרא שמה יסכה שסכתה ברוח הקדש שנאמר</w:t>
            </w:r>
            <w:r w:rsidRPr="004361C9">
              <w:rPr>
                <w:rFonts w:asciiTheme="majorHAnsi" w:eastAsia="Times New Roman" w:hAnsiTheme="majorHAnsi" w:cs="Times New Roman"/>
                <w:sz w:val="24"/>
                <w:szCs w:val="24"/>
                <w:lang w:eastAsia="fr-FR" w:bidi="he-IL"/>
              </w:rPr>
              <w:t xml:space="preserve"> (</w:t>
            </w:r>
            <w:hyperlink r:id="rId5" w:history="1">
              <w:r w:rsidRPr="004361C9">
                <w:rPr>
                  <w:rFonts w:asciiTheme="majorHAnsi" w:eastAsia="Times New Roman" w:hAnsiTheme="majorHAnsi" w:cs="Times New Roman"/>
                  <w:sz w:val="24"/>
                  <w:szCs w:val="24"/>
                  <w:u w:val="single"/>
                  <w:rtl/>
                  <w:lang w:eastAsia="fr-FR" w:bidi="he-IL"/>
                </w:rPr>
                <w:t>בראשית כא, יב</w:t>
              </w:r>
            </w:hyperlink>
            <w:r w:rsidRPr="004361C9">
              <w:rPr>
                <w:rFonts w:asciiTheme="majorHAnsi" w:eastAsia="Times New Roman" w:hAnsiTheme="majorHAnsi" w:cs="Times New Roman"/>
                <w:sz w:val="24"/>
                <w:szCs w:val="24"/>
                <w:lang w:eastAsia="fr-FR" w:bidi="he-IL"/>
              </w:rPr>
              <w:t xml:space="preserve">) </w:t>
            </w:r>
            <w:r w:rsidRPr="004361C9">
              <w:rPr>
                <w:rFonts w:asciiTheme="majorHAnsi" w:eastAsia="Times New Roman" w:hAnsiTheme="majorHAnsi" w:cs="Times New Roman"/>
                <w:sz w:val="24"/>
                <w:szCs w:val="24"/>
                <w:rtl/>
                <w:lang w:eastAsia="fr-FR" w:bidi="he-IL"/>
              </w:rPr>
              <w:t xml:space="preserve">כל אשר תאמר אליך שרה שמע בקולה ד"א יסכה שהכל סוכין ביופיה </w:t>
            </w:r>
          </w:p>
        </w:tc>
        <w:tc>
          <w:tcPr>
            <w:tcW w:w="6515" w:type="dxa"/>
          </w:tcPr>
          <w:p w:rsidR="00D21725" w:rsidRPr="00C51C82" w:rsidRDefault="00D21725" w:rsidP="00B33F46">
            <w:pPr>
              <w:spacing w:before="100" w:beforeAutospacing="1" w:after="100" w:afterAutospacing="1"/>
              <w:rPr>
                <w:rFonts w:asciiTheme="majorHAnsi" w:eastAsia="Times New Roman" w:hAnsiTheme="majorHAnsi" w:cs="Times New Roman"/>
                <w:sz w:val="24"/>
                <w:szCs w:val="24"/>
                <w:rtl/>
                <w:lang w:eastAsia="fr-FR" w:bidi="he-IL"/>
              </w:rPr>
            </w:pPr>
            <w:r w:rsidRPr="00C51C82">
              <w:rPr>
                <w:rFonts w:asciiTheme="majorHAnsi" w:eastAsia="Times New Roman" w:hAnsiTheme="majorHAnsi" w:cs="Times New Roman"/>
                <w:sz w:val="24"/>
                <w:szCs w:val="24"/>
                <w:lang w:eastAsia="fr-FR" w:bidi="he-IL"/>
              </w:rPr>
              <w:t xml:space="preserve">Qui sont les sept prophétesses ? </w:t>
            </w:r>
            <w:r w:rsidRPr="004361C9">
              <w:rPr>
                <w:rFonts w:asciiTheme="majorHAnsi" w:eastAsia="Times New Roman" w:hAnsiTheme="majorHAnsi" w:cs="Times New Roman"/>
                <w:sz w:val="24"/>
                <w:szCs w:val="24"/>
                <w:lang w:val="en" w:eastAsia="fr-FR" w:bidi="he-IL"/>
              </w:rPr>
              <w:t xml:space="preserve">Sarah, Miriam, Deborah, Hannah, Abigail, Huldah, </w:t>
            </w:r>
            <w:r w:rsidRPr="00C51C82">
              <w:rPr>
                <w:rFonts w:asciiTheme="majorHAnsi" w:eastAsia="Times New Roman" w:hAnsiTheme="majorHAnsi" w:cs="Times New Roman"/>
                <w:sz w:val="24"/>
                <w:szCs w:val="24"/>
                <w:lang w:val="en" w:eastAsia="fr-FR" w:bidi="he-IL"/>
              </w:rPr>
              <w:t>et</w:t>
            </w:r>
            <w:r w:rsidRPr="004361C9">
              <w:rPr>
                <w:rFonts w:asciiTheme="majorHAnsi" w:eastAsia="Times New Roman" w:hAnsiTheme="majorHAnsi" w:cs="Times New Roman"/>
                <w:sz w:val="24"/>
                <w:szCs w:val="24"/>
                <w:lang w:val="en" w:eastAsia="fr-FR" w:bidi="he-IL"/>
              </w:rPr>
              <w:t xml:space="preserve"> Esther</w:t>
            </w:r>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ainsi</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qu’il</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est</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écrit</w:t>
            </w:r>
            <w:proofErr w:type="spellEnd"/>
            <w:r w:rsidRPr="00C51C82">
              <w:rPr>
                <w:rFonts w:asciiTheme="majorHAnsi" w:eastAsia="Times New Roman" w:hAnsiTheme="majorHAnsi" w:cs="Times New Roman"/>
                <w:sz w:val="24"/>
                <w:szCs w:val="24"/>
                <w:lang w:val="en" w:eastAsia="fr-FR" w:bidi="he-IL"/>
              </w:rPr>
              <w:t xml:space="preserve">: “le </w:t>
            </w:r>
            <w:proofErr w:type="spellStart"/>
            <w:r w:rsidRPr="00C51C82">
              <w:rPr>
                <w:rFonts w:asciiTheme="majorHAnsi" w:eastAsia="Times New Roman" w:hAnsiTheme="majorHAnsi" w:cs="Times New Roman"/>
                <w:sz w:val="24"/>
                <w:szCs w:val="24"/>
                <w:lang w:val="en" w:eastAsia="fr-FR" w:bidi="he-IL"/>
              </w:rPr>
              <w:t>père</w:t>
            </w:r>
            <w:proofErr w:type="spellEnd"/>
            <w:r w:rsidRPr="00C51C82">
              <w:rPr>
                <w:rFonts w:asciiTheme="majorHAnsi" w:eastAsia="Times New Roman" w:hAnsiTheme="majorHAnsi" w:cs="Times New Roman"/>
                <w:sz w:val="24"/>
                <w:szCs w:val="24"/>
                <w:lang w:val="en" w:eastAsia="fr-FR" w:bidi="he-IL"/>
              </w:rPr>
              <w:t xml:space="preserve"> de </w:t>
            </w:r>
            <w:proofErr w:type="spellStart"/>
            <w:r w:rsidRPr="00C51C82">
              <w:rPr>
                <w:rFonts w:asciiTheme="majorHAnsi" w:eastAsia="Times New Roman" w:hAnsiTheme="majorHAnsi" w:cs="Times New Roman"/>
                <w:sz w:val="24"/>
                <w:szCs w:val="24"/>
                <w:lang w:val="en" w:eastAsia="fr-FR" w:bidi="he-IL"/>
              </w:rPr>
              <w:t>malka</w:t>
            </w:r>
            <w:proofErr w:type="spellEnd"/>
            <w:r w:rsidRPr="00C51C82">
              <w:rPr>
                <w:rFonts w:asciiTheme="majorHAnsi" w:eastAsia="Times New Roman" w:hAnsiTheme="majorHAnsi" w:cs="Times New Roman"/>
                <w:sz w:val="24"/>
                <w:szCs w:val="24"/>
                <w:lang w:val="en" w:eastAsia="fr-FR" w:bidi="he-IL"/>
              </w:rPr>
              <w:t xml:space="preserve"> et le </w:t>
            </w:r>
            <w:proofErr w:type="spellStart"/>
            <w:r w:rsidRPr="00C51C82">
              <w:rPr>
                <w:rFonts w:asciiTheme="majorHAnsi" w:eastAsia="Times New Roman" w:hAnsiTheme="majorHAnsi" w:cs="Times New Roman"/>
                <w:sz w:val="24"/>
                <w:szCs w:val="24"/>
                <w:lang w:val="en" w:eastAsia="fr-FR" w:bidi="he-IL"/>
              </w:rPr>
              <w:t>père</w:t>
            </w:r>
            <w:proofErr w:type="spellEnd"/>
            <w:r w:rsidRPr="00C51C82">
              <w:rPr>
                <w:rFonts w:asciiTheme="majorHAnsi" w:eastAsia="Times New Roman" w:hAnsiTheme="majorHAnsi" w:cs="Times New Roman"/>
                <w:sz w:val="24"/>
                <w:szCs w:val="24"/>
                <w:lang w:val="en" w:eastAsia="fr-FR" w:bidi="he-IL"/>
              </w:rPr>
              <w:t xml:space="preserve"> de </w:t>
            </w:r>
            <w:proofErr w:type="spellStart"/>
            <w:r w:rsidRPr="00C51C82">
              <w:rPr>
                <w:rFonts w:asciiTheme="majorHAnsi" w:eastAsia="Times New Roman" w:hAnsiTheme="majorHAnsi" w:cs="Times New Roman"/>
                <w:sz w:val="24"/>
                <w:szCs w:val="24"/>
                <w:lang w:val="en" w:eastAsia="fr-FR" w:bidi="he-IL"/>
              </w:rPr>
              <w:t>Iska</w:t>
            </w:r>
            <w:proofErr w:type="spellEnd"/>
            <w:r w:rsidRPr="00C51C82">
              <w:rPr>
                <w:rFonts w:asciiTheme="majorHAnsi" w:eastAsia="Times New Roman" w:hAnsiTheme="majorHAnsi" w:cs="Times New Roman"/>
                <w:sz w:val="24"/>
                <w:szCs w:val="24"/>
                <w:lang w:val="en" w:eastAsia="fr-FR" w:bidi="he-IL"/>
              </w:rPr>
              <w:t xml:space="preserve">” et Rabbi </w:t>
            </w:r>
            <w:proofErr w:type="spellStart"/>
            <w:r w:rsidRPr="00C51C82">
              <w:rPr>
                <w:rFonts w:asciiTheme="majorHAnsi" w:eastAsia="Times New Roman" w:hAnsiTheme="majorHAnsi" w:cs="Times New Roman"/>
                <w:sz w:val="24"/>
                <w:szCs w:val="24"/>
                <w:lang w:val="en" w:eastAsia="fr-FR" w:bidi="he-IL"/>
              </w:rPr>
              <w:t>ItsHak</w:t>
            </w:r>
            <w:proofErr w:type="spellEnd"/>
            <w:r w:rsidRPr="00C51C82">
              <w:rPr>
                <w:rFonts w:asciiTheme="majorHAnsi" w:eastAsia="Times New Roman" w:hAnsiTheme="majorHAnsi" w:cs="Times New Roman"/>
                <w:sz w:val="24"/>
                <w:szCs w:val="24"/>
                <w:lang w:val="en" w:eastAsia="fr-FR" w:bidi="he-IL"/>
              </w:rPr>
              <w:t xml:space="preserve"> a </w:t>
            </w:r>
            <w:proofErr w:type="spellStart"/>
            <w:r w:rsidRPr="00C51C82">
              <w:rPr>
                <w:rFonts w:asciiTheme="majorHAnsi" w:eastAsia="Times New Roman" w:hAnsiTheme="majorHAnsi" w:cs="Times New Roman"/>
                <w:sz w:val="24"/>
                <w:szCs w:val="24"/>
                <w:lang w:val="en" w:eastAsia="fr-FR" w:bidi="he-IL"/>
              </w:rPr>
              <w:t>dit</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Iska</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c’est</w:t>
            </w:r>
            <w:proofErr w:type="spellEnd"/>
            <w:r w:rsidRPr="00C51C82">
              <w:rPr>
                <w:rFonts w:asciiTheme="majorHAnsi" w:eastAsia="Times New Roman" w:hAnsiTheme="majorHAnsi" w:cs="Times New Roman"/>
                <w:sz w:val="24"/>
                <w:szCs w:val="24"/>
                <w:lang w:val="en" w:eastAsia="fr-FR" w:bidi="he-IL"/>
              </w:rPr>
              <w:t xml:space="preserve"> Sarah, et </w:t>
            </w:r>
            <w:proofErr w:type="spellStart"/>
            <w:r w:rsidRPr="00C51C82">
              <w:rPr>
                <w:rFonts w:asciiTheme="majorHAnsi" w:eastAsia="Times New Roman" w:hAnsiTheme="majorHAnsi" w:cs="Times New Roman"/>
                <w:sz w:val="24"/>
                <w:szCs w:val="24"/>
                <w:lang w:val="en" w:eastAsia="fr-FR" w:bidi="he-IL"/>
              </w:rPr>
              <w:t>pourquoi</w:t>
            </w:r>
            <w:proofErr w:type="spellEnd"/>
            <w:r w:rsidRPr="00C51C82">
              <w:rPr>
                <w:rFonts w:asciiTheme="majorHAnsi" w:eastAsia="Times New Roman" w:hAnsiTheme="majorHAnsi" w:cs="Times New Roman"/>
                <w:sz w:val="24"/>
                <w:szCs w:val="24"/>
                <w:lang w:val="en" w:eastAsia="fr-FR" w:bidi="he-IL"/>
              </w:rPr>
              <w:t xml:space="preserve"> a-t-</w:t>
            </w:r>
            <w:proofErr w:type="spellStart"/>
            <w:r w:rsidRPr="00C51C82">
              <w:rPr>
                <w:rFonts w:asciiTheme="majorHAnsi" w:eastAsia="Times New Roman" w:hAnsiTheme="majorHAnsi" w:cs="Times New Roman"/>
                <w:sz w:val="24"/>
                <w:szCs w:val="24"/>
                <w:lang w:val="en" w:eastAsia="fr-FR" w:bidi="he-IL"/>
              </w:rPr>
              <w:t>elle</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été</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appelée</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Iska</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Parce</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qu’elle</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contemplait</w:t>
            </w:r>
            <w:proofErr w:type="spellEnd"/>
            <w:r w:rsidRPr="00C51C82">
              <w:rPr>
                <w:rFonts w:asciiTheme="majorHAnsi" w:eastAsia="Times New Roman" w:hAnsiTheme="majorHAnsi" w:cs="Times New Roman"/>
                <w:sz w:val="24"/>
                <w:szCs w:val="24"/>
                <w:lang w:val="en" w:eastAsia="fr-FR" w:bidi="he-IL"/>
              </w:rPr>
              <w:t xml:space="preserve"> le souffle sacré </w:t>
            </w:r>
            <w:proofErr w:type="spellStart"/>
            <w:r w:rsidRPr="00C51C82">
              <w:rPr>
                <w:rFonts w:asciiTheme="majorHAnsi" w:eastAsia="Times New Roman" w:hAnsiTheme="majorHAnsi" w:cs="Times New Roman"/>
                <w:sz w:val="24"/>
                <w:szCs w:val="24"/>
                <w:lang w:val="en" w:eastAsia="fr-FR" w:bidi="he-IL"/>
              </w:rPr>
              <w:t>comme</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il</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est</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dit</w:t>
            </w:r>
            <w:proofErr w:type="spellEnd"/>
            <w:r w:rsidRPr="00C51C82">
              <w:rPr>
                <w:rFonts w:asciiTheme="majorHAnsi" w:eastAsia="Times New Roman" w:hAnsiTheme="majorHAnsi" w:cs="Times New Roman"/>
                <w:sz w:val="24"/>
                <w:szCs w:val="24"/>
                <w:lang w:val="en" w:eastAsia="fr-FR" w:bidi="he-IL"/>
              </w:rPr>
              <w:t xml:space="preserve">: “Tout </w:t>
            </w:r>
            <w:proofErr w:type="spellStart"/>
            <w:r w:rsidRPr="00C51C82">
              <w:rPr>
                <w:rFonts w:asciiTheme="majorHAnsi" w:eastAsia="Times New Roman" w:hAnsiTheme="majorHAnsi" w:cs="Times New Roman"/>
                <w:sz w:val="24"/>
                <w:szCs w:val="24"/>
                <w:lang w:val="en" w:eastAsia="fr-FR" w:bidi="he-IL"/>
              </w:rPr>
              <w:t>ce</w:t>
            </w:r>
            <w:proofErr w:type="spellEnd"/>
            <w:r w:rsidRPr="00C51C82">
              <w:rPr>
                <w:rFonts w:asciiTheme="majorHAnsi" w:eastAsia="Times New Roman" w:hAnsiTheme="majorHAnsi" w:cs="Times New Roman"/>
                <w:sz w:val="24"/>
                <w:szCs w:val="24"/>
                <w:lang w:val="en" w:eastAsia="fr-FR" w:bidi="he-IL"/>
              </w:rPr>
              <w:t xml:space="preserve"> que </w:t>
            </w:r>
            <w:proofErr w:type="spellStart"/>
            <w:r w:rsidRPr="00C51C82">
              <w:rPr>
                <w:rFonts w:asciiTheme="majorHAnsi" w:eastAsia="Times New Roman" w:hAnsiTheme="majorHAnsi" w:cs="Times New Roman"/>
                <w:sz w:val="24"/>
                <w:szCs w:val="24"/>
                <w:lang w:val="en" w:eastAsia="fr-FR" w:bidi="he-IL"/>
              </w:rPr>
              <w:t>te</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dira</w:t>
            </w:r>
            <w:proofErr w:type="spellEnd"/>
            <w:r w:rsidRPr="00C51C82">
              <w:rPr>
                <w:rFonts w:asciiTheme="majorHAnsi" w:eastAsia="Times New Roman" w:hAnsiTheme="majorHAnsi" w:cs="Times New Roman"/>
                <w:sz w:val="24"/>
                <w:szCs w:val="24"/>
                <w:lang w:val="en" w:eastAsia="fr-FR" w:bidi="he-IL"/>
              </w:rPr>
              <w:t xml:space="preserve"> Sarah, </w:t>
            </w:r>
            <w:proofErr w:type="spellStart"/>
            <w:r w:rsidRPr="00C51C82">
              <w:rPr>
                <w:rFonts w:asciiTheme="majorHAnsi" w:eastAsia="Times New Roman" w:hAnsiTheme="majorHAnsi" w:cs="Times New Roman"/>
                <w:sz w:val="24"/>
                <w:szCs w:val="24"/>
                <w:lang w:val="en" w:eastAsia="fr-FR" w:bidi="he-IL"/>
              </w:rPr>
              <w:t>écoute</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sa</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voix</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Autre</w:t>
            </w:r>
            <w:proofErr w:type="spellEnd"/>
            <w:r w:rsidRPr="00C51C82">
              <w:rPr>
                <w:rFonts w:asciiTheme="majorHAnsi" w:eastAsia="Times New Roman" w:hAnsiTheme="majorHAnsi" w:cs="Times New Roman"/>
                <w:sz w:val="24"/>
                <w:szCs w:val="24"/>
                <w:lang w:val="en" w:eastAsia="fr-FR" w:bidi="he-IL"/>
              </w:rPr>
              <w:t xml:space="preserve"> chose: </w:t>
            </w:r>
            <w:proofErr w:type="spellStart"/>
            <w:r w:rsidRPr="00C51C82">
              <w:rPr>
                <w:rFonts w:asciiTheme="majorHAnsi" w:eastAsia="Times New Roman" w:hAnsiTheme="majorHAnsi" w:cs="Times New Roman"/>
                <w:sz w:val="24"/>
                <w:szCs w:val="24"/>
                <w:lang w:val="en" w:eastAsia="fr-FR" w:bidi="he-IL"/>
              </w:rPr>
              <w:t>Yska</w:t>
            </w:r>
            <w:proofErr w:type="spellEnd"/>
            <w:r w:rsidRPr="00C51C82">
              <w:rPr>
                <w:rFonts w:asciiTheme="majorHAnsi" w:eastAsia="Times New Roman" w:hAnsiTheme="majorHAnsi" w:cs="Times New Roman"/>
                <w:sz w:val="24"/>
                <w:szCs w:val="24"/>
                <w:lang w:val="en" w:eastAsia="fr-FR" w:bidi="he-IL"/>
              </w:rPr>
              <w:t xml:space="preserve"> car </w:t>
            </w:r>
            <w:proofErr w:type="spellStart"/>
            <w:r w:rsidRPr="00C51C82">
              <w:rPr>
                <w:rFonts w:asciiTheme="majorHAnsi" w:eastAsia="Times New Roman" w:hAnsiTheme="majorHAnsi" w:cs="Times New Roman"/>
                <w:sz w:val="24"/>
                <w:szCs w:val="24"/>
                <w:lang w:val="en" w:eastAsia="fr-FR" w:bidi="he-IL"/>
              </w:rPr>
              <w:t>tous</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voyaient</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sa</w:t>
            </w:r>
            <w:proofErr w:type="spellEnd"/>
            <w:r w:rsidRPr="00C51C82">
              <w:rPr>
                <w:rFonts w:asciiTheme="majorHAnsi" w:eastAsia="Times New Roman" w:hAnsiTheme="majorHAnsi" w:cs="Times New Roman"/>
                <w:sz w:val="24"/>
                <w:szCs w:val="24"/>
                <w:lang w:val="en" w:eastAsia="fr-FR" w:bidi="he-IL"/>
              </w:rPr>
              <w:t xml:space="preserve"> </w:t>
            </w:r>
            <w:proofErr w:type="spellStart"/>
            <w:r w:rsidRPr="00C51C82">
              <w:rPr>
                <w:rFonts w:asciiTheme="majorHAnsi" w:eastAsia="Times New Roman" w:hAnsiTheme="majorHAnsi" w:cs="Times New Roman"/>
                <w:sz w:val="24"/>
                <w:szCs w:val="24"/>
                <w:lang w:val="en" w:eastAsia="fr-FR" w:bidi="he-IL"/>
              </w:rPr>
              <w:t>beauté</w:t>
            </w:r>
            <w:proofErr w:type="spellEnd"/>
            <w:r w:rsidRPr="00C51C82">
              <w:rPr>
                <w:rFonts w:asciiTheme="majorHAnsi" w:eastAsia="Times New Roman" w:hAnsiTheme="majorHAnsi" w:cs="Times New Roman"/>
                <w:sz w:val="24"/>
                <w:szCs w:val="24"/>
                <w:lang w:val="en" w:eastAsia="fr-FR" w:bidi="he-IL"/>
              </w:rPr>
              <w:t>.</w:t>
            </w:r>
          </w:p>
        </w:tc>
      </w:tr>
      <w:tr w:rsidR="00C51C82" w:rsidRPr="00C51C82" w:rsidTr="00C51C82">
        <w:tc>
          <w:tcPr>
            <w:tcW w:w="3941" w:type="dxa"/>
          </w:tcPr>
          <w:p w:rsidR="00A84D88" w:rsidRPr="00C51C82" w:rsidRDefault="00D21725" w:rsidP="00C51C82">
            <w:pPr>
              <w:bidi/>
              <w:rPr>
                <w:rFonts w:asciiTheme="majorHAnsi" w:eastAsia="Times New Roman" w:hAnsiTheme="majorHAnsi" w:cs="Times New Roman"/>
                <w:sz w:val="24"/>
                <w:szCs w:val="24"/>
                <w:lang w:eastAsia="fr-FR" w:bidi="he-IL"/>
              </w:rPr>
            </w:pPr>
            <w:r w:rsidRPr="004361C9">
              <w:rPr>
                <w:rFonts w:asciiTheme="majorHAnsi" w:eastAsia="Times New Roman" w:hAnsiTheme="majorHAnsi" w:cs="Times New Roman"/>
                <w:sz w:val="24"/>
                <w:szCs w:val="24"/>
                <w:rtl/>
                <w:lang w:eastAsia="fr-FR" w:bidi="he-IL"/>
              </w:rPr>
              <w:t>מרים דכתיב</w:t>
            </w:r>
            <w:r w:rsidRPr="004361C9">
              <w:rPr>
                <w:rFonts w:asciiTheme="majorHAnsi" w:eastAsia="Times New Roman" w:hAnsiTheme="majorHAnsi" w:cs="Times New Roman"/>
                <w:sz w:val="24"/>
                <w:szCs w:val="24"/>
                <w:lang w:eastAsia="fr-FR" w:bidi="he-IL"/>
              </w:rPr>
              <w:t xml:space="preserve"> (</w:t>
            </w:r>
            <w:hyperlink r:id="rId6" w:history="1">
              <w:r w:rsidRPr="004361C9">
                <w:rPr>
                  <w:rFonts w:asciiTheme="majorHAnsi" w:eastAsia="Times New Roman" w:hAnsiTheme="majorHAnsi" w:cs="Times New Roman"/>
                  <w:sz w:val="24"/>
                  <w:szCs w:val="24"/>
                  <w:u w:val="single"/>
                  <w:rtl/>
                  <w:lang w:eastAsia="fr-FR" w:bidi="he-IL"/>
                </w:rPr>
                <w:t>שמות טו, כ</w:t>
              </w:r>
            </w:hyperlink>
            <w:r w:rsidRPr="004361C9">
              <w:rPr>
                <w:rFonts w:asciiTheme="majorHAnsi" w:eastAsia="Times New Roman" w:hAnsiTheme="majorHAnsi" w:cs="Times New Roman"/>
                <w:sz w:val="24"/>
                <w:szCs w:val="24"/>
                <w:lang w:eastAsia="fr-FR" w:bidi="he-IL"/>
              </w:rPr>
              <w:t xml:space="preserve">) </w:t>
            </w:r>
            <w:r w:rsidRPr="004361C9">
              <w:rPr>
                <w:rFonts w:asciiTheme="majorHAnsi" w:eastAsia="Times New Roman" w:hAnsiTheme="majorHAnsi" w:cs="Times New Roman"/>
                <w:sz w:val="24"/>
                <w:szCs w:val="24"/>
                <w:rtl/>
                <w:lang w:eastAsia="fr-FR" w:bidi="he-IL"/>
              </w:rPr>
              <w:t xml:space="preserve">ותקח מרים הנביאה אחות אהרן ולא אחות משה אמר ר"נ אמר רב שהיתה מתנבאה כשהיא אחות אהרן ואומרת עתידה אמי שתלד בן שיושיע את ישראל ובשעה שנולד נתמלא כל הבית כולו אורה עמד אביה ונשקה על ראשה אמר לה בתי נתקיימה נבואתיך </w:t>
            </w:r>
          </w:p>
          <w:p w:rsidR="00D21725" w:rsidRPr="00C51C82" w:rsidRDefault="00A84D88" w:rsidP="00C51C82">
            <w:pPr>
              <w:bidi/>
              <w:rPr>
                <w:rFonts w:asciiTheme="majorHAnsi" w:eastAsia="Times New Roman" w:hAnsiTheme="majorHAnsi" w:cs="Times New Roman"/>
                <w:sz w:val="24"/>
                <w:szCs w:val="24"/>
                <w:rtl/>
                <w:lang w:eastAsia="fr-FR" w:bidi="he-IL"/>
              </w:rPr>
            </w:pPr>
            <w:r w:rsidRPr="004361C9">
              <w:rPr>
                <w:rFonts w:asciiTheme="majorHAnsi" w:eastAsia="Times New Roman" w:hAnsiTheme="majorHAnsi" w:cs="Times New Roman"/>
                <w:sz w:val="24"/>
                <w:szCs w:val="24"/>
                <w:rtl/>
                <w:lang w:eastAsia="fr-FR" w:bidi="he-IL"/>
              </w:rPr>
              <w:t>וכיון שהשליכוהו ליאור עמד אביה וטפחה על ראשה ואמר לה בתי היכן נבואתיך היינו דכתיב</w:t>
            </w:r>
            <w:r w:rsidRPr="004361C9">
              <w:rPr>
                <w:rFonts w:asciiTheme="majorHAnsi" w:eastAsia="Times New Roman" w:hAnsiTheme="majorHAnsi" w:cs="Times New Roman"/>
                <w:sz w:val="24"/>
                <w:szCs w:val="24"/>
                <w:lang w:eastAsia="fr-FR" w:bidi="he-IL"/>
              </w:rPr>
              <w:t xml:space="preserve"> (</w:t>
            </w:r>
            <w:hyperlink r:id="rId7" w:history="1">
              <w:r w:rsidRPr="004361C9">
                <w:rPr>
                  <w:rFonts w:asciiTheme="majorHAnsi" w:eastAsia="Times New Roman" w:hAnsiTheme="majorHAnsi" w:cs="Times New Roman"/>
                  <w:sz w:val="24"/>
                  <w:szCs w:val="24"/>
                  <w:u w:val="single"/>
                  <w:rtl/>
                  <w:lang w:eastAsia="fr-FR" w:bidi="he-IL"/>
                </w:rPr>
                <w:t>שמות ב, ד</w:t>
              </w:r>
            </w:hyperlink>
            <w:r w:rsidRPr="004361C9">
              <w:rPr>
                <w:rFonts w:asciiTheme="majorHAnsi" w:eastAsia="Times New Roman" w:hAnsiTheme="majorHAnsi" w:cs="Times New Roman"/>
                <w:sz w:val="24"/>
                <w:szCs w:val="24"/>
                <w:lang w:eastAsia="fr-FR" w:bidi="he-IL"/>
              </w:rPr>
              <w:t xml:space="preserve">) </w:t>
            </w:r>
            <w:r w:rsidRPr="004361C9">
              <w:rPr>
                <w:rFonts w:asciiTheme="majorHAnsi" w:eastAsia="Times New Roman" w:hAnsiTheme="majorHAnsi" w:cs="Times New Roman"/>
                <w:sz w:val="24"/>
                <w:szCs w:val="24"/>
                <w:rtl/>
                <w:lang w:eastAsia="fr-FR" w:bidi="he-IL"/>
              </w:rPr>
              <w:t>ותתצב אחותו מרחוק לדעה לדעת מה יהא בסוף נבואתה</w:t>
            </w:r>
          </w:p>
        </w:tc>
        <w:tc>
          <w:tcPr>
            <w:tcW w:w="6515" w:type="dxa"/>
          </w:tcPr>
          <w:p w:rsidR="00D21725" w:rsidRPr="00C51C82" w:rsidRDefault="00D21725" w:rsidP="00C51C82">
            <w:pPr>
              <w:rPr>
                <w:rFonts w:asciiTheme="majorHAnsi" w:eastAsia="Times New Roman" w:hAnsiTheme="majorHAnsi" w:cs="Times New Roman"/>
                <w:sz w:val="24"/>
                <w:szCs w:val="24"/>
                <w:lang w:eastAsia="fr-FR" w:bidi="he-IL"/>
              </w:rPr>
            </w:pPr>
            <w:r w:rsidRPr="0032154D">
              <w:rPr>
                <w:rFonts w:asciiTheme="majorHAnsi" w:eastAsia="Times New Roman" w:hAnsiTheme="majorHAnsi" w:cs="Times New Roman"/>
                <w:b/>
                <w:bCs/>
                <w:sz w:val="24"/>
                <w:szCs w:val="24"/>
                <w:lang w:eastAsia="fr-FR" w:bidi="he-IL"/>
              </w:rPr>
              <w:t>Myriam</w:t>
            </w:r>
            <w:r w:rsidRPr="00C51C82">
              <w:rPr>
                <w:rFonts w:asciiTheme="majorHAnsi" w:eastAsia="Times New Roman" w:hAnsiTheme="majorHAnsi" w:cs="Times New Roman"/>
                <w:sz w:val="24"/>
                <w:szCs w:val="24"/>
                <w:lang w:eastAsia="fr-FR" w:bidi="he-IL"/>
              </w:rPr>
              <w:t xml:space="preserve"> car il est écrit « Myriam la Prophétesse, sœur d’</w:t>
            </w:r>
            <w:proofErr w:type="spellStart"/>
            <w:r w:rsidRPr="00C51C82">
              <w:rPr>
                <w:rFonts w:asciiTheme="majorHAnsi" w:eastAsia="Times New Roman" w:hAnsiTheme="majorHAnsi" w:cs="Times New Roman"/>
                <w:sz w:val="24"/>
                <w:szCs w:val="24"/>
                <w:lang w:eastAsia="fr-FR" w:bidi="he-IL"/>
              </w:rPr>
              <w:t>Aharon</w:t>
            </w:r>
            <w:proofErr w:type="spellEnd"/>
            <w:r w:rsidRPr="00C51C82">
              <w:rPr>
                <w:rFonts w:asciiTheme="majorHAnsi" w:eastAsia="Times New Roman" w:hAnsiTheme="majorHAnsi" w:cs="Times New Roman"/>
                <w:sz w:val="24"/>
                <w:szCs w:val="24"/>
                <w:lang w:eastAsia="fr-FR" w:bidi="he-IL"/>
              </w:rPr>
              <w:t xml:space="preserve"> prit… » Et pas la sœur de Moïse ? Rabbi </w:t>
            </w:r>
            <w:proofErr w:type="spellStart"/>
            <w:r w:rsidRPr="00C51C82">
              <w:rPr>
                <w:rFonts w:asciiTheme="majorHAnsi" w:eastAsia="Times New Roman" w:hAnsiTheme="majorHAnsi" w:cs="Times New Roman"/>
                <w:sz w:val="24"/>
                <w:szCs w:val="24"/>
                <w:lang w:eastAsia="fr-FR" w:bidi="he-IL"/>
              </w:rPr>
              <w:t>NaHman</w:t>
            </w:r>
            <w:proofErr w:type="spellEnd"/>
            <w:r w:rsidRPr="00C51C82">
              <w:rPr>
                <w:rFonts w:asciiTheme="majorHAnsi" w:eastAsia="Times New Roman" w:hAnsiTheme="majorHAnsi" w:cs="Times New Roman"/>
                <w:sz w:val="24"/>
                <w:szCs w:val="24"/>
                <w:lang w:eastAsia="fr-FR" w:bidi="he-IL"/>
              </w:rPr>
              <w:t xml:space="preserve"> dit que </w:t>
            </w:r>
            <w:proofErr w:type="spellStart"/>
            <w:r w:rsidRPr="00C51C82">
              <w:rPr>
                <w:rFonts w:asciiTheme="majorHAnsi" w:eastAsia="Times New Roman" w:hAnsiTheme="majorHAnsi" w:cs="Times New Roman"/>
                <w:sz w:val="24"/>
                <w:szCs w:val="24"/>
                <w:lang w:eastAsia="fr-FR" w:bidi="he-IL"/>
              </w:rPr>
              <w:t>Rav</w:t>
            </w:r>
            <w:proofErr w:type="spellEnd"/>
            <w:r w:rsidRPr="00C51C82">
              <w:rPr>
                <w:rFonts w:asciiTheme="majorHAnsi" w:eastAsia="Times New Roman" w:hAnsiTheme="majorHAnsi" w:cs="Times New Roman"/>
                <w:sz w:val="24"/>
                <w:szCs w:val="24"/>
                <w:lang w:eastAsia="fr-FR" w:bidi="he-IL"/>
              </w:rPr>
              <w:t xml:space="preserve"> a dit q</w:t>
            </w:r>
            <w:r w:rsidR="00A84D88" w:rsidRPr="00C51C82">
              <w:rPr>
                <w:rFonts w:asciiTheme="majorHAnsi" w:eastAsia="Times New Roman" w:hAnsiTheme="majorHAnsi" w:cs="Times New Roman"/>
                <w:sz w:val="24"/>
                <w:szCs w:val="24"/>
                <w:lang w:eastAsia="fr-FR" w:bidi="he-IL"/>
              </w:rPr>
              <w:t>uand elle était la sœur d’</w:t>
            </w:r>
            <w:proofErr w:type="spellStart"/>
            <w:r w:rsidR="00A84D88" w:rsidRPr="00C51C82">
              <w:rPr>
                <w:rFonts w:asciiTheme="majorHAnsi" w:eastAsia="Times New Roman" w:hAnsiTheme="majorHAnsi" w:cs="Times New Roman"/>
                <w:sz w:val="24"/>
                <w:szCs w:val="24"/>
                <w:lang w:eastAsia="fr-FR" w:bidi="he-IL"/>
              </w:rPr>
              <w:t>Aharon</w:t>
            </w:r>
            <w:proofErr w:type="spellEnd"/>
            <w:r w:rsidR="00A84D88" w:rsidRPr="00C51C82">
              <w:rPr>
                <w:rFonts w:asciiTheme="majorHAnsi" w:eastAsia="Times New Roman" w:hAnsiTheme="majorHAnsi" w:cs="Times New Roman"/>
                <w:sz w:val="24"/>
                <w:szCs w:val="24"/>
                <w:lang w:eastAsia="fr-FR" w:bidi="he-IL"/>
              </w:rPr>
              <w:t xml:space="preserve"> elle disait « ma mère donnera naissance à un fils qui sauvera </w:t>
            </w:r>
            <w:proofErr w:type="spellStart"/>
            <w:r w:rsidR="00A84D88" w:rsidRPr="00C51C82">
              <w:rPr>
                <w:rFonts w:asciiTheme="majorHAnsi" w:eastAsia="Times New Roman" w:hAnsiTheme="majorHAnsi" w:cs="Times New Roman"/>
                <w:sz w:val="24"/>
                <w:szCs w:val="24"/>
                <w:lang w:eastAsia="fr-FR" w:bidi="he-IL"/>
              </w:rPr>
              <w:t>Israel</w:t>
            </w:r>
            <w:proofErr w:type="spellEnd"/>
            <w:r w:rsidR="00A84D88" w:rsidRPr="00C51C82">
              <w:rPr>
                <w:rFonts w:asciiTheme="majorHAnsi" w:eastAsia="Times New Roman" w:hAnsiTheme="majorHAnsi" w:cs="Times New Roman"/>
                <w:sz w:val="24"/>
                <w:szCs w:val="24"/>
                <w:lang w:eastAsia="fr-FR" w:bidi="he-IL"/>
              </w:rPr>
              <w:t> » et quand il est né la maison s’est emplie de lumière, son père s’est levé et l’a embrassée sur le font et lui a dit : « ma fille, ta prophétie s’est réalisée ».</w:t>
            </w:r>
          </w:p>
          <w:p w:rsidR="00A84D88" w:rsidRPr="00C51C82" w:rsidRDefault="00A84D88" w:rsidP="00C51C82">
            <w:pPr>
              <w:rPr>
                <w:rFonts w:asciiTheme="majorHAnsi" w:eastAsia="Times New Roman" w:hAnsiTheme="majorHAnsi" w:cs="Times New Roman"/>
                <w:sz w:val="24"/>
                <w:szCs w:val="24"/>
                <w:lang w:eastAsia="fr-FR" w:bidi="he-IL"/>
              </w:rPr>
            </w:pPr>
            <w:r w:rsidRPr="00C51C82">
              <w:rPr>
                <w:rFonts w:asciiTheme="majorHAnsi" w:eastAsia="Times New Roman" w:hAnsiTheme="majorHAnsi" w:cs="Times New Roman"/>
                <w:sz w:val="24"/>
                <w:szCs w:val="24"/>
                <w:lang w:eastAsia="fr-FR" w:bidi="he-IL"/>
              </w:rPr>
              <w:t>Et quand il fut jeté dans le Nil son père s’est levé et lui a donné un coup sur la tête et lui a dit « ma fille, ou est ta prophétie » c’est pour cela qu’il est écrit : « et sa sœur se plaça de loin pour savoir ce qu’il adviendrait de sa prophétie ».</w:t>
            </w:r>
          </w:p>
        </w:tc>
      </w:tr>
      <w:tr w:rsidR="00C51C82" w:rsidRPr="00C51C82" w:rsidTr="00C51C82">
        <w:tc>
          <w:tcPr>
            <w:tcW w:w="3941" w:type="dxa"/>
          </w:tcPr>
          <w:p w:rsidR="00C008FF" w:rsidRPr="004361C9" w:rsidRDefault="00C008FF" w:rsidP="00C51C82">
            <w:pPr>
              <w:bidi/>
              <w:rPr>
                <w:rFonts w:asciiTheme="majorHAnsi" w:eastAsia="Times New Roman" w:hAnsiTheme="majorHAnsi" w:cs="Times New Roman"/>
                <w:sz w:val="24"/>
                <w:szCs w:val="24"/>
                <w:lang w:eastAsia="fr-FR" w:bidi="he-IL"/>
              </w:rPr>
            </w:pPr>
            <w:r w:rsidRPr="004361C9">
              <w:rPr>
                <w:rFonts w:asciiTheme="majorHAnsi" w:eastAsia="Times New Roman" w:hAnsiTheme="majorHAnsi" w:cs="Times New Roman"/>
                <w:sz w:val="24"/>
                <w:szCs w:val="24"/>
                <w:rtl/>
                <w:lang w:eastAsia="fr-FR" w:bidi="he-IL"/>
              </w:rPr>
              <w:t>דבורה דכתיב</w:t>
            </w:r>
            <w:r w:rsidRPr="004361C9">
              <w:rPr>
                <w:rFonts w:asciiTheme="majorHAnsi" w:eastAsia="Times New Roman" w:hAnsiTheme="majorHAnsi" w:cs="Times New Roman"/>
                <w:sz w:val="24"/>
                <w:szCs w:val="24"/>
                <w:lang w:eastAsia="fr-FR" w:bidi="he-IL"/>
              </w:rPr>
              <w:t xml:space="preserve"> (</w:t>
            </w:r>
            <w:hyperlink r:id="rId8" w:history="1">
              <w:r w:rsidRPr="004361C9">
                <w:rPr>
                  <w:rFonts w:asciiTheme="majorHAnsi" w:eastAsia="Times New Roman" w:hAnsiTheme="majorHAnsi" w:cs="Times New Roman"/>
                  <w:sz w:val="24"/>
                  <w:szCs w:val="24"/>
                  <w:u w:val="single"/>
                  <w:rtl/>
                  <w:lang w:eastAsia="fr-FR" w:bidi="he-IL"/>
                </w:rPr>
                <w:t>שופטים ד, ד</w:t>
              </w:r>
            </w:hyperlink>
            <w:r w:rsidRPr="004361C9">
              <w:rPr>
                <w:rFonts w:asciiTheme="majorHAnsi" w:eastAsia="Times New Roman" w:hAnsiTheme="majorHAnsi" w:cs="Times New Roman"/>
                <w:sz w:val="24"/>
                <w:szCs w:val="24"/>
                <w:lang w:eastAsia="fr-FR" w:bidi="he-IL"/>
              </w:rPr>
              <w:t xml:space="preserve">) </w:t>
            </w:r>
            <w:r w:rsidRPr="004361C9">
              <w:rPr>
                <w:rFonts w:asciiTheme="majorHAnsi" w:eastAsia="Times New Roman" w:hAnsiTheme="majorHAnsi" w:cs="Times New Roman"/>
                <w:sz w:val="24"/>
                <w:szCs w:val="24"/>
                <w:rtl/>
                <w:lang w:eastAsia="fr-FR" w:bidi="he-IL"/>
              </w:rPr>
              <w:t xml:space="preserve">ודבורה אשה נביאה אשת לפידות מאי אשת לפידות שהיתה עושה פתילות למקדש </w:t>
            </w:r>
          </w:p>
          <w:p w:rsidR="00A84D88" w:rsidRPr="00C51C82" w:rsidRDefault="00C008FF" w:rsidP="00C51C82">
            <w:pPr>
              <w:bidi/>
              <w:rPr>
                <w:rFonts w:asciiTheme="majorHAnsi" w:eastAsia="Times New Roman" w:hAnsiTheme="majorHAnsi" w:cs="Times New Roman"/>
                <w:sz w:val="24"/>
                <w:szCs w:val="24"/>
                <w:rtl/>
                <w:lang w:eastAsia="fr-FR" w:bidi="he-IL"/>
              </w:rPr>
            </w:pPr>
            <w:hyperlink r:id="rId9" w:history="1">
              <w:r w:rsidRPr="004361C9">
                <w:rPr>
                  <w:rFonts w:asciiTheme="majorHAnsi" w:eastAsia="Times New Roman" w:hAnsiTheme="majorHAnsi" w:cs="Times New Roman"/>
                  <w:sz w:val="24"/>
                  <w:szCs w:val="24"/>
                  <w:u w:val="single"/>
                  <w:rtl/>
                  <w:lang w:eastAsia="fr-FR" w:bidi="he-IL"/>
                </w:rPr>
                <w:t>שופטים ד, ה</w:t>
              </w:r>
            </w:hyperlink>
            <w:r w:rsidRPr="004361C9">
              <w:rPr>
                <w:rFonts w:asciiTheme="majorHAnsi" w:eastAsia="Times New Roman" w:hAnsiTheme="majorHAnsi" w:cs="Times New Roman"/>
                <w:sz w:val="24"/>
                <w:szCs w:val="24"/>
                <w:lang w:eastAsia="fr-FR" w:bidi="he-IL"/>
              </w:rPr>
              <w:t xml:space="preserve">) </w:t>
            </w:r>
            <w:r w:rsidRPr="004361C9">
              <w:rPr>
                <w:rFonts w:asciiTheme="majorHAnsi" w:eastAsia="Times New Roman" w:hAnsiTheme="majorHAnsi" w:cs="Times New Roman"/>
                <w:sz w:val="24"/>
                <w:szCs w:val="24"/>
                <w:rtl/>
                <w:lang w:eastAsia="fr-FR" w:bidi="he-IL"/>
              </w:rPr>
              <w:t>והיא יושבת תחת תומר מאי שנא תחת תומר אמר ר' שמעון בן אבשלום משום יחוד דבר אחר מה תמר זה אין לו אלא לב אחד אף ישראל שבאותו הדור לא היה להם אלא לב אחד לאביהן שבשמים</w:t>
            </w:r>
          </w:p>
        </w:tc>
        <w:tc>
          <w:tcPr>
            <w:tcW w:w="6515" w:type="dxa"/>
          </w:tcPr>
          <w:p w:rsidR="00A84D88" w:rsidRPr="00C51C82" w:rsidRDefault="00C008FF" w:rsidP="00B33F46">
            <w:pPr>
              <w:spacing w:before="100" w:beforeAutospacing="1" w:after="100" w:afterAutospacing="1"/>
              <w:rPr>
                <w:rFonts w:asciiTheme="majorHAnsi" w:eastAsia="Times New Roman" w:hAnsiTheme="majorHAnsi" w:cs="Times New Roman"/>
                <w:sz w:val="24"/>
                <w:szCs w:val="24"/>
                <w:lang w:eastAsia="fr-FR" w:bidi="he-IL"/>
              </w:rPr>
            </w:pPr>
            <w:r w:rsidRPr="0032154D">
              <w:rPr>
                <w:rFonts w:asciiTheme="majorHAnsi" w:eastAsia="Times New Roman" w:hAnsiTheme="majorHAnsi" w:cs="Times New Roman"/>
                <w:b/>
                <w:bCs/>
                <w:sz w:val="24"/>
                <w:szCs w:val="24"/>
                <w:lang w:eastAsia="fr-FR" w:bidi="he-IL"/>
              </w:rPr>
              <w:t>Deborah</w:t>
            </w:r>
            <w:r w:rsidRPr="00C51C82">
              <w:rPr>
                <w:rFonts w:asciiTheme="majorHAnsi" w:eastAsia="Times New Roman" w:hAnsiTheme="majorHAnsi" w:cs="Times New Roman"/>
                <w:sz w:val="24"/>
                <w:szCs w:val="24"/>
                <w:lang w:eastAsia="fr-FR" w:bidi="he-IL"/>
              </w:rPr>
              <w:t xml:space="preserve"> comme il est écrit : « et Déborah, une femme prophète, la femme de </w:t>
            </w:r>
            <w:proofErr w:type="spellStart"/>
            <w:r w:rsidRPr="00C51C82">
              <w:rPr>
                <w:rFonts w:asciiTheme="majorHAnsi" w:eastAsia="Times New Roman" w:hAnsiTheme="majorHAnsi" w:cs="Times New Roman"/>
                <w:sz w:val="24"/>
                <w:szCs w:val="24"/>
                <w:lang w:eastAsia="fr-FR" w:bidi="he-IL"/>
              </w:rPr>
              <w:t>Lapidot</w:t>
            </w:r>
            <w:proofErr w:type="spellEnd"/>
            <w:r w:rsidRPr="00C51C82">
              <w:rPr>
                <w:rFonts w:asciiTheme="majorHAnsi" w:eastAsia="Times New Roman" w:hAnsiTheme="majorHAnsi" w:cs="Times New Roman"/>
                <w:sz w:val="24"/>
                <w:szCs w:val="24"/>
                <w:lang w:eastAsia="fr-FR" w:bidi="he-IL"/>
              </w:rPr>
              <w:t> ». Que signifie « </w:t>
            </w:r>
            <w:proofErr w:type="spellStart"/>
            <w:r w:rsidRPr="00C51C82">
              <w:rPr>
                <w:rFonts w:asciiTheme="majorHAnsi" w:eastAsia="Times New Roman" w:hAnsiTheme="majorHAnsi" w:cs="Times New Roman"/>
                <w:sz w:val="24"/>
                <w:szCs w:val="24"/>
                <w:lang w:eastAsia="fr-FR" w:bidi="he-IL"/>
              </w:rPr>
              <w:t>echet</w:t>
            </w:r>
            <w:proofErr w:type="spellEnd"/>
            <w:r w:rsidRPr="00C51C82">
              <w:rPr>
                <w:rFonts w:asciiTheme="majorHAnsi" w:eastAsia="Times New Roman" w:hAnsiTheme="majorHAnsi" w:cs="Times New Roman"/>
                <w:sz w:val="24"/>
                <w:szCs w:val="24"/>
                <w:lang w:eastAsia="fr-FR" w:bidi="he-IL"/>
              </w:rPr>
              <w:t xml:space="preserve"> </w:t>
            </w:r>
            <w:proofErr w:type="spellStart"/>
            <w:r w:rsidRPr="00C51C82">
              <w:rPr>
                <w:rFonts w:asciiTheme="majorHAnsi" w:eastAsia="Times New Roman" w:hAnsiTheme="majorHAnsi" w:cs="Times New Roman"/>
                <w:sz w:val="24"/>
                <w:szCs w:val="24"/>
                <w:lang w:eastAsia="fr-FR" w:bidi="he-IL"/>
              </w:rPr>
              <w:t>lapidot</w:t>
            </w:r>
            <w:proofErr w:type="spellEnd"/>
            <w:r w:rsidRPr="00C51C82">
              <w:rPr>
                <w:rFonts w:asciiTheme="majorHAnsi" w:eastAsia="Times New Roman" w:hAnsiTheme="majorHAnsi" w:cs="Times New Roman"/>
                <w:sz w:val="24"/>
                <w:szCs w:val="24"/>
                <w:lang w:eastAsia="fr-FR" w:bidi="he-IL"/>
              </w:rPr>
              <w:t> » ? qu’elle faisait des mèches pour le sanctuaire. « </w:t>
            </w:r>
            <w:proofErr w:type="gramStart"/>
            <w:r w:rsidRPr="00C51C82">
              <w:rPr>
                <w:rFonts w:asciiTheme="majorHAnsi" w:eastAsia="Times New Roman" w:hAnsiTheme="majorHAnsi" w:cs="Times New Roman"/>
                <w:sz w:val="24"/>
                <w:szCs w:val="24"/>
                <w:lang w:eastAsia="fr-FR" w:bidi="he-IL"/>
              </w:rPr>
              <w:t>et</w:t>
            </w:r>
            <w:proofErr w:type="gramEnd"/>
            <w:r w:rsidRPr="00C51C82">
              <w:rPr>
                <w:rFonts w:asciiTheme="majorHAnsi" w:eastAsia="Times New Roman" w:hAnsiTheme="majorHAnsi" w:cs="Times New Roman"/>
                <w:sz w:val="24"/>
                <w:szCs w:val="24"/>
                <w:lang w:eastAsia="fr-FR" w:bidi="he-IL"/>
              </w:rPr>
              <w:t xml:space="preserve"> elle s’installait sous un palmier ». Qu’est-ce qu’il y a de spécial « </w:t>
            </w:r>
            <w:r w:rsidR="0032154D">
              <w:rPr>
                <w:rFonts w:asciiTheme="majorHAnsi" w:eastAsia="Times New Roman" w:hAnsiTheme="majorHAnsi" w:cs="Times New Roman"/>
                <w:sz w:val="24"/>
                <w:szCs w:val="24"/>
                <w:lang w:eastAsia="fr-FR" w:bidi="he-IL"/>
              </w:rPr>
              <w:t>s</w:t>
            </w:r>
            <w:r w:rsidRPr="00C51C82">
              <w:rPr>
                <w:rFonts w:asciiTheme="majorHAnsi" w:eastAsia="Times New Roman" w:hAnsiTheme="majorHAnsi" w:cs="Times New Roman"/>
                <w:sz w:val="24"/>
                <w:szCs w:val="24"/>
                <w:lang w:eastAsia="fr-FR" w:bidi="he-IL"/>
              </w:rPr>
              <w:t xml:space="preserve">ous un palmier » ? Rabbi </w:t>
            </w:r>
            <w:proofErr w:type="spellStart"/>
            <w:r w:rsidRPr="00C51C82">
              <w:rPr>
                <w:rFonts w:asciiTheme="majorHAnsi" w:eastAsia="Times New Roman" w:hAnsiTheme="majorHAnsi" w:cs="Times New Roman"/>
                <w:sz w:val="24"/>
                <w:szCs w:val="24"/>
                <w:lang w:eastAsia="fr-FR" w:bidi="he-IL"/>
              </w:rPr>
              <w:t>Chimon</w:t>
            </w:r>
            <w:proofErr w:type="spellEnd"/>
            <w:r w:rsidRPr="00C51C82">
              <w:rPr>
                <w:rFonts w:asciiTheme="majorHAnsi" w:eastAsia="Times New Roman" w:hAnsiTheme="majorHAnsi" w:cs="Times New Roman"/>
                <w:sz w:val="24"/>
                <w:szCs w:val="24"/>
                <w:lang w:eastAsia="fr-FR" w:bidi="he-IL"/>
              </w:rPr>
              <w:t xml:space="preserve"> fils de </w:t>
            </w:r>
            <w:proofErr w:type="spellStart"/>
            <w:r w:rsidRPr="00C51C82">
              <w:rPr>
                <w:rFonts w:asciiTheme="majorHAnsi" w:eastAsia="Times New Roman" w:hAnsiTheme="majorHAnsi" w:cs="Times New Roman"/>
                <w:sz w:val="24"/>
                <w:szCs w:val="24"/>
                <w:lang w:eastAsia="fr-FR" w:bidi="he-IL"/>
              </w:rPr>
              <w:t>Avchalom</w:t>
            </w:r>
            <w:proofErr w:type="spellEnd"/>
            <w:r w:rsidRPr="00C51C82">
              <w:rPr>
                <w:rFonts w:asciiTheme="majorHAnsi" w:eastAsia="Times New Roman" w:hAnsiTheme="majorHAnsi" w:cs="Times New Roman"/>
                <w:sz w:val="24"/>
                <w:szCs w:val="24"/>
                <w:lang w:eastAsia="fr-FR" w:bidi="he-IL"/>
              </w:rPr>
              <w:t xml:space="preserve"> a dit : pour ne pas être soupçonnée de promiscuité. Autre chose : de même que ce palmier n’a qu’un seul cœur, de même </w:t>
            </w:r>
            <w:proofErr w:type="spellStart"/>
            <w:r w:rsidRPr="00C51C82">
              <w:rPr>
                <w:rFonts w:asciiTheme="majorHAnsi" w:eastAsia="Times New Roman" w:hAnsiTheme="majorHAnsi" w:cs="Times New Roman"/>
                <w:sz w:val="24"/>
                <w:szCs w:val="24"/>
                <w:lang w:eastAsia="fr-FR" w:bidi="he-IL"/>
              </w:rPr>
              <w:t>Israel</w:t>
            </w:r>
            <w:proofErr w:type="spellEnd"/>
            <w:r w:rsidRPr="00C51C82">
              <w:rPr>
                <w:rFonts w:asciiTheme="majorHAnsi" w:eastAsia="Times New Roman" w:hAnsiTheme="majorHAnsi" w:cs="Times New Roman"/>
                <w:sz w:val="24"/>
                <w:szCs w:val="24"/>
                <w:lang w:eastAsia="fr-FR" w:bidi="he-IL"/>
              </w:rPr>
              <w:t xml:space="preserve"> à cette époque n’avait </w:t>
            </w:r>
            <w:r w:rsidR="00F50C6D" w:rsidRPr="00C51C82">
              <w:rPr>
                <w:rFonts w:asciiTheme="majorHAnsi" w:eastAsia="Times New Roman" w:hAnsiTheme="majorHAnsi" w:cs="Times New Roman"/>
                <w:sz w:val="24"/>
                <w:szCs w:val="24"/>
                <w:lang w:eastAsia="fr-FR" w:bidi="he-IL"/>
              </w:rPr>
              <w:t>qu’un seul cœur pour leur père qui est aux cieux.</w:t>
            </w:r>
          </w:p>
        </w:tc>
      </w:tr>
      <w:tr w:rsidR="00C51C82" w:rsidRPr="00C51C82" w:rsidTr="00C51C82">
        <w:tc>
          <w:tcPr>
            <w:tcW w:w="3941" w:type="dxa"/>
          </w:tcPr>
          <w:p w:rsidR="00F50C6D" w:rsidRPr="00C51C82" w:rsidRDefault="00F50C6D" w:rsidP="00C51C82">
            <w:pPr>
              <w:bidi/>
              <w:spacing w:before="100" w:beforeAutospacing="1" w:after="100" w:afterAutospacing="1"/>
              <w:rPr>
                <w:rFonts w:asciiTheme="majorHAnsi" w:eastAsia="Times New Roman" w:hAnsiTheme="majorHAnsi" w:cs="Times New Roman"/>
                <w:sz w:val="24"/>
                <w:szCs w:val="24"/>
                <w:rtl/>
                <w:lang w:eastAsia="fr-FR" w:bidi="he-IL"/>
              </w:rPr>
            </w:pPr>
            <w:r w:rsidRPr="004361C9">
              <w:rPr>
                <w:rFonts w:asciiTheme="majorHAnsi" w:eastAsia="Times New Roman" w:hAnsiTheme="majorHAnsi" w:cs="Times New Roman"/>
                <w:sz w:val="24"/>
                <w:szCs w:val="24"/>
                <w:rtl/>
                <w:lang w:eastAsia="fr-FR" w:bidi="he-IL"/>
              </w:rPr>
              <w:t>חנה דכתיב</w:t>
            </w:r>
            <w:r w:rsidRPr="004361C9">
              <w:rPr>
                <w:rFonts w:asciiTheme="majorHAnsi" w:eastAsia="Times New Roman" w:hAnsiTheme="majorHAnsi" w:cs="Times New Roman"/>
                <w:sz w:val="24"/>
                <w:szCs w:val="24"/>
                <w:lang w:eastAsia="fr-FR" w:bidi="he-IL"/>
              </w:rPr>
              <w:t xml:space="preserve"> (</w:t>
            </w:r>
            <w:hyperlink r:id="rId10" w:history="1">
              <w:r w:rsidRPr="004361C9">
                <w:rPr>
                  <w:rFonts w:asciiTheme="majorHAnsi" w:eastAsia="Times New Roman" w:hAnsiTheme="majorHAnsi" w:cs="Times New Roman"/>
                  <w:sz w:val="24"/>
                  <w:szCs w:val="24"/>
                  <w:u w:val="single"/>
                  <w:rtl/>
                  <w:lang w:eastAsia="fr-FR" w:bidi="he-IL"/>
                </w:rPr>
                <w:t>שמואל א ב, א</w:t>
              </w:r>
            </w:hyperlink>
            <w:r w:rsidRPr="004361C9">
              <w:rPr>
                <w:rFonts w:asciiTheme="majorHAnsi" w:eastAsia="Times New Roman" w:hAnsiTheme="majorHAnsi" w:cs="Times New Roman"/>
                <w:sz w:val="24"/>
                <w:szCs w:val="24"/>
                <w:lang w:eastAsia="fr-FR" w:bidi="he-IL"/>
              </w:rPr>
              <w:t xml:space="preserve">) </w:t>
            </w:r>
            <w:r w:rsidRPr="004361C9">
              <w:rPr>
                <w:rFonts w:asciiTheme="majorHAnsi" w:eastAsia="Times New Roman" w:hAnsiTheme="majorHAnsi" w:cs="Times New Roman"/>
                <w:sz w:val="24"/>
                <w:szCs w:val="24"/>
                <w:rtl/>
                <w:lang w:eastAsia="fr-FR" w:bidi="he-IL"/>
              </w:rPr>
              <w:t xml:space="preserve">ותתפלל חנה ותאמר עלץ לבי בה' רמה קרני בה' רמה קרני ולא רמה פכי דוד ושלמה שנמשחו בקרן נמשכה מלכותן שאול ויהוא שנמשחו בפך לא נמשכה מלכותן </w:t>
            </w:r>
          </w:p>
        </w:tc>
        <w:tc>
          <w:tcPr>
            <w:tcW w:w="6515" w:type="dxa"/>
          </w:tcPr>
          <w:p w:rsidR="00F50C6D" w:rsidRPr="00C51C82" w:rsidRDefault="00F50C6D" w:rsidP="00B33F46">
            <w:pPr>
              <w:spacing w:before="100" w:beforeAutospacing="1" w:after="100" w:afterAutospacing="1"/>
              <w:rPr>
                <w:rFonts w:asciiTheme="majorHAnsi" w:eastAsia="Times New Roman" w:hAnsiTheme="majorHAnsi" w:cs="Times New Roman"/>
                <w:sz w:val="24"/>
                <w:szCs w:val="24"/>
                <w:lang w:eastAsia="fr-FR" w:bidi="he-IL"/>
              </w:rPr>
            </w:pPr>
            <w:r w:rsidRPr="0032154D">
              <w:rPr>
                <w:rFonts w:asciiTheme="majorHAnsi" w:eastAsia="Times New Roman" w:hAnsiTheme="majorHAnsi" w:cs="Times New Roman"/>
                <w:b/>
                <w:bCs/>
                <w:sz w:val="24"/>
                <w:szCs w:val="24"/>
                <w:lang w:eastAsia="fr-FR" w:bidi="he-IL"/>
              </w:rPr>
              <w:t>Hanna</w:t>
            </w:r>
            <w:r w:rsidRPr="00C51C82">
              <w:rPr>
                <w:rFonts w:asciiTheme="majorHAnsi" w:eastAsia="Times New Roman" w:hAnsiTheme="majorHAnsi" w:cs="Times New Roman"/>
                <w:sz w:val="24"/>
                <w:szCs w:val="24"/>
                <w:lang w:eastAsia="fr-FR" w:bidi="he-IL"/>
              </w:rPr>
              <w:t xml:space="preserve"> comme il est écrit : « Et Hanna pria et dit mon cœur se réjouit en </w:t>
            </w:r>
            <w:proofErr w:type="gramStart"/>
            <w:r w:rsidRPr="00C51C82">
              <w:rPr>
                <w:rFonts w:asciiTheme="majorHAnsi" w:eastAsia="Times New Roman" w:hAnsiTheme="majorHAnsi" w:cs="Times New Roman"/>
                <w:sz w:val="24"/>
                <w:szCs w:val="24"/>
                <w:lang w:eastAsia="fr-FR" w:bidi="he-IL"/>
              </w:rPr>
              <w:t>XXXX ,</w:t>
            </w:r>
            <w:proofErr w:type="gramEnd"/>
            <w:r w:rsidRPr="00C51C82">
              <w:rPr>
                <w:rFonts w:asciiTheme="majorHAnsi" w:eastAsia="Times New Roman" w:hAnsiTheme="majorHAnsi" w:cs="Times New Roman"/>
                <w:sz w:val="24"/>
                <w:szCs w:val="24"/>
                <w:lang w:eastAsia="fr-FR" w:bidi="he-IL"/>
              </w:rPr>
              <w:t xml:space="preserve"> ma corne est exaltée », ma corne est exaltée et non pas ma cruche est exaltée. David et Salomon ont été oint par une corne et leur royauté a duré, Saül et Jéhu ont été oint par une fiole et leur royauté n’a pas duré. </w:t>
            </w:r>
          </w:p>
        </w:tc>
      </w:tr>
    </w:tbl>
    <w:p w:rsidR="00C51C82" w:rsidRPr="0032154D" w:rsidRDefault="00C51C82" w:rsidP="004361C9">
      <w:pPr>
        <w:spacing w:before="100" w:beforeAutospacing="1" w:after="100" w:afterAutospacing="1" w:line="240" w:lineRule="auto"/>
        <w:rPr>
          <w:rStyle w:val="versekey"/>
          <w:rFonts w:asciiTheme="majorHAnsi" w:hAnsiTheme="majorHAnsi"/>
          <w:b/>
          <w:bCs/>
        </w:rPr>
      </w:pPr>
      <w:r w:rsidRPr="0032154D">
        <w:rPr>
          <w:rStyle w:val="versekey"/>
          <w:rFonts w:asciiTheme="majorHAnsi" w:hAnsiTheme="majorHAnsi"/>
          <w:b/>
          <w:bCs/>
        </w:rPr>
        <w:t>Abigaïl : Samuel I 25 :20s</w:t>
      </w:r>
    </w:p>
    <w:p w:rsidR="00B33F46" w:rsidRPr="00C51C82" w:rsidRDefault="00B54646" w:rsidP="004361C9">
      <w:pPr>
        <w:spacing w:before="100" w:beforeAutospacing="1" w:after="100" w:afterAutospacing="1" w:line="240" w:lineRule="auto"/>
        <w:rPr>
          <w:rFonts w:asciiTheme="majorHAnsi" w:eastAsia="Times New Roman" w:hAnsiTheme="majorHAnsi" w:cs="Times New Roman"/>
          <w:sz w:val="24"/>
          <w:szCs w:val="24"/>
          <w:lang w:eastAsia="fr-FR" w:bidi="he-IL"/>
        </w:rPr>
      </w:pPr>
      <w:r w:rsidRPr="00C51C82">
        <w:rPr>
          <w:rStyle w:val="versekey"/>
          <w:rFonts w:asciiTheme="majorHAnsi" w:hAnsiTheme="majorHAnsi"/>
        </w:rPr>
        <w:t>20</w:t>
      </w:r>
      <w:r w:rsidRPr="00C51C82">
        <w:rPr>
          <w:rStyle w:val="ijaxflowpanelid78108"/>
          <w:rFonts w:asciiTheme="majorHAnsi" w:hAnsiTheme="majorHAnsi"/>
        </w:rPr>
        <w:t> </w:t>
      </w:r>
      <w:r w:rsidRPr="00C51C82">
        <w:rPr>
          <w:rStyle w:val="text"/>
          <w:rFonts w:asciiTheme="majorHAnsi" w:hAnsiTheme="majorHAnsi"/>
        </w:rPr>
        <w:t xml:space="preserve">Or, tandis que, montée sur un âne, elle descendait par un pli de la montagne, David et ses hommes descendaient à </w:t>
      </w:r>
      <w:proofErr w:type="gramStart"/>
      <w:r w:rsidRPr="00C51C82">
        <w:rPr>
          <w:rStyle w:val="text"/>
          <w:rFonts w:asciiTheme="majorHAnsi" w:hAnsiTheme="majorHAnsi"/>
        </w:rPr>
        <w:t>l'opposite;</w:t>
      </w:r>
      <w:proofErr w:type="gramEnd"/>
      <w:r w:rsidRPr="00C51C82">
        <w:rPr>
          <w:rStyle w:val="text"/>
          <w:rFonts w:asciiTheme="majorHAnsi" w:hAnsiTheme="majorHAnsi"/>
        </w:rPr>
        <w:t xml:space="preserve"> et elle les rencontra.</w:t>
      </w:r>
      <w:r w:rsidRPr="00C51C82">
        <w:rPr>
          <w:rStyle w:val="ijaxflowpanelid78108"/>
          <w:rFonts w:asciiTheme="majorHAnsi" w:hAnsiTheme="majorHAnsi"/>
        </w:rPr>
        <w:t xml:space="preserve"> </w:t>
      </w:r>
      <w:r w:rsidRPr="00C51C82">
        <w:rPr>
          <w:rStyle w:val="versekey"/>
          <w:rFonts w:asciiTheme="majorHAnsi" w:hAnsiTheme="majorHAnsi"/>
        </w:rPr>
        <w:t>21</w:t>
      </w:r>
      <w:r w:rsidRPr="00C51C82">
        <w:rPr>
          <w:rStyle w:val="ijaxflowpanelid78109"/>
          <w:rFonts w:asciiTheme="majorHAnsi" w:hAnsiTheme="majorHAnsi"/>
        </w:rPr>
        <w:t> </w:t>
      </w:r>
      <w:r w:rsidRPr="00C51C82">
        <w:rPr>
          <w:rStyle w:val="text"/>
          <w:rFonts w:asciiTheme="majorHAnsi" w:hAnsiTheme="majorHAnsi"/>
        </w:rPr>
        <w:t xml:space="preserve">David avait </w:t>
      </w:r>
      <w:proofErr w:type="gramStart"/>
      <w:r w:rsidRPr="00C51C82">
        <w:rPr>
          <w:rStyle w:val="text"/>
          <w:rFonts w:asciiTheme="majorHAnsi" w:hAnsiTheme="majorHAnsi"/>
        </w:rPr>
        <w:t>dit:</w:t>
      </w:r>
      <w:proofErr w:type="gramEnd"/>
      <w:r w:rsidRPr="00C51C82">
        <w:rPr>
          <w:rStyle w:val="text"/>
          <w:rFonts w:asciiTheme="majorHAnsi" w:hAnsiTheme="majorHAnsi"/>
        </w:rPr>
        <w:t xml:space="preserve"> "C'est donc en vain que j'ai préservé tout ce que cet homme possédait dans le désert, de sorte qu'il n'a éprouvé aucune perte! Et lui m'a rendu le mal pour le </w:t>
      </w:r>
      <w:proofErr w:type="gramStart"/>
      <w:r w:rsidRPr="00C51C82">
        <w:rPr>
          <w:rStyle w:val="text"/>
          <w:rFonts w:asciiTheme="majorHAnsi" w:hAnsiTheme="majorHAnsi"/>
        </w:rPr>
        <w:t>bien!</w:t>
      </w:r>
      <w:proofErr w:type="gramEnd"/>
      <w:r w:rsidRPr="00C51C82">
        <w:rPr>
          <w:rStyle w:val="ijaxflowpanelid78109"/>
          <w:rFonts w:asciiTheme="majorHAnsi" w:hAnsiTheme="majorHAnsi"/>
        </w:rPr>
        <w:t xml:space="preserve"> </w:t>
      </w:r>
      <w:r w:rsidRPr="00C51C82">
        <w:rPr>
          <w:rStyle w:val="versekey"/>
          <w:rFonts w:asciiTheme="majorHAnsi" w:hAnsiTheme="majorHAnsi"/>
        </w:rPr>
        <w:t>22</w:t>
      </w:r>
      <w:r w:rsidRPr="00C51C82">
        <w:rPr>
          <w:rStyle w:val="ijaxflowpanelid78110"/>
          <w:rFonts w:asciiTheme="majorHAnsi" w:hAnsiTheme="majorHAnsi"/>
        </w:rPr>
        <w:t> </w:t>
      </w:r>
      <w:r w:rsidRPr="00C51C82">
        <w:rPr>
          <w:rStyle w:val="text"/>
          <w:rFonts w:asciiTheme="majorHAnsi" w:hAnsiTheme="majorHAnsi"/>
        </w:rPr>
        <w:t xml:space="preserve">Que Dieu en fasse autant et plus aux ennemis de David, si d'ici au point du jour je laisse subsister, de ce qui lui appartient, la moindre </w:t>
      </w:r>
      <w:proofErr w:type="gramStart"/>
      <w:r w:rsidRPr="00C51C82">
        <w:rPr>
          <w:rStyle w:val="text"/>
          <w:rFonts w:asciiTheme="majorHAnsi" w:hAnsiTheme="majorHAnsi"/>
        </w:rPr>
        <w:t>créature!</w:t>
      </w:r>
      <w:proofErr w:type="gramEnd"/>
      <w:r w:rsidRPr="00C51C82">
        <w:rPr>
          <w:rStyle w:val="text"/>
          <w:rFonts w:asciiTheme="majorHAnsi" w:hAnsiTheme="majorHAnsi"/>
        </w:rPr>
        <w:t>"</w:t>
      </w:r>
      <w:r w:rsidRPr="00C51C82">
        <w:rPr>
          <w:rStyle w:val="ijaxflowpanelid78110"/>
          <w:rFonts w:asciiTheme="majorHAnsi" w:hAnsiTheme="majorHAnsi"/>
        </w:rPr>
        <w:t xml:space="preserve"> </w:t>
      </w:r>
      <w:r w:rsidRPr="00C51C82">
        <w:rPr>
          <w:rStyle w:val="versekey"/>
          <w:rFonts w:asciiTheme="majorHAnsi" w:hAnsiTheme="majorHAnsi"/>
        </w:rPr>
        <w:t>23</w:t>
      </w:r>
      <w:r w:rsidRPr="00C51C82">
        <w:rPr>
          <w:rStyle w:val="ijaxflowpanelid78111"/>
          <w:rFonts w:asciiTheme="majorHAnsi" w:hAnsiTheme="majorHAnsi"/>
        </w:rPr>
        <w:t> </w:t>
      </w:r>
      <w:r w:rsidRPr="00C51C82">
        <w:rPr>
          <w:rStyle w:val="text"/>
          <w:rFonts w:asciiTheme="majorHAnsi" w:hAnsiTheme="majorHAnsi"/>
        </w:rPr>
        <w:t>Abigaïl, en voyant David, descendit de l'âne en toute hâte, se jeta sur la face devant David et se prosterna par terre.</w:t>
      </w:r>
      <w:r w:rsidRPr="00C51C82">
        <w:rPr>
          <w:rStyle w:val="ijaxflowpanelid78111"/>
          <w:rFonts w:asciiTheme="majorHAnsi" w:hAnsiTheme="majorHAnsi"/>
        </w:rPr>
        <w:t xml:space="preserve"> </w:t>
      </w:r>
      <w:r w:rsidRPr="00C51C82">
        <w:rPr>
          <w:rStyle w:val="versekey"/>
          <w:rFonts w:asciiTheme="majorHAnsi" w:hAnsiTheme="majorHAnsi"/>
        </w:rPr>
        <w:t>24</w:t>
      </w:r>
      <w:r w:rsidRPr="00C51C82">
        <w:rPr>
          <w:rStyle w:val="ijaxflowpanelid78112"/>
          <w:rFonts w:asciiTheme="majorHAnsi" w:hAnsiTheme="majorHAnsi"/>
        </w:rPr>
        <w:t> </w:t>
      </w:r>
      <w:r w:rsidRPr="00C51C82">
        <w:rPr>
          <w:rStyle w:val="text"/>
          <w:rFonts w:asciiTheme="majorHAnsi" w:hAnsiTheme="majorHAnsi"/>
        </w:rPr>
        <w:t xml:space="preserve">Puis elle se jeta à ses pieds et </w:t>
      </w:r>
      <w:proofErr w:type="gramStart"/>
      <w:r w:rsidRPr="00C51C82">
        <w:rPr>
          <w:rStyle w:val="text"/>
          <w:rFonts w:asciiTheme="majorHAnsi" w:hAnsiTheme="majorHAnsi"/>
        </w:rPr>
        <w:t>dit:</w:t>
      </w:r>
      <w:proofErr w:type="gramEnd"/>
      <w:r w:rsidRPr="00C51C82">
        <w:rPr>
          <w:rStyle w:val="text"/>
          <w:rFonts w:asciiTheme="majorHAnsi" w:hAnsiTheme="majorHAnsi"/>
        </w:rPr>
        <w:t xml:space="preserve"> "A moi, seigneur, à moi la faute! Mais permets à ta servante de t'adresser quelques mots, et écoute les paroles de ta servante.</w:t>
      </w:r>
      <w:r w:rsidRPr="00C51C82">
        <w:rPr>
          <w:rStyle w:val="ijaxflowpanelid78112"/>
          <w:rFonts w:asciiTheme="majorHAnsi" w:hAnsiTheme="majorHAnsi"/>
        </w:rPr>
        <w:t xml:space="preserve"> </w:t>
      </w:r>
      <w:r w:rsidRPr="00C51C82">
        <w:rPr>
          <w:rStyle w:val="versekey"/>
          <w:rFonts w:asciiTheme="majorHAnsi" w:hAnsiTheme="majorHAnsi"/>
        </w:rPr>
        <w:t>25</w:t>
      </w:r>
      <w:r w:rsidRPr="00C51C82">
        <w:rPr>
          <w:rStyle w:val="ijaxflowpanelid78113"/>
          <w:rFonts w:asciiTheme="majorHAnsi" w:hAnsiTheme="majorHAnsi"/>
        </w:rPr>
        <w:t> </w:t>
      </w:r>
      <w:r w:rsidRPr="00C51C82">
        <w:rPr>
          <w:rStyle w:val="text"/>
          <w:rFonts w:asciiTheme="majorHAnsi" w:hAnsiTheme="majorHAnsi"/>
        </w:rPr>
        <w:t xml:space="preserve">Que mon seigneur ne s'occupe pas de cet homme indigne, de </w:t>
      </w:r>
      <w:proofErr w:type="spellStart"/>
      <w:r w:rsidRPr="00C51C82">
        <w:rPr>
          <w:rStyle w:val="text"/>
          <w:rFonts w:asciiTheme="majorHAnsi" w:hAnsiTheme="majorHAnsi"/>
        </w:rPr>
        <w:t>Nabal</w:t>
      </w:r>
      <w:proofErr w:type="spellEnd"/>
      <w:r w:rsidRPr="00C51C82">
        <w:rPr>
          <w:rStyle w:val="text"/>
          <w:rFonts w:asciiTheme="majorHAnsi" w:hAnsiTheme="majorHAnsi"/>
        </w:rPr>
        <w:t xml:space="preserve">, car il ressemble à son </w:t>
      </w:r>
      <w:proofErr w:type="gramStart"/>
      <w:r w:rsidRPr="00C51C82">
        <w:rPr>
          <w:rStyle w:val="text"/>
          <w:rFonts w:asciiTheme="majorHAnsi" w:hAnsiTheme="majorHAnsi"/>
        </w:rPr>
        <w:t>nom:</w:t>
      </w:r>
      <w:proofErr w:type="gramEnd"/>
      <w:r w:rsidRPr="00C51C82">
        <w:rPr>
          <w:rStyle w:val="text"/>
          <w:rFonts w:asciiTheme="majorHAnsi" w:hAnsiTheme="majorHAnsi"/>
        </w:rPr>
        <w:t xml:space="preserve"> </w:t>
      </w:r>
      <w:proofErr w:type="spellStart"/>
      <w:r w:rsidRPr="00C51C82">
        <w:rPr>
          <w:rStyle w:val="text"/>
          <w:rFonts w:asciiTheme="majorHAnsi" w:hAnsiTheme="majorHAnsi"/>
        </w:rPr>
        <w:t>Nabal</w:t>
      </w:r>
      <w:proofErr w:type="spellEnd"/>
      <w:r w:rsidRPr="00C51C82">
        <w:rPr>
          <w:rStyle w:val="text"/>
          <w:rFonts w:asciiTheme="majorHAnsi" w:hAnsiTheme="majorHAnsi"/>
        </w:rPr>
        <w:t xml:space="preserve"> il se nomme, et </w:t>
      </w:r>
      <w:proofErr w:type="spellStart"/>
      <w:r w:rsidRPr="00C51C82">
        <w:rPr>
          <w:rStyle w:val="text"/>
          <w:rFonts w:asciiTheme="majorHAnsi" w:hAnsiTheme="majorHAnsi"/>
        </w:rPr>
        <w:t>nabal</w:t>
      </w:r>
      <w:proofErr w:type="spellEnd"/>
      <w:r w:rsidRPr="00C51C82">
        <w:rPr>
          <w:rStyle w:val="text"/>
          <w:rFonts w:asciiTheme="majorHAnsi" w:hAnsiTheme="majorHAnsi"/>
        </w:rPr>
        <w:t xml:space="preserve"> est son caractère. Pour moi, ta servante, je n'ai pas vu les jeunes gens envoyés par mon seigneur.</w:t>
      </w:r>
      <w:r w:rsidRPr="00C51C82">
        <w:rPr>
          <w:rStyle w:val="ijaxflowpanelid78113"/>
          <w:rFonts w:asciiTheme="majorHAnsi" w:hAnsiTheme="majorHAnsi"/>
        </w:rPr>
        <w:t xml:space="preserve"> </w:t>
      </w:r>
      <w:r w:rsidRPr="00C51C82">
        <w:rPr>
          <w:rStyle w:val="versekey"/>
          <w:rFonts w:asciiTheme="majorHAnsi" w:hAnsiTheme="majorHAnsi"/>
        </w:rPr>
        <w:t>26</w:t>
      </w:r>
      <w:r w:rsidRPr="00C51C82">
        <w:rPr>
          <w:rStyle w:val="ijaxflowpanelid78114"/>
          <w:rFonts w:asciiTheme="majorHAnsi" w:hAnsiTheme="majorHAnsi"/>
        </w:rPr>
        <w:t> </w:t>
      </w:r>
      <w:r w:rsidRPr="00C51C82">
        <w:rPr>
          <w:rStyle w:val="text"/>
          <w:rFonts w:asciiTheme="majorHAnsi" w:hAnsiTheme="majorHAnsi"/>
        </w:rPr>
        <w:t xml:space="preserve">Et maintenant, seigneur, j'en atteste le Dieu vivant et ta propre vie, ce Dieu qui t'aura préservé de t'engager dans le sang et de te venger par ta propre main, oui, ils seront comme </w:t>
      </w:r>
      <w:proofErr w:type="spellStart"/>
      <w:r w:rsidRPr="00C51C82">
        <w:rPr>
          <w:rStyle w:val="text"/>
          <w:rFonts w:asciiTheme="majorHAnsi" w:hAnsiTheme="majorHAnsi"/>
        </w:rPr>
        <w:t>Nabal</w:t>
      </w:r>
      <w:proofErr w:type="spellEnd"/>
      <w:r w:rsidRPr="00C51C82">
        <w:rPr>
          <w:rStyle w:val="text"/>
          <w:rFonts w:asciiTheme="majorHAnsi" w:hAnsiTheme="majorHAnsi"/>
        </w:rPr>
        <w:t>, tes ennemis, ceux qui veulent du mal à mon seigneur.</w:t>
      </w:r>
      <w:r w:rsidRPr="00C51C82">
        <w:rPr>
          <w:rStyle w:val="ijaxflowpanelid78114"/>
          <w:rFonts w:asciiTheme="majorHAnsi" w:hAnsiTheme="majorHAnsi"/>
        </w:rPr>
        <w:t xml:space="preserve"> </w:t>
      </w:r>
      <w:r w:rsidRPr="00C51C82">
        <w:rPr>
          <w:rStyle w:val="versekey"/>
          <w:rFonts w:asciiTheme="majorHAnsi" w:hAnsiTheme="majorHAnsi"/>
        </w:rPr>
        <w:t>27</w:t>
      </w:r>
      <w:r w:rsidRPr="00C51C82">
        <w:rPr>
          <w:rStyle w:val="ijaxflowpanelid78115"/>
          <w:rFonts w:asciiTheme="majorHAnsi" w:hAnsiTheme="majorHAnsi"/>
        </w:rPr>
        <w:t> </w:t>
      </w:r>
      <w:r w:rsidRPr="00C51C82">
        <w:rPr>
          <w:rStyle w:val="text"/>
          <w:rFonts w:asciiTheme="majorHAnsi" w:hAnsiTheme="majorHAnsi"/>
        </w:rPr>
        <w:t xml:space="preserve">Quant au présent que ta servante a </w:t>
      </w:r>
      <w:r w:rsidRPr="00C51C82">
        <w:rPr>
          <w:rStyle w:val="text"/>
          <w:rFonts w:asciiTheme="majorHAnsi" w:hAnsiTheme="majorHAnsi"/>
        </w:rPr>
        <w:lastRenderedPageBreak/>
        <w:t>apporté à son seigneur, qu'il soit remis aux jeunes gens de sa suite.</w:t>
      </w:r>
      <w:r w:rsidRPr="00C51C82">
        <w:rPr>
          <w:rStyle w:val="ijaxflowpanelid78115"/>
          <w:rFonts w:asciiTheme="majorHAnsi" w:hAnsiTheme="majorHAnsi"/>
        </w:rPr>
        <w:t xml:space="preserve"> </w:t>
      </w:r>
      <w:r w:rsidRPr="00C51C82">
        <w:rPr>
          <w:rStyle w:val="versekey"/>
          <w:rFonts w:asciiTheme="majorHAnsi" w:hAnsiTheme="majorHAnsi"/>
        </w:rPr>
        <w:t>28</w:t>
      </w:r>
      <w:r w:rsidRPr="00C51C82">
        <w:rPr>
          <w:rStyle w:val="ijaxflowpanelid78116"/>
          <w:rFonts w:asciiTheme="majorHAnsi" w:hAnsiTheme="majorHAnsi"/>
        </w:rPr>
        <w:t> </w:t>
      </w:r>
      <w:r w:rsidRPr="00C51C82">
        <w:rPr>
          <w:rStyle w:val="text"/>
          <w:rFonts w:asciiTheme="majorHAnsi" w:hAnsiTheme="majorHAnsi"/>
        </w:rPr>
        <w:t xml:space="preserve">Daigne faire grâce à ta </w:t>
      </w:r>
      <w:proofErr w:type="gramStart"/>
      <w:r w:rsidRPr="00C51C82">
        <w:rPr>
          <w:rStyle w:val="text"/>
          <w:rFonts w:asciiTheme="majorHAnsi" w:hAnsiTheme="majorHAnsi"/>
        </w:rPr>
        <w:t>servante!</w:t>
      </w:r>
      <w:proofErr w:type="gramEnd"/>
      <w:r w:rsidRPr="00C51C82">
        <w:rPr>
          <w:rStyle w:val="text"/>
          <w:rFonts w:asciiTheme="majorHAnsi" w:hAnsiTheme="majorHAnsi"/>
        </w:rPr>
        <w:t xml:space="preserve"> Certes, l'Eternel donnera à ta maison, seigneur, une existence durable, car ce sont les guerres de l'Eternel que tu soutiens, et, de ta vie, le malheur ne t'atteindra.</w:t>
      </w:r>
      <w:r w:rsidRPr="00C51C82">
        <w:rPr>
          <w:rStyle w:val="ijaxflowpanelid78116"/>
          <w:rFonts w:asciiTheme="majorHAnsi" w:hAnsiTheme="majorHAnsi"/>
        </w:rPr>
        <w:t xml:space="preserve"> </w:t>
      </w:r>
      <w:r w:rsidRPr="00C51C82">
        <w:rPr>
          <w:rStyle w:val="versekey"/>
          <w:rFonts w:asciiTheme="majorHAnsi" w:hAnsiTheme="majorHAnsi"/>
        </w:rPr>
        <w:t>29</w:t>
      </w:r>
      <w:r w:rsidRPr="00C51C82">
        <w:rPr>
          <w:rStyle w:val="ijaxflowpanelid78117"/>
          <w:rFonts w:asciiTheme="majorHAnsi" w:hAnsiTheme="majorHAnsi"/>
        </w:rPr>
        <w:t> </w:t>
      </w:r>
      <w:r w:rsidRPr="00C51C82">
        <w:rPr>
          <w:rStyle w:val="text"/>
          <w:rFonts w:asciiTheme="majorHAnsi" w:hAnsiTheme="majorHAnsi"/>
        </w:rPr>
        <w:t>Que si on s'avisait de t'attaquer et d'en vouloir à ta vie, l'existence de mon seigneur restera liée au faisceau des vivants que protège l'Eternel, ton Dieu, tandis qu'il lancera au loin, avec la fronde, celle de tes ennemis.</w:t>
      </w:r>
      <w:r w:rsidRPr="00C51C82">
        <w:rPr>
          <w:rStyle w:val="ijaxflowpanelid78117"/>
          <w:rFonts w:asciiTheme="majorHAnsi" w:hAnsiTheme="majorHAnsi"/>
        </w:rPr>
        <w:t xml:space="preserve"> </w:t>
      </w:r>
      <w:r w:rsidRPr="00C51C82">
        <w:rPr>
          <w:rStyle w:val="versekey"/>
          <w:rFonts w:asciiTheme="majorHAnsi" w:hAnsiTheme="majorHAnsi"/>
        </w:rPr>
        <w:t>30</w:t>
      </w:r>
      <w:r w:rsidRPr="00C51C82">
        <w:rPr>
          <w:rStyle w:val="ijaxflowpanelid78118"/>
          <w:rFonts w:asciiTheme="majorHAnsi" w:hAnsiTheme="majorHAnsi"/>
        </w:rPr>
        <w:t> </w:t>
      </w:r>
      <w:r w:rsidRPr="00C51C82">
        <w:rPr>
          <w:rStyle w:val="text"/>
          <w:rFonts w:asciiTheme="majorHAnsi" w:hAnsiTheme="majorHAnsi"/>
        </w:rPr>
        <w:t>Or, quand l'Eternel aura accompli pour toi, seigneur, tout le bien qu'il t'a promis, et qu'il t'aura institué chef d'Israël,</w:t>
      </w:r>
      <w:r w:rsidRPr="00C51C82">
        <w:rPr>
          <w:rStyle w:val="ijaxflowpanelid78118"/>
          <w:rFonts w:asciiTheme="majorHAnsi" w:hAnsiTheme="majorHAnsi"/>
        </w:rPr>
        <w:t xml:space="preserve"> </w:t>
      </w:r>
      <w:r w:rsidRPr="00C51C82">
        <w:rPr>
          <w:rStyle w:val="versekey"/>
          <w:rFonts w:asciiTheme="majorHAnsi" w:hAnsiTheme="majorHAnsi"/>
        </w:rPr>
        <w:t>31</w:t>
      </w:r>
      <w:r w:rsidRPr="00C51C82">
        <w:rPr>
          <w:rStyle w:val="ijaxflowpanelid78119"/>
          <w:rFonts w:asciiTheme="majorHAnsi" w:hAnsiTheme="majorHAnsi"/>
        </w:rPr>
        <w:t> </w:t>
      </w:r>
      <w:r w:rsidRPr="00C51C82">
        <w:rPr>
          <w:rStyle w:val="text"/>
          <w:rFonts w:asciiTheme="majorHAnsi" w:hAnsiTheme="majorHAnsi"/>
        </w:rPr>
        <w:t>il ne faut pas que ceci devienne pour toi, seigneur, un écueil, une cause de remords, d'avoir versé le sang inutilement, et de t'être fait justice toi-même. L'Eternel te rendra heureux, seigneur, et tu te souviendras de ta servante."</w:t>
      </w:r>
      <w:r w:rsidRPr="00C51C82">
        <w:rPr>
          <w:rStyle w:val="ijaxflowpanelid78119"/>
          <w:rFonts w:asciiTheme="majorHAnsi" w:hAnsiTheme="majorHAnsi"/>
        </w:rPr>
        <w:t xml:space="preserve"> </w:t>
      </w:r>
      <w:r w:rsidRPr="00C51C82">
        <w:rPr>
          <w:rStyle w:val="versekey"/>
          <w:rFonts w:asciiTheme="majorHAnsi" w:hAnsiTheme="majorHAnsi"/>
        </w:rPr>
        <w:t>32</w:t>
      </w:r>
      <w:r w:rsidRPr="00C51C82">
        <w:rPr>
          <w:rStyle w:val="ijaxflowpanelid78120"/>
          <w:rFonts w:asciiTheme="majorHAnsi" w:hAnsiTheme="majorHAnsi"/>
        </w:rPr>
        <w:t> </w:t>
      </w:r>
      <w:r w:rsidRPr="00C51C82">
        <w:rPr>
          <w:rStyle w:val="text"/>
          <w:rFonts w:asciiTheme="majorHAnsi" w:hAnsiTheme="majorHAnsi"/>
        </w:rPr>
        <w:t xml:space="preserve">David répondit à </w:t>
      </w:r>
      <w:proofErr w:type="gramStart"/>
      <w:r w:rsidRPr="00C51C82">
        <w:rPr>
          <w:rStyle w:val="text"/>
          <w:rFonts w:asciiTheme="majorHAnsi" w:hAnsiTheme="majorHAnsi"/>
        </w:rPr>
        <w:t>Abigaïl:</w:t>
      </w:r>
      <w:proofErr w:type="gramEnd"/>
      <w:r w:rsidRPr="00C51C82">
        <w:rPr>
          <w:rStyle w:val="text"/>
          <w:rFonts w:asciiTheme="majorHAnsi" w:hAnsiTheme="majorHAnsi"/>
        </w:rPr>
        <w:t xml:space="preserve"> "Béni soit l'Eternel, Dieu d'Israël, de t'avoir envoyée aujourd'hui à ma rencontre!</w:t>
      </w:r>
      <w:r w:rsidRPr="00C51C82">
        <w:rPr>
          <w:rStyle w:val="ijaxflowpanelid78120"/>
          <w:rFonts w:asciiTheme="majorHAnsi" w:hAnsiTheme="majorHAnsi"/>
        </w:rPr>
        <w:t xml:space="preserve"> </w:t>
      </w:r>
      <w:r w:rsidRPr="00C51C82">
        <w:rPr>
          <w:rStyle w:val="versekey"/>
          <w:rFonts w:asciiTheme="majorHAnsi" w:hAnsiTheme="majorHAnsi"/>
        </w:rPr>
        <w:t>33</w:t>
      </w:r>
      <w:r w:rsidRPr="00C51C82">
        <w:rPr>
          <w:rStyle w:val="ijaxflowpanelid78121"/>
          <w:rFonts w:asciiTheme="majorHAnsi" w:hAnsiTheme="majorHAnsi"/>
        </w:rPr>
        <w:t> </w:t>
      </w:r>
      <w:r w:rsidRPr="00C51C82">
        <w:rPr>
          <w:rStyle w:val="text"/>
          <w:rFonts w:asciiTheme="majorHAnsi" w:hAnsiTheme="majorHAnsi"/>
        </w:rPr>
        <w:t xml:space="preserve">Et bénie soit ta prudence et bénie sois-tu, toi qui m'as empêché aujourd'hui de m'engager dans le sang et de demander secours à ma propre </w:t>
      </w:r>
      <w:proofErr w:type="gramStart"/>
      <w:r w:rsidRPr="00C51C82">
        <w:rPr>
          <w:rStyle w:val="text"/>
          <w:rFonts w:asciiTheme="majorHAnsi" w:hAnsiTheme="majorHAnsi"/>
        </w:rPr>
        <w:t>main!</w:t>
      </w:r>
      <w:proofErr w:type="gramEnd"/>
      <w:r w:rsidRPr="00C51C82">
        <w:rPr>
          <w:rStyle w:val="ijaxflowpanelid78121"/>
          <w:rFonts w:asciiTheme="majorHAnsi" w:hAnsiTheme="majorHAnsi"/>
        </w:rPr>
        <w:t xml:space="preserve"> </w:t>
      </w:r>
      <w:r w:rsidRPr="00C51C82">
        <w:rPr>
          <w:rStyle w:val="versekey"/>
          <w:rFonts w:asciiTheme="majorHAnsi" w:hAnsiTheme="majorHAnsi"/>
        </w:rPr>
        <w:t>34</w:t>
      </w:r>
      <w:r w:rsidRPr="00C51C82">
        <w:rPr>
          <w:rStyle w:val="ijaxflowpanelid78122"/>
          <w:rFonts w:asciiTheme="majorHAnsi" w:hAnsiTheme="majorHAnsi"/>
        </w:rPr>
        <w:t> </w:t>
      </w:r>
      <w:r w:rsidRPr="00C51C82">
        <w:rPr>
          <w:rStyle w:val="text"/>
          <w:rFonts w:asciiTheme="majorHAnsi" w:hAnsiTheme="majorHAnsi"/>
        </w:rPr>
        <w:t xml:space="preserve">Mais certes, par l'Eternel, Dieu d'Israël, qui m'a préservé de te faire du mal, si tu n'avais pas pris les devants en venant à moi, certes, d'ici au point du jour pas la moindre créature ne fût restée à </w:t>
      </w:r>
      <w:proofErr w:type="spellStart"/>
      <w:proofErr w:type="gramStart"/>
      <w:r w:rsidRPr="00C51C82">
        <w:rPr>
          <w:rStyle w:val="text"/>
          <w:rFonts w:asciiTheme="majorHAnsi" w:hAnsiTheme="majorHAnsi"/>
        </w:rPr>
        <w:t>Nabal</w:t>
      </w:r>
      <w:proofErr w:type="spellEnd"/>
      <w:r w:rsidRPr="00C51C82">
        <w:rPr>
          <w:rStyle w:val="text"/>
          <w:rFonts w:asciiTheme="majorHAnsi" w:hAnsiTheme="majorHAnsi"/>
        </w:rPr>
        <w:t>!</w:t>
      </w:r>
      <w:proofErr w:type="gramEnd"/>
      <w:r w:rsidRPr="00C51C82">
        <w:rPr>
          <w:rStyle w:val="text"/>
          <w:rFonts w:asciiTheme="majorHAnsi" w:hAnsiTheme="majorHAnsi"/>
        </w:rPr>
        <w:t xml:space="preserve">" </w:t>
      </w:r>
      <w:r w:rsidRPr="00C51C82">
        <w:rPr>
          <w:rStyle w:val="versekey"/>
          <w:rFonts w:asciiTheme="majorHAnsi" w:hAnsiTheme="majorHAnsi"/>
        </w:rPr>
        <w:t>35</w:t>
      </w:r>
      <w:r w:rsidRPr="00C51C82">
        <w:rPr>
          <w:rStyle w:val="ijaxflowpanelid78123"/>
          <w:rFonts w:asciiTheme="majorHAnsi" w:hAnsiTheme="majorHAnsi"/>
        </w:rPr>
        <w:t> </w:t>
      </w:r>
      <w:r w:rsidRPr="00C51C82">
        <w:rPr>
          <w:rStyle w:val="text"/>
          <w:rFonts w:asciiTheme="majorHAnsi" w:hAnsiTheme="majorHAnsi"/>
        </w:rPr>
        <w:t>David accepta de sa main ce qu'elle lui avait apporté, et lui dit: "Retourne en paix chez toi; vois, j'ai cédé à ta parole et t'ai fait bon accueil."</w:t>
      </w:r>
      <w:r w:rsidRPr="00C51C82">
        <w:rPr>
          <w:rStyle w:val="ijaxflowpanelid78123"/>
          <w:rFonts w:asciiTheme="majorHAnsi" w:hAnsiTheme="majorHAnsi"/>
        </w:rPr>
        <w:t xml:space="preserve"> </w:t>
      </w:r>
      <w:r w:rsidRPr="00C51C82">
        <w:rPr>
          <w:rStyle w:val="versekey"/>
          <w:rFonts w:asciiTheme="majorHAnsi" w:hAnsiTheme="majorHAnsi"/>
        </w:rPr>
        <w:t>36</w:t>
      </w:r>
      <w:r w:rsidRPr="00C51C82">
        <w:rPr>
          <w:rStyle w:val="ijaxflowpanelid78124"/>
          <w:rFonts w:asciiTheme="majorHAnsi" w:hAnsiTheme="majorHAnsi"/>
        </w:rPr>
        <w:t> </w:t>
      </w:r>
      <w:r w:rsidRPr="00C51C82">
        <w:rPr>
          <w:rStyle w:val="text"/>
          <w:rFonts w:asciiTheme="majorHAnsi" w:hAnsiTheme="majorHAnsi"/>
        </w:rPr>
        <w:t>Abigaïl rejoignit Nabab qui faisait alors chez lui un vrai festin de roi, était en belle humeur et s'était enivré à l'excès. Elle ne lui adressa pas une parole jusqu'au lendemain matin.</w:t>
      </w:r>
      <w:r w:rsidRPr="00C51C82">
        <w:rPr>
          <w:rStyle w:val="ijaxflowpanelid78124"/>
          <w:rFonts w:asciiTheme="majorHAnsi" w:hAnsiTheme="majorHAnsi"/>
        </w:rPr>
        <w:t xml:space="preserve"> </w:t>
      </w:r>
      <w:r w:rsidRPr="00C51C82">
        <w:rPr>
          <w:rStyle w:val="versekey"/>
          <w:rFonts w:asciiTheme="majorHAnsi" w:hAnsiTheme="majorHAnsi"/>
        </w:rPr>
        <w:t>37</w:t>
      </w:r>
      <w:r w:rsidRPr="00C51C82">
        <w:rPr>
          <w:rStyle w:val="ijaxflowpanelid78125"/>
          <w:rFonts w:asciiTheme="majorHAnsi" w:hAnsiTheme="majorHAnsi"/>
        </w:rPr>
        <w:t> </w:t>
      </w:r>
      <w:r w:rsidRPr="00C51C82">
        <w:rPr>
          <w:rStyle w:val="text"/>
          <w:rFonts w:asciiTheme="majorHAnsi" w:hAnsiTheme="majorHAnsi"/>
        </w:rPr>
        <w:t xml:space="preserve">Au matin, l'ivresse de </w:t>
      </w:r>
      <w:proofErr w:type="spellStart"/>
      <w:r w:rsidRPr="00C51C82">
        <w:rPr>
          <w:rStyle w:val="text"/>
          <w:rFonts w:asciiTheme="majorHAnsi" w:hAnsiTheme="majorHAnsi"/>
        </w:rPr>
        <w:t>Nabal</w:t>
      </w:r>
      <w:proofErr w:type="spellEnd"/>
      <w:r w:rsidRPr="00C51C82">
        <w:rPr>
          <w:rStyle w:val="text"/>
          <w:rFonts w:asciiTheme="majorHAnsi" w:hAnsiTheme="majorHAnsi"/>
        </w:rPr>
        <w:t xml:space="preserve"> étant dissipée, sa femme lui conta ces </w:t>
      </w:r>
      <w:proofErr w:type="gramStart"/>
      <w:r w:rsidRPr="00C51C82">
        <w:rPr>
          <w:rStyle w:val="text"/>
          <w:rFonts w:asciiTheme="majorHAnsi" w:hAnsiTheme="majorHAnsi"/>
        </w:rPr>
        <w:t>faits;</w:t>
      </w:r>
      <w:proofErr w:type="gramEnd"/>
      <w:r w:rsidRPr="00C51C82">
        <w:rPr>
          <w:rStyle w:val="text"/>
          <w:rFonts w:asciiTheme="majorHAnsi" w:hAnsiTheme="majorHAnsi"/>
        </w:rPr>
        <w:t xml:space="preserve"> il sentit son cœur défaillir et devint comme une pierre.</w:t>
      </w:r>
      <w:r w:rsidRPr="00C51C82">
        <w:rPr>
          <w:rStyle w:val="ijaxflowpanelid78125"/>
          <w:rFonts w:asciiTheme="majorHAnsi" w:hAnsiTheme="majorHAnsi"/>
        </w:rPr>
        <w:t xml:space="preserve"> </w:t>
      </w:r>
      <w:r w:rsidRPr="00C51C82">
        <w:rPr>
          <w:rStyle w:val="versekey"/>
          <w:rFonts w:asciiTheme="majorHAnsi" w:hAnsiTheme="majorHAnsi"/>
        </w:rPr>
        <w:t>38</w:t>
      </w:r>
      <w:r w:rsidRPr="00C51C82">
        <w:rPr>
          <w:rStyle w:val="ijaxflowpanelid78126"/>
          <w:rFonts w:asciiTheme="majorHAnsi" w:hAnsiTheme="majorHAnsi"/>
        </w:rPr>
        <w:t> </w:t>
      </w:r>
      <w:r w:rsidRPr="00C51C82">
        <w:rPr>
          <w:rStyle w:val="text"/>
          <w:rFonts w:asciiTheme="majorHAnsi" w:hAnsiTheme="majorHAnsi"/>
        </w:rPr>
        <w:t xml:space="preserve">Environ dix jours après, </w:t>
      </w:r>
      <w:proofErr w:type="spellStart"/>
      <w:r w:rsidRPr="00C51C82">
        <w:rPr>
          <w:rStyle w:val="text"/>
          <w:rFonts w:asciiTheme="majorHAnsi" w:hAnsiTheme="majorHAnsi"/>
        </w:rPr>
        <w:t>Nabal</w:t>
      </w:r>
      <w:proofErr w:type="spellEnd"/>
      <w:r w:rsidRPr="00C51C82">
        <w:rPr>
          <w:rStyle w:val="text"/>
          <w:rFonts w:asciiTheme="majorHAnsi" w:hAnsiTheme="majorHAnsi"/>
        </w:rPr>
        <w:t>, frappé d'un coup du ciel, expirait.</w:t>
      </w:r>
      <w:r w:rsidRPr="00C51C82">
        <w:rPr>
          <w:rStyle w:val="ijaxflowpanelid78126"/>
          <w:rFonts w:asciiTheme="majorHAnsi" w:hAnsiTheme="majorHAnsi"/>
        </w:rPr>
        <w:t xml:space="preserve"> </w:t>
      </w:r>
      <w:r w:rsidRPr="00C51C82">
        <w:rPr>
          <w:rStyle w:val="versekey"/>
          <w:rFonts w:asciiTheme="majorHAnsi" w:hAnsiTheme="majorHAnsi"/>
        </w:rPr>
        <w:t>39</w:t>
      </w:r>
      <w:r w:rsidRPr="00C51C82">
        <w:rPr>
          <w:rStyle w:val="ijaxflowpanelid78127"/>
          <w:rFonts w:asciiTheme="majorHAnsi" w:hAnsiTheme="majorHAnsi"/>
        </w:rPr>
        <w:t> </w:t>
      </w:r>
      <w:r w:rsidRPr="00C51C82">
        <w:rPr>
          <w:rStyle w:val="text"/>
          <w:rFonts w:asciiTheme="majorHAnsi" w:hAnsiTheme="majorHAnsi"/>
        </w:rPr>
        <w:t xml:space="preserve">En apprenant la mort de </w:t>
      </w:r>
      <w:proofErr w:type="spellStart"/>
      <w:r w:rsidRPr="00C51C82">
        <w:rPr>
          <w:rStyle w:val="text"/>
          <w:rFonts w:asciiTheme="majorHAnsi" w:hAnsiTheme="majorHAnsi"/>
        </w:rPr>
        <w:t>Nabal</w:t>
      </w:r>
      <w:proofErr w:type="spellEnd"/>
      <w:r w:rsidRPr="00C51C82">
        <w:rPr>
          <w:rStyle w:val="text"/>
          <w:rFonts w:asciiTheme="majorHAnsi" w:hAnsiTheme="majorHAnsi"/>
        </w:rPr>
        <w:t xml:space="preserve">, David </w:t>
      </w:r>
      <w:proofErr w:type="gramStart"/>
      <w:r w:rsidRPr="00C51C82">
        <w:rPr>
          <w:rStyle w:val="text"/>
          <w:rFonts w:asciiTheme="majorHAnsi" w:hAnsiTheme="majorHAnsi"/>
        </w:rPr>
        <w:t>dit:</w:t>
      </w:r>
      <w:proofErr w:type="gramEnd"/>
      <w:r w:rsidRPr="00C51C82">
        <w:rPr>
          <w:rStyle w:val="text"/>
          <w:rFonts w:asciiTheme="majorHAnsi" w:hAnsiTheme="majorHAnsi"/>
        </w:rPr>
        <w:t xml:space="preserve"> "Béni soit le Seigneur, qui s'est intéressé à mon injure et en a puni </w:t>
      </w:r>
      <w:proofErr w:type="spellStart"/>
      <w:r w:rsidRPr="00C51C82">
        <w:rPr>
          <w:rStyle w:val="text"/>
          <w:rFonts w:asciiTheme="majorHAnsi" w:hAnsiTheme="majorHAnsi"/>
        </w:rPr>
        <w:t>Nabal</w:t>
      </w:r>
      <w:proofErr w:type="spellEnd"/>
      <w:r w:rsidRPr="00C51C82">
        <w:rPr>
          <w:rStyle w:val="text"/>
          <w:rFonts w:asciiTheme="majorHAnsi" w:hAnsiTheme="majorHAnsi"/>
        </w:rPr>
        <w:t xml:space="preserve">! Il a épargné un méfait à son serviteur, et le méfait de </w:t>
      </w:r>
      <w:proofErr w:type="spellStart"/>
      <w:r w:rsidRPr="00C51C82">
        <w:rPr>
          <w:rStyle w:val="text"/>
          <w:rFonts w:asciiTheme="majorHAnsi" w:hAnsiTheme="majorHAnsi"/>
        </w:rPr>
        <w:t>Nabal</w:t>
      </w:r>
      <w:proofErr w:type="spellEnd"/>
      <w:r w:rsidRPr="00C51C82">
        <w:rPr>
          <w:rStyle w:val="text"/>
          <w:rFonts w:asciiTheme="majorHAnsi" w:hAnsiTheme="majorHAnsi"/>
        </w:rPr>
        <w:t>, il l'a fait retomber sur sa tête." Puis David envoya faire parler à Abigaïl, désirant la prendre pour femme.</w:t>
      </w:r>
      <w:r w:rsidRPr="00C51C82">
        <w:rPr>
          <w:rStyle w:val="ijaxflowpanelid78127"/>
          <w:rFonts w:asciiTheme="majorHAnsi" w:hAnsiTheme="majorHAnsi"/>
        </w:rPr>
        <w:t xml:space="preserve"> </w:t>
      </w:r>
      <w:r w:rsidRPr="00C51C82">
        <w:rPr>
          <w:rStyle w:val="versekey"/>
          <w:rFonts w:asciiTheme="majorHAnsi" w:hAnsiTheme="majorHAnsi"/>
        </w:rPr>
        <w:t>40</w:t>
      </w:r>
      <w:r w:rsidRPr="00C51C82">
        <w:rPr>
          <w:rStyle w:val="ijaxflowpanelid78128"/>
          <w:rFonts w:asciiTheme="majorHAnsi" w:hAnsiTheme="majorHAnsi"/>
        </w:rPr>
        <w:t> </w:t>
      </w:r>
      <w:r w:rsidRPr="00C51C82">
        <w:rPr>
          <w:rStyle w:val="text"/>
          <w:rFonts w:asciiTheme="majorHAnsi" w:hAnsiTheme="majorHAnsi"/>
        </w:rPr>
        <w:t xml:space="preserve">Les serviteurs de David vinrent trouver Abigaïl à Carmel, et lui </w:t>
      </w:r>
      <w:proofErr w:type="gramStart"/>
      <w:r w:rsidRPr="00C51C82">
        <w:rPr>
          <w:rStyle w:val="text"/>
          <w:rFonts w:asciiTheme="majorHAnsi" w:hAnsiTheme="majorHAnsi"/>
        </w:rPr>
        <w:t>dirent:</w:t>
      </w:r>
      <w:proofErr w:type="gramEnd"/>
      <w:r w:rsidRPr="00C51C82">
        <w:rPr>
          <w:rStyle w:val="text"/>
          <w:rFonts w:asciiTheme="majorHAnsi" w:hAnsiTheme="majorHAnsi"/>
        </w:rPr>
        <w:t xml:space="preserve"> "David nous a envoyés vers toi, voulant te prendre pour épouse."</w:t>
      </w:r>
      <w:r w:rsidRPr="00C51C82">
        <w:rPr>
          <w:rStyle w:val="ijaxflowpanelid78128"/>
          <w:rFonts w:asciiTheme="majorHAnsi" w:hAnsiTheme="majorHAnsi"/>
        </w:rPr>
        <w:t xml:space="preserve"> </w:t>
      </w:r>
      <w:r w:rsidRPr="00C51C82">
        <w:rPr>
          <w:rStyle w:val="versekey"/>
          <w:rFonts w:asciiTheme="majorHAnsi" w:hAnsiTheme="majorHAnsi"/>
        </w:rPr>
        <w:t>41</w:t>
      </w:r>
      <w:r w:rsidRPr="00C51C82">
        <w:rPr>
          <w:rStyle w:val="ijaxflowpanelid78129"/>
          <w:rFonts w:asciiTheme="majorHAnsi" w:hAnsiTheme="majorHAnsi"/>
        </w:rPr>
        <w:t> </w:t>
      </w:r>
      <w:r w:rsidRPr="00C51C82">
        <w:rPr>
          <w:rStyle w:val="text"/>
          <w:rFonts w:asciiTheme="majorHAnsi" w:hAnsiTheme="majorHAnsi"/>
        </w:rPr>
        <w:t>Et elle se leva, se prosterna la face contre terre et dit: "Ta servante est prête à laver, comme esclave, les pieds des serviteurs de mon maître."</w:t>
      </w:r>
      <w:r w:rsidRPr="00C51C82">
        <w:rPr>
          <w:rStyle w:val="ijaxflowpanelid78129"/>
          <w:rFonts w:asciiTheme="majorHAnsi" w:hAnsiTheme="majorHAnsi"/>
        </w:rPr>
        <w:t xml:space="preserve"> </w:t>
      </w:r>
      <w:r w:rsidRPr="00C51C82">
        <w:rPr>
          <w:rStyle w:val="versekey"/>
          <w:rFonts w:asciiTheme="majorHAnsi" w:hAnsiTheme="majorHAnsi"/>
        </w:rPr>
        <w:t>42</w:t>
      </w:r>
      <w:r w:rsidRPr="00C51C82">
        <w:rPr>
          <w:rStyle w:val="ijaxflowpanelid78130"/>
          <w:rFonts w:asciiTheme="majorHAnsi" w:hAnsiTheme="majorHAnsi"/>
        </w:rPr>
        <w:t> </w:t>
      </w:r>
      <w:r w:rsidRPr="00C51C82">
        <w:rPr>
          <w:rStyle w:val="text"/>
          <w:rFonts w:asciiTheme="majorHAnsi" w:hAnsiTheme="majorHAnsi"/>
        </w:rPr>
        <w:t>Aussitôt Abigaïl se releva et monta sur un âne, suivie par ses cinq servantes elle partit à la suite des envoyés de David et devint son épouse.</w:t>
      </w:r>
    </w:p>
    <w:p w:rsidR="00B33F46" w:rsidRPr="0032154D" w:rsidRDefault="00C51C82" w:rsidP="004361C9">
      <w:pPr>
        <w:spacing w:before="100" w:beforeAutospacing="1" w:after="100" w:afterAutospacing="1" w:line="240" w:lineRule="auto"/>
        <w:rPr>
          <w:rFonts w:asciiTheme="majorHAnsi" w:eastAsia="Times New Roman" w:hAnsiTheme="majorHAnsi" w:cs="Times New Roman"/>
          <w:b/>
          <w:bCs/>
          <w:sz w:val="24"/>
          <w:szCs w:val="24"/>
          <w:lang w:eastAsia="fr-FR" w:bidi="he-IL"/>
        </w:rPr>
      </w:pPr>
      <w:proofErr w:type="spellStart"/>
      <w:r w:rsidRPr="0032154D">
        <w:rPr>
          <w:rFonts w:asciiTheme="majorHAnsi" w:eastAsia="Times New Roman" w:hAnsiTheme="majorHAnsi" w:cs="Times New Roman"/>
          <w:b/>
          <w:bCs/>
          <w:sz w:val="24"/>
          <w:szCs w:val="24"/>
          <w:lang w:eastAsia="fr-FR" w:bidi="he-IL"/>
        </w:rPr>
        <w:t>Houlda</w:t>
      </w:r>
      <w:proofErr w:type="spellEnd"/>
      <w:r w:rsidRPr="0032154D">
        <w:rPr>
          <w:rFonts w:asciiTheme="majorHAnsi" w:eastAsia="Times New Roman" w:hAnsiTheme="majorHAnsi" w:cs="Times New Roman"/>
          <w:b/>
          <w:bCs/>
          <w:sz w:val="24"/>
          <w:szCs w:val="24"/>
          <w:lang w:eastAsia="fr-FR" w:bidi="he-IL"/>
        </w:rPr>
        <w:t xml:space="preserve"> : </w:t>
      </w:r>
      <w:r w:rsidR="00B54646" w:rsidRPr="0032154D">
        <w:rPr>
          <w:rFonts w:asciiTheme="majorHAnsi" w:eastAsia="Times New Roman" w:hAnsiTheme="majorHAnsi" w:cs="Times New Roman"/>
          <w:b/>
          <w:bCs/>
          <w:sz w:val="24"/>
          <w:szCs w:val="24"/>
          <w:lang w:eastAsia="fr-FR" w:bidi="he-IL"/>
        </w:rPr>
        <w:t>II Rois 22 :8s</w:t>
      </w:r>
    </w:p>
    <w:p w:rsidR="00B54646" w:rsidRPr="00C51C82" w:rsidRDefault="00B54646" w:rsidP="00B54646">
      <w:pPr>
        <w:rPr>
          <w:rFonts w:asciiTheme="majorHAnsi" w:eastAsia="Times New Roman" w:hAnsiTheme="majorHAnsi" w:cs="Times New Roman"/>
          <w:sz w:val="24"/>
          <w:szCs w:val="24"/>
          <w:lang w:eastAsia="fr-FR" w:bidi="he-IL"/>
        </w:rPr>
      </w:pPr>
      <w:r w:rsidRPr="00C51C82">
        <w:rPr>
          <w:rStyle w:val="versekey"/>
          <w:rFonts w:asciiTheme="majorHAnsi" w:hAnsiTheme="majorHAnsi"/>
        </w:rPr>
        <w:t>8</w:t>
      </w:r>
      <w:r w:rsidRPr="00C51C82">
        <w:rPr>
          <w:rStyle w:val="ijaxflowpanelid80381"/>
          <w:rFonts w:asciiTheme="majorHAnsi" w:hAnsiTheme="majorHAnsi"/>
        </w:rPr>
        <w:t> </w:t>
      </w:r>
      <w:r w:rsidRPr="00C51C82">
        <w:rPr>
          <w:rStyle w:val="text"/>
          <w:rFonts w:asciiTheme="majorHAnsi" w:hAnsiTheme="majorHAnsi"/>
        </w:rPr>
        <w:t xml:space="preserve">A cette occasion, </w:t>
      </w:r>
      <w:proofErr w:type="spellStart"/>
      <w:r w:rsidRPr="00C51C82">
        <w:rPr>
          <w:rStyle w:val="text"/>
          <w:rFonts w:asciiTheme="majorHAnsi" w:hAnsiTheme="majorHAnsi"/>
        </w:rPr>
        <w:t>Hilkiyyahou</w:t>
      </w:r>
      <w:proofErr w:type="spellEnd"/>
      <w:r w:rsidRPr="00C51C82">
        <w:rPr>
          <w:rStyle w:val="text"/>
          <w:rFonts w:asciiTheme="majorHAnsi" w:hAnsiTheme="majorHAnsi"/>
        </w:rPr>
        <w:t xml:space="preserve">, le grand-prêtre, dit à </w:t>
      </w:r>
      <w:proofErr w:type="spellStart"/>
      <w:r w:rsidRPr="00C51C82">
        <w:rPr>
          <w:rStyle w:val="text"/>
          <w:rFonts w:asciiTheme="majorHAnsi" w:hAnsiTheme="majorHAnsi"/>
        </w:rPr>
        <w:t>Chafan</w:t>
      </w:r>
      <w:proofErr w:type="spellEnd"/>
      <w:r w:rsidRPr="00C51C82">
        <w:rPr>
          <w:rStyle w:val="text"/>
          <w:rFonts w:asciiTheme="majorHAnsi" w:hAnsiTheme="majorHAnsi"/>
        </w:rPr>
        <w:t xml:space="preserve">, le </w:t>
      </w:r>
      <w:proofErr w:type="gramStart"/>
      <w:r w:rsidRPr="00C51C82">
        <w:rPr>
          <w:rStyle w:val="text"/>
          <w:rFonts w:asciiTheme="majorHAnsi" w:hAnsiTheme="majorHAnsi"/>
        </w:rPr>
        <w:t>secrétaire:</w:t>
      </w:r>
      <w:proofErr w:type="gramEnd"/>
      <w:r w:rsidRPr="00C51C82">
        <w:rPr>
          <w:rStyle w:val="text"/>
          <w:rFonts w:asciiTheme="majorHAnsi" w:hAnsiTheme="majorHAnsi"/>
        </w:rPr>
        <w:t xml:space="preserve"> "Le livre de la loi a été trouvé par moi dans le temple du Seigneur et il le remit à </w:t>
      </w:r>
      <w:proofErr w:type="spellStart"/>
      <w:r w:rsidRPr="00C51C82">
        <w:rPr>
          <w:rStyle w:val="text"/>
          <w:rFonts w:asciiTheme="majorHAnsi" w:hAnsiTheme="majorHAnsi"/>
        </w:rPr>
        <w:t>Chafan</w:t>
      </w:r>
      <w:proofErr w:type="spellEnd"/>
      <w:r w:rsidRPr="00C51C82">
        <w:rPr>
          <w:rStyle w:val="text"/>
          <w:rFonts w:asciiTheme="majorHAnsi" w:hAnsiTheme="majorHAnsi"/>
        </w:rPr>
        <w:t>, qui le lut.</w:t>
      </w:r>
      <w:r w:rsidRPr="00C51C82">
        <w:rPr>
          <w:rStyle w:val="ijaxflowpanelid80381"/>
          <w:rFonts w:asciiTheme="majorHAnsi" w:hAnsiTheme="majorHAnsi"/>
        </w:rPr>
        <w:t xml:space="preserve"> </w:t>
      </w:r>
      <w:r w:rsidRPr="00C51C82">
        <w:rPr>
          <w:rStyle w:val="versekey"/>
          <w:rFonts w:asciiTheme="majorHAnsi" w:hAnsiTheme="majorHAnsi"/>
        </w:rPr>
        <w:t>9</w:t>
      </w:r>
      <w:r w:rsidRPr="00C51C82">
        <w:rPr>
          <w:rStyle w:val="ijaxflowpanelid80382"/>
          <w:rFonts w:asciiTheme="majorHAnsi" w:hAnsiTheme="majorHAnsi"/>
        </w:rPr>
        <w:t> </w:t>
      </w:r>
      <w:proofErr w:type="spellStart"/>
      <w:r w:rsidRPr="00C51C82">
        <w:rPr>
          <w:rStyle w:val="text"/>
          <w:rFonts w:asciiTheme="majorHAnsi" w:hAnsiTheme="majorHAnsi"/>
        </w:rPr>
        <w:t>Chafan</w:t>
      </w:r>
      <w:proofErr w:type="spellEnd"/>
      <w:r w:rsidRPr="00C51C82">
        <w:rPr>
          <w:rStyle w:val="text"/>
          <w:rFonts w:asciiTheme="majorHAnsi" w:hAnsiTheme="majorHAnsi"/>
        </w:rPr>
        <w:t xml:space="preserve">, le secrétaire, revint auprès du roi et lui rendit compte de sa </w:t>
      </w:r>
      <w:proofErr w:type="gramStart"/>
      <w:r w:rsidRPr="00C51C82">
        <w:rPr>
          <w:rStyle w:val="text"/>
          <w:rFonts w:asciiTheme="majorHAnsi" w:hAnsiTheme="majorHAnsi"/>
        </w:rPr>
        <w:t>mission:</w:t>
      </w:r>
      <w:proofErr w:type="gramEnd"/>
      <w:r w:rsidRPr="00C51C82">
        <w:rPr>
          <w:rStyle w:val="text"/>
          <w:rFonts w:asciiTheme="majorHAnsi" w:hAnsiTheme="majorHAnsi"/>
        </w:rPr>
        <w:t xml:space="preserve"> "Tes serviteurs, dit-il, se sont fait verser l'argent qui se trouvait dans le temple, et l'ont remis entre les mains des directeurs des travaux, chargés de l'entretien de la maison du Seigneur."</w:t>
      </w:r>
      <w:r w:rsidRPr="00C51C82">
        <w:rPr>
          <w:rStyle w:val="ijaxflowpanelid80382"/>
          <w:rFonts w:asciiTheme="majorHAnsi" w:hAnsiTheme="majorHAnsi"/>
        </w:rPr>
        <w:t xml:space="preserve"> </w:t>
      </w:r>
      <w:r w:rsidRPr="00C51C82">
        <w:rPr>
          <w:rStyle w:val="versekey"/>
          <w:rFonts w:asciiTheme="majorHAnsi" w:hAnsiTheme="majorHAnsi"/>
        </w:rPr>
        <w:t>10</w:t>
      </w:r>
      <w:r w:rsidRPr="00C51C82">
        <w:rPr>
          <w:rStyle w:val="ijaxflowpanelid80383"/>
          <w:rFonts w:asciiTheme="majorHAnsi" w:hAnsiTheme="majorHAnsi"/>
        </w:rPr>
        <w:t> </w:t>
      </w:r>
      <w:r w:rsidRPr="00C51C82">
        <w:rPr>
          <w:rStyle w:val="text"/>
          <w:rFonts w:asciiTheme="majorHAnsi" w:hAnsiTheme="majorHAnsi"/>
        </w:rPr>
        <w:t>Il compléta ainsi son récit: "</w:t>
      </w:r>
      <w:proofErr w:type="spellStart"/>
      <w:r w:rsidRPr="00C51C82">
        <w:rPr>
          <w:rStyle w:val="text"/>
          <w:rFonts w:asciiTheme="majorHAnsi" w:hAnsiTheme="majorHAnsi"/>
        </w:rPr>
        <w:t>Hilkiyya</w:t>
      </w:r>
      <w:proofErr w:type="spellEnd"/>
      <w:r w:rsidRPr="00C51C82">
        <w:rPr>
          <w:rStyle w:val="text"/>
          <w:rFonts w:asciiTheme="majorHAnsi" w:hAnsiTheme="majorHAnsi"/>
        </w:rPr>
        <w:t xml:space="preserve">, le pontife, m'a remis un livre;" et </w:t>
      </w:r>
      <w:proofErr w:type="spellStart"/>
      <w:r w:rsidRPr="00C51C82">
        <w:rPr>
          <w:rStyle w:val="text"/>
          <w:rFonts w:asciiTheme="majorHAnsi" w:hAnsiTheme="majorHAnsi"/>
        </w:rPr>
        <w:t>Chafan</w:t>
      </w:r>
      <w:proofErr w:type="spellEnd"/>
      <w:r w:rsidRPr="00C51C82">
        <w:rPr>
          <w:rStyle w:val="text"/>
          <w:rFonts w:asciiTheme="majorHAnsi" w:hAnsiTheme="majorHAnsi"/>
        </w:rPr>
        <w:t xml:space="preserve"> en fit la lecture devant le roi.</w:t>
      </w:r>
      <w:r w:rsidRPr="00C51C82">
        <w:rPr>
          <w:rStyle w:val="ijaxflowpanelid80383"/>
          <w:rFonts w:asciiTheme="majorHAnsi" w:hAnsiTheme="majorHAnsi"/>
        </w:rPr>
        <w:t xml:space="preserve"> </w:t>
      </w:r>
      <w:r w:rsidRPr="00C51C82">
        <w:rPr>
          <w:rStyle w:val="versekey"/>
          <w:rFonts w:asciiTheme="majorHAnsi" w:hAnsiTheme="majorHAnsi"/>
        </w:rPr>
        <w:t>11</w:t>
      </w:r>
      <w:r w:rsidRPr="00C51C82">
        <w:rPr>
          <w:rStyle w:val="ijaxflowpanelid80384"/>
          <w:rFonts w:asciiTheme="majorHAnsi" w:hAnsiTheme="majorHAnsi"/>
        </w:rPr>
        <w:t> </w:t>
      </w:r>
      <w:r w:rsidRPr="00C51C82">
        <w:rPr>
          <w:rStyle w:val="text"/>
          <w:rFonts w:asciiTheme="majorHAnsi" w:hAnsiTheme="majorHAnsi"/>
        </w:rPr>
        <w:t>En entendant les termes du livre de la loi, le roi déchira ses vêtements,</w:t>
      </w:r>
      <w:r w:rsidRPr="00C51C82">
        <w:rPr>
          <w:rStyle w:val="ijaxflowpanelid80384"/>
          <w:rFonts w:asciiTheme="majorHAnsi" w:hAnsiTheme="majorHAnsi"/>
        </w:rPr>
        <w:t xml:space="preserve"> </w:t>
      </w:r>
      <w:r w:rsidRPr="00C51C82">
        <w:rPr>
          <w:rStyle w:val="versekey"/>
          <w:rFonts w:asciiTheme="majorHAnsi" w:hAnsiTheme="majorHAnsi"/>
        </w:rPr>
        <w:t>12</w:t>
      </w:r>
      <w:r w:rsidRPr="00C51C82">
        <w:rPr>
          <w:rStyle w:val="ijaxflowpanelid80385"/>
          <w:rFonts w:asciiTheme="majorHAnsi" w:hAnsiTheme="majorHAnsi"/>
        </w:rPr>
        <w:t> </w:t>
      </w:r>
      <w:r w:rsidRPr="00C51C82">
        <w:rPr>
          <w:rStyle w:val="text"/>
          <w:rFonts w:asciiTheme="majorHAnsi" w:hAnsiTheme="majorHAnsi"/>
        </w:rPr>
        <w:t xml:space="preserve">et donna cet ordre à </w:t>
      </w:r>
      <w:proofErr w:type="spellStart"/>
      <w:r w:rsidRPr="00C51C82">
        <w:rPr>
          <w:rStyle w:val="text"/>
          <w:rFonts w:asciiTheme="majorHAnsi" w:hAnsiTheme="majorHAnsi"/>
        </w:rPr>
        <w:t>Hilkiyya</w:t>
      </w:r>
      <w:proofErr w:type="spellEnd"/>
      <w:r w:rsidRPr="00C51C82">
        <w:rPr>
          <w:rStyle w:val="text"/>
          <w:rFonts w:asciiTheme="majorHAnsi" w:hAnsiTheme="majorHAnsi"/>
        </w:rPr>
        <w:t xml:space="preserve">, le pontife, à </w:t>
      </w:r>
      <w:proofErr w:type="spellStart"/>
      <w:r w:rsidRPr="00C51C82">
        <w:rPr>
          <w:rStyle w:val="text"/>
          <w:rFonts w:asciiTheme="majorHAnsi" w:hAnsiTheme="majorHAnsi"/>
        </w:rPr>
        <w:t>Ahikam</w:t>
      </w:r>
      <w:proofErr w:type="spellEnd"/>
      <w:r w:rsidRPr="00C51C82">
        <w:rPr>
          <w:rStyle w:val="text"/>
          <w:rFonts w:asciiTheme="majorHAnsi" w:hAnsiTheme="majorHAnsi"/>
        </w:rPr>
        <w:t xml:space="preserve">, fils de </w:t>
      </w:r>
      <w:proofErr w:type="spellStart"/>
      <w:r w:rsidRPr="00C51C82">
        <w:rPr>
          <w:rStyle w:val="text"/>
          <w:rFonts w:asciiTheme="majorHAnsi" w:hAnsiTheme="majorHAnsi"/>
        </w:rPr>
        <w:t>Chafan</w:t>
      </w:r>
      <w:proofErr w:type="spellEnd"/>
      <w:r w:rsidRPr="00C51C82">
        <w:rPr>
          <w:rStyle w:val="text"/>
          <w:rFonts w:asciiTheme="majorHAnsi" w:hAnsiTheme="majorHAnsi"/>
        </w:rPr>
        <w:t xml:space="preserve">, à </w:t>
      </w:r>
      <w:proofErr w:type="spellStart"/>
      <w:r w:rsidRPr="00C51C82">
        <w:rPr>
          <w:rStyle w:val="text"/>
          <w:rFonts w:asciiTheme="majorHAnsi" w:hAnsiTheme="majorHAnsi"/>
        </w:rPr>
        <w:t>Akhbor</w:t>
      </w:r>
      <w:proofErr w:type="spellEnd"/>
      <w:r w:rsidRPr="00C51C82">
        <w:rPr>
          <w:rStyle w:val="text"/>
          <w:rFonts w:asciiTheme="majorHAnsi" w:hAnsiTheme="majorHAnsi"/>
        </w:rPr>
        <w:t xml:space="preserve">, fils de </w:t>
      </w:r>
      <w:proofErr w:type="spellStart"/>
      <w:r w:rsidRPr="00C51C82">
        <w:rPr>
          <w:rStyle w:val="text"/>
          <w:rFonts w:asciiTheme="majorHAnsi" w:hAnsiTheme="majorHAnsi"/>
        </w:rPr>
        <w:t>Mikhaya</w:t>
      </w:r>
      <w:proofErr w:type="spellEnd"/>
      <w:r w:rsidRPr="00C51C82">
        <w:rPr>
          <w:rStyle w:val="text"/>
          <w:rFonts w:asciiTheme="majorHAnsi" w:hAnsiTheme="majorHAnsi"/>
        </w:rPr>
        <w:t xml:space="preserve">, à </w:t>
      </w:r>
      <w:proofErr w:type="spellStart"/>
      <w:r w:rsidRPr="00C51C82">
        <w:rPr>
          <w:rStyle w:val="text"/>
          <w:rFonts w:asciiTheme="majorHAnsi" w:hAnsiTheme="majorHAnsi"/>
        </w:rPr>
        <w:t>Chafan</w:t>
      </w:r>
      <w:proofErr w:type="spellEnd"/>
      <w:r w:rsidRPr="00C51C82">
        <w:rPr>
          <w:rStyle w:val="text"/>
          <w:rFonts w:asciiTheme="majorHAnsi" w:hAnsiTheme="majorHAnsi"/>
        </w:rPr>
        <w:t xml:space="preserve">, le secrétaire, et à </w:t>
      </w:r>
      <w:proofErr w:type="spellStart"/>
      <w:r w:rsidRPr="00C51C82">
        <w:rPr>
          <w:rStyle w:val="text"/>
          <w:rFonts w:asciiTheme="majorHAnsi" w:hAnsiTheme="majorHAnsi"/>
        </w:rPr>
        <w:t>Assaya</w:t>
      </w:r>
      <w:proofErr w:type="spellEnd"/>
      <w:r w:rsidRPr="00C51C82">
        <w:rPr>
          <w:rStyle w:val="text"/>
          <w:rFonts w:asciiTheme="majorHAnsi" w:hAnsiTheme="majorHAnsi"/>
        </w:rPr>
        <w:t>, officier royal:</w:t>
      </w:r>
      <w:r w:rsidRPr="00C51C82">
        <w:rPr>
          <w:rStyle w:val="ijaxflowpanelid80385"/>
          <w:rFonts w:asciiTheme="majorHAnsi" w:hAnsiTheme="majorHAnsi"/>
        </w:rPr>
        <w:t xml:space="preserve"> </w:t>
      </w:r>
      <w:r w:rsidRPr="00C51C82">
        <w:rPr>
          <w:rStyle w:val="versekey"/>
          <w:rFonts w:asciiTheme="majorHAnsi" w:hAnsiTheme="majorHAnsi"/>
        </w:rPr>
        <w:t>13</w:t>
      </w:r>
      <w:r w:rsidRPr="00C51C82">
        <w:rPr>
          <w:rStyle w:val="ijaxflowpanelid80386"/>
          <w:rFonts w:asciiTheme="majorHAnsi" w:hAnsiTheme="majorHAnsi"/>
        </w:rPr>
        <w:t> </w:t>
      </w:r>
      <w:r w:rsidRPr="00C51C82">
        <w:rPr>
          <w:rStyle w:val="text"/>
          <w:rFonts w:asciiTheme="majorHAnsi" w:hAnsiTheme="majorHAnsi"/>
        </w:rPr>
        <w:t>"Allez consulter l'Eternel pour moi, pour le peuple, pour tout Juda, au sujet de ce livre qu'on vient de trouver, car grande est la colère divine allumée contre nous par le refus de nos ancêtres à écouter et à pratiquer les commandements qui nous sont prescrits dans ce livre."</w:t>
      </w:r>
      <w:r w:rsidRPr="00C51C82">
        <w:rPr>
          <w:rStyle w:val="ijaxflowpanelid80386"/>
          <w:rFonts w:asciiTheme="majorHAnsi" w:hAnsiTheme="majorHAnsi"/>
        </w:rPr>
        <w:t xml:space="preserve"> </w:t>
      </w:r>
      <w:r w:rsidRPr="00C51C82">
        <w:rPr>
          <w:rStyle w:val="versekey"/>
          <w:rFonts w:asciiTheme="majorHAnsi" w:hAnsiTheme="majorHAnsi"/>
        </w:rPr>
        <w:t>14</w:t>
      </w:r>
      <w:r w:rsidRPr="00C51C82">
        <w:rPr>
          <w:rStyle w:val="ijaxflowpanelid80387"/>
          <w:rFonts w:asciiTheme="majorHAnsi" w:hAnsiTheme="majorHAnsi"/>
        </w:rPr>
        <w:t> </w:t>
      </w:r>
      <w:proofErr w:type="spellStart"/>
      <w:r w:rsidRPr="00C51C82">
        <w:rPr>
          <w:rStyle w:val="text"/>
          <w:rFonts w:asciiTheme="majorHAnsi" w:hAnsiTheme="majorHAnsi"/>
        </w:rPr>
        <w:t>Hilkiyyahou</w:t>
      </w:r>
      <w:proofErr w:type="spellEnd"/>
      <w:r w:rsidRPr="00C51C82">
        <w:rPr>
          <w:rStyle w:val="text"/>
          <w:rFonts w:asciiTheme="majorHAnsi" w:hAnsiTheme="majorHAnsi"/>
        </w:rPr>
        <w:t xml:space="preserve">, le pontife, </w:t>
      </w:r>
      <w:proofErr w:type="spellStart"/>
      <w:r w:rsidRPr="00C51C82">
        <w:rPr>
          <w:rStyle w:val="text"/>
          <w:rFonts w:asciiTheme="majorHAnsi" w:hAnsiTheme="majorHAnsi"/>
        </w:rPr>
        <w:t>Ahikam</w:t>
      </w:r>
      <w:proofErr w:type="spellEnd"/>
      <w:r w:rsidRPr="00C51C82">
        <w:rPr>
          <w:rStyle w:val="text"/>
          <w:rFonts w:asciiTheme="majorHAnsi" w:hAnsiTheme="majorHAnsi"/>
        </w:rPr>
        <w:t xml:space="preserve">, </w:t>
      </w:r>
      <w:proofErr w:type="spellStart"/>
      <w:r w:rsidRPr="00C51C82">
        <w:rPr>
          <w:rStyle w:val="text"/>
          <w:rFonts w:asciiTheme="majorHAnsi" w:hAnsiTheme="majorHAnsi"/>
        </w:rPr>
        <w:t>Akhbor</w:t>
      </w:r>
      <w:proofErr w:type="spellEnd"/>
      <w:r w:rsidRPr="00C51C82">
        <w:rPr>
          <w:rStyle w:val="text"/>
          <w:rFonts w:asciiTheme="majorHAnsi" w:hAnsiTheme="majorHAnsi"/>
        </w:rPr>
        <w:t xml:space="preserve">, </w:t>
      </w:r>
      <w:proofErr w:type="spellStart"/>
      <w:r w:rsidRPr="00C51C82">
        <w:rPr>
          <w:rStyle w:val="text"/>
          <w:rFonts w:asciiTheme="majorHAnsi" w:hAnsiTheme="majorHAnsi"/>
        </w:rPr>
        <w:t>Chafan</w:t>
      </w:r>
      <w:proofErr w:type="spellEnd"/>
      <w:r w:rsidRPr="00C51C82">
        <w:rPr>
          <w:rStyle w:val="text"/>
          <w:rFonts w:asciiTheme="majorHAnsi" w:hAnsiTheme="majorHAnsi"/>
        </w:rPr>
        <w:t xml:space="preserve"> et </w:t>
      </w:r>
      <w:proofErr w:type="spellStart"/>
      <w:r w:rsidRPr="00C51C82">
        <w:rPr>
          <w:rStyle w:val="text"/>
          <w:rFonts w:asciiTheme="majorHAnsi" w:hAnsiTheme="majorHAnsi"/>
        </w:rPr>
        <w:t>Assaya</w:t>
      </w:r>
      <w:proofErr w:type="spellEnd"/>
      <w:r w:rsidRPr="00C51C82">
        <w:rPr>
          <w:rStyle w:val="text"/>
          <w:rFonts w:asciiTheme="majorHAnsi" w:hAnsiTheme="majorHAnsi"/>
        </w:rPr>
        <w:t xml:space="preserve"> se rendirent auprès de la prophétesse </w:t>
      </w:r>
      <w:proofErr w:type="spellStart"/>
      <w:r w:rsidRPr="00C51C82">
        <w:rPr>
          <w:rStyle w:val="text"/>
          <w:rFonts w:asciiTheme="majorHAnsi" w:hAnsiTheme="majorHAnsi"/>
        </w:rPr>
        <w:t>Houlda</w:t>
      </w:r>
      <w:proofErr w:type="spellEnd"/>
      <w:r w:rsidRPr="00C51C82">
        <w:rPr>
          <w:rStyle w:val="text"/>
          <w:rFonts w:asciiTheme="majorHAnsi" w:hAnsiTheme="majorHAnsi"/>
        </w:rPr>
        <w:t xml:space="preserve">, femme du gardien des vêtements, </w:t>
      </w:r>
      <w:proofErr w:type="spellStart"/>
      <w:r w:rsidRPr="00C51C82">
        <w:rPr>
          <w:rStyle w:val="text"/>
          <w:rFonts w:asciiTheme="majorHAnsi" w:hAnsiTheme="majorHAnsi"/>
        </w:rPr>
        <w:t>Challoum</w:t>
      </w:r>
      <w:proofErr w:type="spellEnd"/>
      <w:r w:rsidRPr="00C51C82">
        <w:rPr>
          <w:rStyle w:val="text"/>
          <w:rFonts w:asciiTheme="majorHAnsi" w:hAnsiTheme="majorHAnsi"/>
        </w:rPr>
        <w:t xml:space="preserve">, fils de </w:t>
      </w:r>
      <w:proofErr w:type="spellStart"/>
      <w:r w:rsidRPr="00C51C82">
        <w:rPr>
          <w:rStyle w:val="text"/>
          <w:rFonts w:asciiTheme="majorHAnsi" w:hAnsiTheme="majorHAnsi"/>
        </w:rPr>
        <w:t>Tikva</w:t>
      </w:r>
      <w:proofErr w:type="spellEnd"/>
      <w:r w:rsidRPr="00C51C82">
        <w:rPr>
          <w:rStyle w:val="text"/>
          <w:rFonts w:asciiTheme="majorHAnsi" w:hAnsiTheme="majorHAnsi"/>
        </w:rPr>
        <w:t xml:space="preserve">, fils de </w:t>
      </w:r>
      <w:proofErr w:type="spellStart"/>
      <w:r w:rsidRPr="00C51C82">
        <w:rPr>
          <w:rStyle w:val="text"/>
          <w:rFonts w:asciiTheme="majorHAnsi" w:hAnsiTheme="majorHAnsi"/>
        </w:rPr>
        <w:t>Harhas</w:t>
      </w:r>
      <w:proofErr w:type="spellEnd"/>
      <w:r w:rsidRPr="00C51C82">
        <w:rPr>
          <w:rStyle w:val="text"/>
          <w:rFonts w:asciiTheme="majorHAnsi" w:hAnsiTheme="majorHAnsi"/>
        </w:rPr>
        <w:t>; elle demeurait à Jérusalem dans le deuxième quartier. Quand ils lui eurent parlé,</w:t>
      </w:r>
      <w:r w:rsidRPr="00C51C82">
        <w:rPr>
          <w:rStyle w:val="ijaxflowpanelid80387"/>
          <w:rFonts w:asciiTheme="majorHAnsi" w:hAnsiTheme="majorHAnsi"/>
        </w:rPr>
        <w:t xml:space="preserve"> </w:t>
      </w:r>
      <w:r w:rsidRPr="00C51C82">
        <w:rPr>
          <w:rStyle w:val="versekey"/>
          <w:rFonts w:asciiTheme="majorHAnsi" w:hAnsiTheme="majorHAnsi"/>
        </w:rPr>
        <w:t>15</w:t>
      </w:r>
      <w:r w:rsidRPr="00C51C82">
        <w:rPr>
          <w:rStyle w:val="ijaxflowpanelid80388"/>
          <w:rFonts w:asciiTheme="majorHAnsi" w:hAnsiTheme="majorHAnsi"/>
        </w:rPr>
        <w:t> </w:t>
      </w:r>
      <w:r w:rsidRPr="00C51C82">
        <w:rPr>
          <w:rStyle w:val="text"/>
          <w:rFonts w:asciiTheme="majorHAnsi" w:hAnsiTheme="majorHAnsi"/>
        </w:rPr>
        <w:t>elle leur répliqua: "Voici ce qu'a dit l'Eternel, Dieu d'Israël: Annoncez à l'homme qui vous a envoyés auprès de moi</w:t>
      </w:r>
      <w:r w:rsidRPr="00C51C82">
        <w:rPr>
          <w:rStyle w:val="ijaxflowpanelid80388"/>
          <w:rFonts w:asciiTheme="majorHAnsi" w:hAnsiTheme="majorHAnsi"/>
        </w:rPr>
        <w:t xml:space="preserve"> </w:t>
      </w:r>
      <w:r w:rsidRPr="00C51C82">
        <w:rPr>
          <w:rStyle w:val="versekey"/>
          <w:rFonts w:asciiTheme="majorHAnsi" w:hAnsiTheme="majorHAnsi"/>
        </w:rPr>
        <w:t>16</w:t>
      </w:r>
      <w:r w:rsidRPr="00C51C82">
        <w:rPr>
          <w:rStyle w:val="ijaxflowpanelid80389"/>
          <w:rFonts w:asciiTheme="majorHAnsi" w:hAnsiTheme="majorHAnsi"/>
        </w:rPr>
        <w:t> </w:t>
      </w:r>
      <w:r w:rsidRPr="00C51C82">
        <w:rPr>
          <w:rStyle w:val="text"/>
          <w:rFonts w:asciiTheme="majorHAnsi" w:hAnsiTheme="majorHAnsi"/>
        </w:rPr>
        <w:t>Ainsi a parlé l'Eternel: Je vais amener le malheur sur cette contrée et ses habitants, toutes les choses prédites dans le livre qu'a lu le roi de Juda,</w:t>
      </w:r>
      <w:r w:rsidRPr="00C51C82">
        <w:rPr>
          <w:rStyle w:val="ijaxflowpanelid80389"/>
          <w:rFonts w:asciiTheme="majorHAnsi" w:hAnsiTheme="majorHAnsi"/>
        </w:rPr>
        <w:t xml:space="preserve"> </w:t>
      </w:r>
      <w:r w:rsidRPr="00C51C82">
        <w:rPr>
          <w:rStyle w:val="versekey"/>
          <w:rFonts w:asciiTheme="majorHAnsi" w:hAnsiTheme="majorHAnsi"/>
        </w:rPr>
        <w:t>17</w:t>
      </w:r>
      <w:r w:rsidRPr="00C51C82">
        <w:rPr>
          <w:rStyle w:val="ijaxflowpanelid80390"/>
          <w:rFonts w:asciiTheme="majorHAnsi" w:hAnsiTheme="majorHAnsi"/>
        </w:rPr>
        <w:t> </w:t>
      </w:r>
      <w:r w:rsidRPr="00C51C82">
        <w:rPr>
          <w:rStyle w:val="text"/>
          <w:rFonts w:asciiTheme="majorHAnsi" w:hAnsiTheme="majorHAnsi"/>
        </w:rPr>
        <w:t>parce qu'ils m'ont abandonné et ont offert l'encens à des dieux étrangers, m'irritant par toutes les œuvres de leurs mains; aussi ma colère s'est-elle allumée contre cette contrée, pour ne plus s'éteindre.</w:t>
      </w:r>
      <w:r w:rsidRPr="00C51C82">
        <w:rPr>
          <w:rStyle w:val="ijaxflowpanelid80390"/>
          <w:rFonts w:asciiTheme="majorHAnsi" w:hAnsiTheme="majorHAnsi"/>
        </w:rPr>
        <w:t xml:space="preserve"> </w:t>
      </w:r>
      <w:r w:rsidRPr="00C51C82">
        <w:rPr>
          <w:rStyle w:val="versekey"/>
          <w:rFonts w:asciiTheme="majorHAnsi" w:hAnsiTheme="majorHAnsi"/>
        </w:rPr>
        <w:t>18</w:t>
      </w:r>
      <w:r w:rsidRPr="00C51C82">
        <w:rPr>
          <w:rStyle w:val="ijaxflowpanelid80391"/>
          <w:rFonts w:asciiTheme="majorHAnsi" w:hAnsiTheme="majorHAnsi"/>
        </w:rPr>
        <w:t> </w:t>
      </w:r>
      <w:r w:rsidRPr="00C51C82">
        <w:rPr>
          <w:rStyle w:val="text"/>
          <w:rFonts w:asciiTheme="majorHAnsi" w:hAnsiTheme="majorHAnsi"/>
        </w:rPr>
        <w:t>Quant au roi de Juda qui vous envoie pour consulter l'Eternel, voici ce que vous lui direz: Ainsi a parlé l'Eternel, Dieu d'Israël, au sujet de ce que tu viens d'entendre:</w:t>
      </w:r>
      <w:r w:rsidRPr="00C51C82">
        <w:rPr>
          <w:rStyle w:val="ijaxflowpanelid80391"/>
          <w:rFonts w:asciiTheme="majorHAnsi" w:hAnsiTheme="majorHAnsi"/>
        </w:rPr>
        <w:t xml:space="preserve"> </w:t>
      </w:r>
      <w:r w:rsidRPr="00C51C82">
        <w:rPr>
          <w:rStyle w:val="versekey"/>
          <w:rFonts w:asciiTheme="majorHAnsi" w:hAnsiTheme="majorHAnsi"/>
        </w:rPr>
        <w:t>19</w:t>
      </w:r>
      <w:r w:rsidRPr="00C51C82">
        <w:rPr>
          <w:rStyle w:val="ijaxflowpanelid80392"/>
          <w:rFonts w:asciiTheme="majorHAnsi" w:hAnsiTheme="majorHAnsi"/>
        </w:rPr>
        <w:t> </w:t>
      </w:r>
      <w:r w:rsidRPr="00C51C82">
        <w:rPr>
          <w:rStyle w:val="text"/>
          <w:rFonts w:asciiTheme="majorHAnsi" w:hAnsiTheme="majorHAnsi"/>
        </w:rPr>
        <w:t>Puisque ton cœur s'est attendri, et que tu t'es humilié devant l'Eternel en entendant que j'ai décrété la désolation et la malédiction contre cette contrée et ses habitants, puisque tu as déchiré tes vêtements et versé des larmes devant moi, de mon côté, je t'ai exaucé, dit l'Eternel.</w:t>
      </w:r>
      <w:r w:rsidRPr="00C51C82">
        <w:rPr>
          <w:rStyle w:val="ijaxflowpanelid80392"/>
          <w:rFonts w:asciiTheme="majorHAnsi" w:hAnsiTheme="majorHAnsi"/>
        </w:rPr>
        <w:t xml:space="preserve"> </w:t>
      </w:r>
      <w:r w:rsidRPr="00C51C82">
        <w:rPr>
          <w:rStyle w:val="versekey"/>
          <w:rFonts w:asciiTheme="majorHAnsi" w:hAnsiTheme="majorHAnsi"/>
        </w:rPr>
        <w:t>20</w:t>
      </w:r>
      <w:r w:rsidRPr="00C51C82">
        <w:rPr>
          <w:rStyle w:val="ijaxflowpanelid80393"/>
          <w:rFonts w:asciiTheme="majorHAnsi" w:hAnsiTheme="majorHAnsi"/>
        </w:rPr>
        <w:t> </w:t>
      </w:r>
      <w:r w:rsidRPr="00C51C82">
        <w:rPr>
          <w:rStyle w:val="text"/>
          <w:rFonts w:asciiTheme="majorHAnsi" w:hAnsiTheme="majorHAnsi"/>
        </w:rPr>
        <w:t>Je te réunirai donc à tes ancêtres, tu iras les rejoindre en paix dans la tombe, et tes yeux ne verront pas les malheurs que je déchaînerai sur cette contrée." Ils rendirent compte de leur mission au roi.</w:t>
      </w:r>
      <w:r w:rsidRPr="00C51C82">
        <w:rPr>
          <w:rStyle w:val="Lienhypertexte"/>
          <w:rFonts w:asciiTheme="majorHAnsi" w:hAnsiTheme="majorHAnsi"/>
          <w:color w:val="auto"/>
        </w:rPr>
        <w:t xml:space="preserve"> </w:t>
      </w:r>
      <w:r w:rsidRPr="00C51C82">
        <w:rPr>
          <w:rFonts w:asciiTheme="majorHAnsi" w:eastAsia="Times New Roman" w:hAnsiTheme="majorHAnsi" w:cs="Times New Roman"/>
          <w:sz w:val="24"/>
          <w:szCs w:val="24"/>
          <w:lang w:eastAsia="fr-FR" w:bidi="he-IL"/>
        </w:rPr>
        <w:t>1 Sur l'ordre du roi, l'on convoqua auprès de lui tous les anciens de Juda et de Jérusalem. 2 Le roi monta au temple du Seigneur, accompagné de tous les Judéens et de tous les habitants de Jérusalem, prêtres, prophètes et tout</w:t>
      </w:r>
      <w:r w:rsidR="0032154D">
        <w:rPr>
          <w:rFonts w:asciiTheme="majorHAnsi" w:eastAsia="Times New Roman" w:hAnsiTheme="majorHAnsi" w:cs="Times New Roman"/>
          <w:sz w:val="24"/>
          <w:szCs w:val="24"/>
          <w:lang w:eastAsia="fr-FR" w:bidi="he-IL"/>
        </w:rPr>
        <w:t xml:space="preserve"> l</w:t>
      </w:r>
      <w:r w:rsidRPr="00C51C82">
        <w:rPr>
          <w:rFonts w:asciiTheme="majorHAnsi" w:eastAsia="Times New Roman" w:hAnsiTheme="majorHAnsi" w:cs="Times New Roman"/>
          <w:sz w:val="24"/>
          <w:szCs w:val="24"/>
          <w:lang w:eastAsia="fr-FR" w:bidi="he-IL"/>
        </w:rPr>
        <w:t>e peuple, petits et grands, et il leur donna lecture de toutes les paroles du livre de l'alliance, trouvé dans le temple du Seigneur. 3 Le roi se plaça sur l'estrade, et s'engagea par un pacte, devant l'Eternel, à marcher dans ses voies, à observer ses commandements, ses lois et ses statuts, de tout cœur et de toute âme, afin d'accomplir les paroles de cette alliance, inscrites dans ce livre. Tout le peuple adhéra au pacte.</w:t>
      </w:r>
      <w:bookmarkStart w:id="0" w:name="_GoBack"/>
      <w:bookmarkEnd w:id="0"/>
    </w:p>
    <w:sectPr w:rsidR="00B54646" w:rsidRPr="00C51C82" w:rsidSect="004361C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61C9"/>
    <w:rsid w:val="0020190B"/>
    <w:rsid w:val="0032154D"/>
    <w:rsid w:val="003E384F"/>
    <w:rsid w:val="004361C9"/>
    <w:rsid w:val="00966424"/>
    <w:rsid w:val="00A84D88"/>
    <w:rsid w:val="00B33F46"/>
    <w:rsid w:val="00B54646"/>
    <w:rsid w:val="00C008FF"/>
    <w:rsid w:val="00C51C82"/>
    <w:rsid w:val="00D21725"/>
    <w:rsid w:val="00EC6698"/>
    <w:rsid w:val="00F50C6D"/>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E6F7A"/>
  <w15:chartTrackingRefBased/>
  <w15:docId w15:val="{94782173-E937-46CE-B9CB-F39FA293B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e">
    <w:name w:val="he"/>
    <w:basedOn w:val="Normal"/>
    <w:rsid w:val="004361C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styleId="Lienhypertexte">
    <w:name w:val="Hyperlink"/>
    <w:basedOn w:val="Policepardfaut"/>
    <w:uiPriority w:val="99"/>
    <w:semiHidden/>
    <w:unhideWhenUsed/>
    <w:rsid w:val="004361C9"/>
    <w:rPr>
      <w:color w:val="0000FF"/>
      <w:u w:val="single"/>
    </w:rPr>
  </w:style>
  <w:style w:type="paragraph" w:customStyle="1" w:styleId="en">
    <w:name w:val="en"/>
    <w:basedOn w:val="Normal"/>
    <w:rsid w:val="004361C9"/>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en1">
    <w:name w:val="en1"/>
    <w:basedOn w:val="Policepardfaut"/>
    <w:rsid w:val="004361C9"/>
  </w:style>
  <w:style w:type="table" w:styleId="Grilledutableau">
    <w:name w:val="Table Grid"/>
    <w:basedOn w:val="TableauNormal"/>
    <w:uiPriority w:val="39"/>
    <w:rsid w:val="00D217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Policepardfaut"/>
    <w:rsid w:val="00B54646"/>
  </w:style>
  <w:style w:type="character" w:customStyle="1" w:styleId="ijaxflowpanelid78108">
    <w:name w:val="ijax_flowpanel_id_78108"/>
    <w:basedOn w:val="Policepardfaut"/>
    <w:rsid w:val="00B54646"/>
  </w:style>
  <w:style w:type="character" w:customStyle="1" w:styleId="versekey">
    <w:name w:val="versekey"/>
    <w:basedOn w:val="Policepardfaut"/>
    <w:rsid w:val="00B54646"/>
  </w:style>
  <w:style w:type="character" w:customStyle="1" w:styleId="ijaxflowpanelid78109">
    <w:name w:val="ijax_flowpanel_id_78109"/>
    <w:basedOn w:val="Policepardfaut"/>
    <w:rsid w:val="00B54646"/>
  </w:style>
  <w:style w:type="character" w:customStyle="1" w:styleId="ijaxflowpanelid78110">
    <w:name w:val="ijax_flowpanel_id_78110"/>
    <w:basedOn w:val="Policepardfaut"/>
    <w:rsid w:val="00B54646"/>
  </w:style>
  <w:style w:type="character" w:customStyle="1" w:styleId="ijaxflowpanelid78111">
    <w:name w:val="ijax_flowpanel_id_78111"/>
    <w:basedOn w:val="Policepardfaut"/>
    <w:rsid w:val="00B54646"/>
  </w:style>
  <w:style w:type="character" w:customStyle="1" w:styleId="ijaxflowpanelid78112">
    <w:name w:val="ijax_flowpanel_id_78112"/>
    <w:basedOn w:val="Policepardfaut"/>
    <w:rsid w:val="00B54646"/>
  </w:style>
  <w:style w:type="character" w:customStyle="1" w:styleId="ijaxflowpanelid78113">
    <w:name w:val="ijax_flowpanel_id_78113"/>
    <w:basedOn w:val="Policepardfaut"/>
    <w:rsid w:val="00B54646"/>
  </w:style>
  <w:style w:type="character" w:customStyle="1" w:styleId="ijaxflowpanelid78114">
    <w:name w:val="ijax_flowpanel_id_78114"/>
    <w:basedOn w:val="Policepardfaut"/>
    <w:rsid w:val="00B54646"/>
  </w:style>
  <w:style w:type="character" w:customStyle="1" w:styleId="ijaxflowpanelid78115">
    <w:name w:val="ijax_flowpanel_id_78115"/>
    <w:basedOn w:val="Policepardfaut"/>
    <w:rsid w:val="00B54646"/>
  </w:style>
  <w:style w:type="character" w:customStyle="1" w:styleId="ijaxflowpanelid78116">
    <w:name w:val="ijax_flowpanel_id_78116"/>
    <w:basedOn w:val="Policepardfaut"/>
    <w:rsid w:val="00B54646"/>
  </w:style>
  <w:style w:type="character" w:customStyle="1" w:styleId="ijaxflowpanelid78117">
    <w:name w:val="ijax_flowpanel_id_78117"/>
    <w:basedOn w:val="Policepardfaut"/>
    <w:rsid w:val="00B54646"/>
  </w:style>
  <w:style w:type="character" w:customStyle="1" w:styleId="ijaxflowpanelid78118">
    <w:name w:val="ijax_flowpanel_id_78118"/>
    <w:basedOn w:val="Policepardfaut"/>
    <w:rsid w:val="00B54646"/>
  </w:style>
  <w:style w:type="character" w:customStyle="1" w:styleId="ijaxflowpanelid78119">
    <w:name w:val="ijax_flowpanel_id_78119"/>
    <w:basedOn w:val="Policepardfaut"/>
    <w:rsid w:val="00B54646"/>
  </w:style>
  <w:style w:type="character" w:customStyle="1" w:styleId="ijaxflowpanelid78120">
    <w:name w:val="ijax_flowpanel_id_78120"/>
    <w:basedOn w:val="Policepardfaut"/>
    <w:rsid w:val="00B54646"/>
  </w:style>
  <w:style w:type="character" w:customStyle="1" w:styleId="ijaxflowpanelid78121">
    <w:name w:val="ijax_flowpanel_id_78121"/>
    <w:basedOn w:val="Policepardfaut"/>
    <w:rsid w:val="00B54646"/>
  </w:style>
  <w:style w:type="character" w:customStyle="1" w:styleId="ijaxflowpanelid78122">
    <w:name w:val="ijax_flowpanel_id_78122"/>
    <w:basedOn w:val="Policepardfaut"/>
    <w:rsid w:val="00B54646"/>
  </w:style>
  <w:style w:type="character" w:customStyle="1" w:styleId="ijaxflowpanelid78123">
    <w:name w:val="ijax_flowpanel_id_78123"/>
    <w:basedOn w:val="Policepardfaut"/>
    <w:rsid w:val="00B54646"/>
  </w:style>
  <w:style w:type="character" w:customStyle="1" w:styleId="ijaxflowpanelid78124">
    <w:name w:val="ijax_flowpanel_id_78124"/>
    <w:basedOn w:val="Policepardfaut"/>
    <w:rsid w:val="00B54646"/>
  </w:style>
  <w:style w:type="character" w:customStyle="1" w:styleId="ijaxflowpanelid78125">
    <w:name w:val="ijax_flowpanel_id_78125"/>
    <w:basedOn w:val="Policepardfaut"/>
    <w:rsid w:val="00B54646"/>
  </w:style>
  <w:style w:type="character" w:customStyle="1" w:styleId="ijaxflowpanelid78126">
    <w:name w:val="ijax_flowpanel_id_78126"/>
    <w:basedOn w:val="Policepardfaut"/>
    <w:rsid w:val="00B54646"/>
  </w:style>
  <w:style w:type="character" w:customStyle="1" w:styleId="ijaxflowpanelid78127">
    <w:name w:val="ijax_flowpanel_id_78127"/>
    <w:basedOn w:val="Policepardfaut"/>
    <w:rsid w:val="00B54646"/>
  </w:style>
  <w:style w:type="character" w:customStyle="1" w:styleId="ijaxflowpanelid78128">
    <w:name w:val="ijax_flowpanel_id_78128"/>
    <w:basedOn w:val="Policepardfaut"/>
    <w:rsid w:val="00B54646"/>
  </w:style>
  <w:style w:type="character" w:customStyle="1" w:styleId="ijaxflowpanelid78129">
    <w:name w:val="ijax_flowpanel_id_78129"/>
    <w:basedOn w:val="Policepardfaut"/>
    <w:rsid w:val="00B54646"/>
  </w:style>
  <w:style w:type="character" w:customStyle="1" w:styleId="ijaxflowpanelid78130">
    <w:name w:val="ijax_flowpanel_id_78130"/>
    <w:basedOn w:val="Policepardfaut"/>
    <w:rsid w:val="00B54646"/>
  </w:style>
  <w:style w:type="character" w:customStyle="1" w:styleId="ijaxflowpanelid80387">
    <w:name w:val="ijax_flowpanel_id_80387"/>
    <w:basedOn w:val="Policepardfaut"/>
    <w:rsid w:val="00B54646"/>
  </w:style>
  <w:style w:type="character" w:customStyle="1" w:styleId="ijaxflowpanelid80388">
    <w:name w:val="ijax_flowpanel_id_80388"/>
    <w:basedOn w:val="Policepardfaut"/>
    <w:rsid w:val="00B54646"/>
  </w:style>
  <w:style w:type="character" w:customStyle="1" w:styleId="ijaxflowpanelid80389">
    <w:name w:val="ijax_flowpanel_id_80389"/>
    <w:basedOn w:val="Policepardfaut"/>
    <w:rsid w:val="00B54646"/>
  </w:style>
  <w:style w:type="character" w:customStyle="1" w:styleId="ijaxflowpanelid80390">
    <w:name w:val="ijax_flowpanel_id_80390"/>
    <w:basedOn w:val="Policepardfaut"/>
    <w:rsid w:val="00B54646"/>
  </w:style>
  <w:style w:type="character" w:customStyle="1" w:styleId="ijaxflowpanelid80391">
    <w:name w:val="ijax_flowpanel_id_80391"/>
    <w:basedOn w:val="Policepardfaut"/>
    <w:rsid w:val="00B54646"/>
  </w:style>
  <w:style w:type="character" w:customStyle="1" w:styleId="ijaxflowpanelid80392">
    <w:name w:val="ijax_flowpanel_id_80392"/>
    <w:basedOn w:val="Policepardfaut"/>
    <w:rsid w:val="00B54646"/>
  </w:style>
  <w:style w:type="character" w:customStyle="1" w:styleId="ijaxflowpanelid80393">
    <w:name w:val="ijax_flowpanel_id_80393"/>
    <w:basedOn w:val="Policepardfaut"/>
    <w:rsid w:val="00B54646"/>
  </w:style>
  <w:style w:type="character" w:customStyle="1" w:styleId="ijaxflowpanelid80394">
    <w:name w:val="ijax_flowpanel_id_80394"/>
    <w:basedOn w:val="Policepardfaut"/>
    <w:rsid w:val="00B54646"/>
  </w:style>
  <w:style w:type="character" w:customStyle="1" w:styleId="ijaxflowpanelid80395">
    <w:name w:val="ijax_flowpanel_id_80395"/>
    <w:basedOn w:val="Policepardfaut"/>
    <w:rsid w:val="00B54646"/>
  </w:style>
  <w:style w:type="character" w:customStyle="1" w:styleId="ijaxflowpanelid80396">
    <w:name w:val="ijax_flowpanel_id_80396"/>
    <w:basedOn w:val="Policepardfaut"/>
    <w:rsid w:val="00B54646"/>
  </w:style>
  <w:style w:type="character" w:customStyle="1" w:styleId="ijaxflowpanelid80381">
    <w:name w:val="ijax_flowpanel_id_80381"/>
    <w:basedOn w:val="Policepardfaut"/>
    <w:rsid w:val="00B54646"/>
  </w:style>
  <w:style w:type="character" w:customStyle="1" w:styleId="ijaxflowpanelid80382">
    <w:name w:val="ijax_flowpanel_id_80382"/>
    <w:basedOn w:val="Policepardfaut"/>
    <w:rsid w:val="00B54646"/>
  </w:style>
  <w:style w:type="character" w:customStyle="1" w:styleId="ijaxflowpanelid80383">
    <w:name w:val="ijax_flowpanel_id_80383"/>
    <w:basedOn w:val="Policepardfaut"/>
    <w:rsid w:val="00B54646"/>
  </w:style>
  <w:style w:type="character" w:customStyle="1" w:styleId="ijaxflowpanelid80384">
    <w:name w:val="ijax_flowpanel_id_80384"/>
    <w:basedOn w:val="Policepardfaut"/>
    <w:rsid w:val="00B54646"/>
  </w:style>
  <w:style w:type="character" w:customStyle="1" w:styleId="ijaxflowpanelid80385">
    <w:name w:val="ijax_flowpanel_id_80385"/>
    <w:basedOn w:val="Policepardfaut"/>
    <w:rsid w:val="00B54646"/>
  </w:style>
  <w:style w:type="character" w:customStyle="1" w:styleId="ijaxflowpanelid80386">
    <w:name w:val="ijax_flowpanel_id_80386"/>
    <w:basedOn w:val="Policepardfaut"/>
    <w:rsid w:val="00B54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84158101">
      <w:bodyDiv w:val="1"/>
      <w:marLeft w:val="0"/>
      <w:marRight w:val="0"/>
      <w:marTop w:val="0"/>
      <w:marBottom w:val="0"/>
      <w:divBdr>
        <w:top w:val="none" w:sz="0" w:space="0" w:color="auto"/>
        <w:left w:val="none" w:sz="0" w:space="0" w:color="auto"/>
        <w:bottom w:val="none" w:sz="0" w:space="0" w:color="auto"/>
        <w:right w:val="none" w:sz="0" w:space="0" w:color="auto"/>
      </w:divBdr>
      <w:divsChild>
        <w:div w:id="391277748">
          <w:marLeft w:val="0"/>
          <w:marRight w:val="0"/>
          <w:marTop w:val="0"/>
          <w:marBottom w:val="0"/>
          <w:divBdr>
            <w:top w:val="none" w:sz="0" w:space="0" w:color="auto"/>
            <w:left w:val="none" w:sz="0" w:space="0" w:color="auto"/>
            <w:bottom w:val="none" w:sz="0" w:space="0" w:color="auto"/>
            <w:right w:val="none" w:sz="0" w:space="0" w:color="auto"/>
          </w:divBdr>
          <w:divsChild>
            <w:div w:id="118281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4741464">
      <w:bodyDiv w:val="1"/>
      <w:marLeft w:val="0"/>
      <w:marRight w:val="0"/>
      <w:marTop w:val="0"/>
      <w:marBottom w:val="0"/>
      <w:divBdr>
        <w:top w:val="none" w:sz="0" w:space="0" w:color="auto"/>
        <w:left w:val="none" w:sz="0" w:space="0" w:color="auto"/>
        <w:bottom w:val="none" w:sz="0" w:space="0" w:color="auto"/>
        <w:right w:val="none" w:sz="0" w:space="0" w:color="auto"/>
      </w:divBdr>
      <w:divsChild>
        <w:div w:id="236131477">
          <w:marLeft w:val="0"/>
          <w:marRight w:val="0"/>
          <w:marTop w:val="0"/>
          <w:marBottom w:val="0"/>
          <w:divBdr>
            <w:top w:val="none" w:sz="0" w:space="0" w:color="auto"/>
            <w:left w:val="none" w:sz="0" w:space="0" w:color="auto"/>
            <w:bottom w:val="none" w:sz="0" w:space="0" w:color="auto"/>
            <w:right w:val="none" w:sz="0" w:space="0" w:color="auto"/>
          </w:divBdr>
        </w:div>
        <w:div w:id="930235127">
          <w:marLeft w:val="0"/>
          <w:marRight w:val="0"/>
          <w:marTop w:val="0"/>
          <w:marBottom w:val="0"/>
          <w:divBdr>
            <w:top w:val="none" w:sz="0" w:space="0" w:color="auto"/>
            <w:left w:val="none" w:sz="0" w:space="0" w:color="auto"/>
            <w:bottom w:val="none" w:sz="0" w:space="0" w:color="auto"/>
            <w:right w:val="none" w:sz="0" w:space="0" w:color="auto"/>
          </w:divBdr>
        </w:div>
        <w:div w:id="749541189">
          <w:marLeft w:val="0"/>
          <w:marRight w:val="0"/>
          <w:marTop w:val="0"/>
          <w:marBottom w:val="0"/>
          <w:divBdr>
            <w:top w:val="none" w:sz="0" w:space="0" w:color="auto"/>
            <w:left w:val="none" w:sz="0" w:space="0" w:color="auto"/>
            <w:bottom w:val="none" w:sz="0" w:space="0" w:color="auto"/>
            <w:right w:val="none" w:sz="0" w:space="0" w:color="auto"/>
          </w:divBdr>
        </w:div>
        <w:div w:id="1131093985">
          <w:marLeft w:val="0"/>
          <w:marRight w:val="0"/>
          <w:marTop w:val="0"/>
          <w:marBottom w:val="0"/>
          <w:divBdr>
            <w:top w:val="none" w:sz="0" w:space="0" w:color="auto"/>
            <w:left w:val="none" w:sz="0" w:space="0" w:color="auto"/>
            <w:bottom w:val="none" w:sz="0" w:space="0" w:color="auto"/>
            <w:right w:val="none" w:sz="0" w:space="0" w:color="auto"/>
          </w:divBdr>
        </w:div>
        <w:div w:id="266743867">
          <w:marLeft w:val="0"/>
          <w:marRight w:val="0"/>
          <w:marTop w:val="0"/>
          <w:marBottom w:val="0"/>
          <w:divBdr>
            <w:top w:val="none" w:sz="0" w:space="0" w:color="auto"/>
            <w:left w:val="none" w:sz="0" w:space="0" w:color="auto"/>
            <w:bottom w:val="none" w:sz="0" w:space="0" w:color="auto"/>
            <w:right w:val="none" w:sz="0" w:space="0" w:color="auto"/>
          </w:divBdr>
        </w:div>
        <w:div w:id="1327976030">
          <w:marLeft w:val="0"/>
          <w:marRight w:val="0"/>
          <w:marTop w:val="0"/>
          <w:marBottom w:val="0"/>
          <w:divBdr>
            <w:top w:val="none" w:sz="0" w:space="0" w:color="auto"/>
            <w:left w:val="none" w:sz="0" w:space="0" w:color="auto"/>
            <w:bottom w:val="none" w:sz="0" w:space="0" w:color="auto"/>
            <w:right w:val="none" w:sz="0" w:space="0" w:color="auto"/>
          </w:divBdr>
        </w:div>
        <w:div w:id="447311154">
          <w:marLeft w:val="0"/>
          <w:marRight w:val="0"/>
          <w:marTop w:val="0"/>
          <w:marBottom w:val="0"/>
          <w:divBdr>
            <w:top w:val="none" w:sz="0" w:space="0" w:color="auto"/>
            <w:left w:val="none" w:sz="0" w:space="0" w:color="auto"/>
            <w:bottom w:val="none" w:sz="0" w:space="0" w:color="auto"/>
            <w:right w:val="none" w:sz="0" w:space="0" w:color="auto"/>
          </w:divBdr>
        </w:div>
        <w:div w:id="1248226433">
          <w:marLeft w:val="0"/>
          <w:marRight w:val="0"/>
          <w:marTop w:val="0"/>
          <w:marBottom w:val="0"/>
          <w:divBdr>
            <w:top w:val="none" w:sz="0" w:space="0" w:color="auto"/>
            <w:left w:val="none" w:sz="0" w:space="0" w:color="auto"/>
            <w:bottom w:val="none" w:sz="0" w:space="0" w:color="auto"/>
            <w:right w:val="none" w:sz="0" w:space="0" w:color="auto"/>
          </w:divBdr>
        </w:div>
        <w:div w:id="1057586297">
          <w:marLeft w:val="0"/>
          <w:marRight w:val="0"/>
          <w:marTop w:val="0"/>
          <w:marBottom w:val="0"/>
          <w:divBdr>
            <w:top w:val="none" w:sz="0" w:space="0" w:color="auto"/>
            <w:left w:val="none" w:sz="0" w:space="0" w:color="auto"/>
            <w:bottom w:val="none" w:sz="0" w:space="0" w:color="auto"/>
            <w:right w:val="none" w:sz="0" w:space="0" w:color="auto"/>
          </w:divBdr>
        </w:div>
        <w:div w:id="2086142235">
          <w:marLeft w:val="0"/>
          <w:marRight w:val="0"/>
          <w:marTop w:val="0"/>
          <w:marBottom w:val="0"/>
          <w:divBdr>
            <w:top w:val="none" w:sz="0" w:space="0" w:color="auto"/>
            <w:left w:val="none" w:sz="0" w:space="0" w:color="auto"/>
            <w:bottom w:val="none" w:sz="0" w:space="0" w:color="auto"/>
            <w:right w:val="none" w:sz="0" w:space="0" w:color="auto"/>
          </w:divBdr>
          <w:divsChild>
            <w:div w:id="1433206920">
              <w:marLeft w:val="0"/>
              <w:marRight w:val="0"/>
              <w:marTop w:val="0"/>
              <w:marBottom w:val="0"/>
              <w:divBdr>
                <w:top w:val="none" w:sz="0" w:space="0" w:color="auto"/>
                <w:left w:val="none" w:sz="0" w:space="0" w:color="auto"/>
                <w:bottom w:val="none" w:sz="0" w:space="0" w:color="auto"/>
                <w:right w:val="none" w:sz="0" w:space="0" w:color="auto"/>
              </w:divBdr>
              <w:divsChild>
                <w:div w:id="1919166355">
                  <w:marLeft w:val="0"/>
                  <w:marRight w:val="0"/>
                  <w:marTop w:val="0"/>
                  <w:marBottom w:val="0"/>
                  <w:divBdr>
                    <w:top w:val="none" w:sz="0" w:space="0" w:color="auto"/>
                    <w:left w:val="none" w:sz="0" w:space="0" w:color="auto"/>
                    <w:bottom w:val="none" w:sz="0" w:space="0" w:color="auto"/>
                    <w:right w:val="none" w:sz="0" w:space="0" w:color="auto"/>
                  </w:divBdr>
                  <w:divsChild>
                    <w:div w:id="159115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330720">
          <w:marLeft w:val="0"/>
          <w:marRight w:val="0"/>
          <w:marTop w:val="0"/>
          <w:marBottom w:val="0"/>
          <w:divBdr>
            <w:top w:val="none" w:sz="0" w:space="0" w:color="auto"/>
            <w:left w:val="none" w:sz="0" w:space="0" w:color="auto"/>
            <w:bottom w:val="none" w:sz="0" w:space="0" w:color="auto"/>
            <w:right w:val="none" w:sz="0" w:space="0" w:color="auto"/>
          </w:divBdr>
          <w:divsChild>
            <w:div w:id="998003722">
              <w:marLeft w:val="0"/>
              <w:marRight w:val="0"/>
              <w:marTop w:val="0"/>
              <w:marBottom w:val="0"/>
              <w:divBdr>
                <w:top w:val="none" w:sz="0" w:space="0" w:color="auto"/>
                <w:left w:val="none" w:sz="0" w:space="0" w:color="auto"/>
                <w:bottom w:val="none" w:sz="0" w:space="0" w:color="auto"/>
                <w:right w:val="none" w:sz="0" w:space="0" w:color="auto"/>
              </w:divBdr>
              <w:divsChild>
                <w:div w:id="206622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6148512">
          <w:marLeft w:val="0"/>
          <w:marRight w:val="0"/>
          <w:marTop w:val="0"/>
          <w:marBottom w:val="0"/>
          <w:divBdr>
            <w:top w:val="none" w:sz="0" w:space="0" w:color="auto"/>
            <w:left w:val="none" w:sz="0" w:space="0" w:color="auto"/>
            <w:bottom w:val="none" w:sz="0" w:space="0" w:color="auto"/>
            <w:right w:val="none" w:sz="0" w:space="0" w:color="auto"/>
          </w:divBdr>
        </w:div>
        <w:div w:id="1792819212">
          <w:marLeft w:val="0"/>
          <w:marRight w:val="0"/>
          <w:marTop w:val="0"/>
          <w:marBottom w:val="0"/>
          <w:divBdr>
            <w:top w:val="none" w:sz="0" w:space="0" w:color="auto"/>
            <w:left w:val="none" w:sz="0" w:space="0" w:color="auto"/>
            <w:bottom w:val="none" w:sz="0" w:space="0" w:color="auto"/>
            <w:right w:val="none" w:sz="0" w:space="0" w:color="auto"/>
          </w:divBdr>
        </w:div>
        <w:div w:id="779026855">
          <w:marLeft w:val="0"/>
          <w:marRight w:val="0"/>
          <w:marTop w:val="0"/>
          <w:marBottom w:val="0"/>
          <w:divBdr>
            <w:top w:val="none" w:sz="0" w:space="0" w:color="auto"/>
            <w:left w:val="none" w:sz="0" w:space="0" w:color="auto"/>
            <w:bottom w:val="none" w:sz="0" w:space="0" w:color="auto"/>
            <w:right w:val="none" w:sz="0" w:space="0" w:color="auto"/>
          </w:divBdr>
        </w:div>
        <w:div w:id="1566650228">
          <w:marLeft w:val="0"/>
          <w:marRight w:val="0"/>
          <w:marTop w:val="0"/>
          <w:marBottom w:val="0"/>
          <w:divBdr>
            <w:top w:val="none" w:sz="0" w:space="0" w:color="auto"/>
            <w:left w:val="none" w:sz="0" w:space="0" w:color="auto"/>
            <w:bottom w:val="none" w:sz="0" w:space="0" w:color="auto"/>
            <w:right w:val="none" w:sz="0" w:space="0" w:color="auto"/>
          </w:divBdr>
        </w:div>
        <w:div w:id="436415868">
          <w:marLeft w:val="0"/>
          <w:marRight w:val="0"/>
          <w:marTop w:val="0"/>
          <w:marBottom w:val="0"/>
          <w:divBdr>
            <w:top w:val="none" w:sz="0" w:space="0" w:color="auto"/>
            <w:left w:val="none" w:sz="0" w:space="0" w:color="auto"/>
            <w:bottom w:val="none" w:sz="0" w:space="0" w:color="auto"/>
            <w:right w:val="none" w:sz="0" w:space="0" w:color="auto"/>
          </w:divBdr>
        </w:div>
        <w:div w:id="342826525">
          <w:marLeft w:val="0"/>
          <w:marRight w:val="0"/>
          <w:marTop w:val="0"/>
          <w:marBottom w:val="0"/>
          <w:divBdr>
            <w:top w:val="none" w:sz="0" w:space="0" w:color="auto"/>
            <w:left w:val="none" w:sz="0" w:space="0" w:color="auto"/>
            <w:bottom w:val="none" w:sz="0" w:space="0" w:color="auto"/>
            <w:right w:val="none" w:sz="0" w:space="0" w:color="auto"/>
          </w:divBdr>
        </w:div>
        <w:div w:id="1571498943">
          <w:marLeft w:val="0"/>
          <w:marRight w:val="0"/>
          <w:marTop w:val="0"/>
          <w:marBottom w:val="0"/>
          <w:divBdr>
            <w:top w:val="none" w:sz="0" w:space="0" w:color="auto"/>
            <w:left w:val="none" w:sz="0" w:space="0" w:color="auto"/>
            <w:bottom w:val="none" w:sz="0" w:space="0" w:color="auto"/>
            <w:right w:val="none" w:sz="0" w:space="0" w:color="auto"/>
          </w:divBdr>
        </w:div>
        <w:div w:id="1205943853">
          <w:marLeft w:val="0"/>
          <w:marRight w:val="0"/>
          <w:marTop w:val="0"/>
          <w:marBottom w:val="0"/>
          <w:divBdr>
            <w:top w:val="none" w:sz="0" w:space="0" w:color="auto"/>
            <w:left w:val="none" w:sz="0" w:space="0" w:color="auto"/>
            <w:bottom w:val="none" w:sz="0" w:space="0" w:color="auto"/>
            <w:right w:val="none" w:sz="0" w:space="0" w:color="auto"/>
          </w:divBdr>
        </w:div>
        <w:div w:id="1362170049">
          <w:marLeft w:val="0"/>
          <w:marRight w:val="0"/>
          <w:marTop w:val="0"/>
          <w:marBottom w:val="0"/>
          <w:divBdr>
            <w:top w:val="none" w:sz="0" w:space="0" w:color="auto"/>
            <w:left w:val="none" w:sz="0" w:space="0" w:color="auto"/>
            <w:bottom w:val="none" w:sz="0" w:space="0" w:color="auto"/>
            <w:right w:val="none" w:sz="0" w:space="0" w:color="auto"/>
          </w:divBdr>
        </w:div>
        <w:div w:id="1290284722">
          <w:marLeft w:val="0"/>
          <w:marRight w:val="0"/>
          <w:marTop w:val="0"/>
          <w:marBottom w:val="0"/>
          <w:divBdr>
            <w:top w:val="none" w:sz="0" w:space="0" w:color="auto"/>
            <w:left w:val="none" w:sz="0" w:space="0" w:color="auto"/>
            <w:bottom w:val="none" w:sz="0" w:space="0" w:color="auto"/>
            <w:right w:val="none" w:sz="0" w:space="0" w:color="auto"/>
          </w:divBdr>
        </w:div>
        <w:div w:id="1717003418">
          <w:marLeft w:val="0"/>
          <w:marRight w:val="0"/>
          <w:marTop w:val="0"/>
          <w:marBottom w:val="0"/>
          <w:divBdr>
            <w:top w:val="none" w:sz="0" w:space="0" w:color="auto"/>
            <w:left w:val="none" w:sz="0" w:space="0" w:color="auto"/>
            <w:bottom w:val="none" w:sz="0" w:space="0" w:color="auto"/>
            <w:right w:val="none" w:sz="0" w:space="0" w:color="auto"/>
          </w:divBdr>
        </w:div>
        <w:div w:id="112555773">
          <w:marLeft w:val="0"/>
          <w:marRight w:val="0"/>
          <w:marTop w:val="0"/>
          <w:marBottom w:val="0"/>
          <w:divBdr>
            <w:top w:val="none" w:sz="0" w:space="0" w:color="auto"/>
            <w:left w:val="none" w:sz="0" w:space="0" w:color="auto"/>
            <w:bottom w:val="none" w:sz="0" w:space="0" w:color="auto"/>
            <w:right w:val="none" w:sz="0" w:space="0" w:color="auto"/>
          </w:divBdr>
        </w:div>
        <w:div w:id="287127148">
          <w:marLeft w:val="0"/>
          <w:marRight w:val="0"/>
          <w:marTop w:val="0"/>
          <w:marBottom w:val="0"/>
          <w:divBdr>
            <w:top w:val="none" w:sz="0" w:space="0" w:color="auto"/>
            <w:left w:val="none" w:sz="0" w:space="0" w:color="auto"/>
            <w:bottom w:val="none" w:sz="0" w:space="0" w:color="auto"/>
            <w:right w:val="none" w:sz="0" w:space="0" w:color="auto"/>
          </w:divBdr>
          <w:divsChild>
            <w:div w:id="669679505">
              <w:marLeft w:val="0"/>
              <w:marRight w:val="0"/>
              <w:marTop w:val="0"/>
              <w:marBottom w:val="0"/>
              <w:divBdr>
                <w:top w:val="none" w:sz="0" w:space="0" w:color="auto"/>
                <w:left w:val="none" w:sz="0" w:space="0" w:color="auto"/>
                <w:bottom w:val="none" w:sz="0" w:space="0" w:color="auto"/>
                <w:right w:val="none" w:sz="0" w:space="0" w:color="auto"/>
              </w:divBdr>
              <w:divsChild>
                <w:div w:id="1997952200">
                  <w:marLeft w:val="0"/>
                  <w:marRight w:val="0"/>
                  <w:marTop w:val="0"/>
                  <w:marBottom w:val="0"/>
                  <w:divBdr>
                    <w:top w:val="none" w:sz="0" w:space="0" w:color="auto"/>
                    <w:left w:val="none" w:sz="0" w:space="0" w:color="auto"/>
                    <w:bottom w:val="none" w:sz="0" w:space="0" w:color="auto"/>
                    <w:right w:val="none" w:sz="0" w:space="0" w:color="auto"/>
                  </w:divBdr>
                  <w:divsChild>
                    <w:div w:id="1920359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21840">
          <w:marLeft w:val="0"/>
          <w:marRight w:val="0"/>
          <w:marTop w:val="0"/>
          <w:marBottom w:val="0"/>
          <w:divBdr>
            <w:top w:val="none" w:sz="0" w:space="0" w:color="auto"/>
            <w:left w:val="none" w:sz="0" w:space="0" w:color="auto"/>
            <w:bottom w:val="none" w:sz="0" w:space="0" w:color="auto"/>
            <w:right w:val="none" w:sz="0" w:space="0" w:color="auto"/>
          </w:divBdr>
          <w:divsChild>
            <w:div w:id="1967812051">
              <w:marLeft w:val="0"/>
              <w:marRight w:val="0"/>
              <w:marTop w:val="0"/>
              <w:marBottom w:val="0"/>
              <w:divBdr>
                <w:top w:val="none" w:sz="0" w:space="0" w:color="auto"/>
                <w:left w:val="none" w:sz="0" w:space="0" w:color="auto"/>
                <w:bottom w:val="none" w:sz="0" w:space="0" w:color="auto"/>
                <w:right w:val="none" w:sz="0" w:space="0" w:color="auto"/>
              </w:divBdr>
              <w:divsChild>
                <w:div w:id="174437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faria.org/Judges.4.4" TargetMode="External"/><Relationship Id="rId3" Type="http://schemas.openxmlformats.org/officeDocument/2006/relationships/webSettings" Target="webSettings.xml"/><Relationship Id="rId7" Type="http://schemas.openxmlformats.org/officeDocument/2006/relationships/hyperlink" Target="https://www.sefaria.org/Exodus.2.4"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sefaria.org/Exodus.15.20" TargetMode="External"/><Relationship Id="rId11" Type="http://schemas.openxmlformats.org/officeDocument/2006/relationships/fontTable" Target="fontTable.xml"/><Relationship Id="rId5" Type="http://schemas.openxmlformats.org/officeDocument/2006/relationships/hyperlink" Target="https://www.sefaria.org/Genesis.21.12" TargetMode="External"/><Relationship Id="rId10" Type="http://schemas.openxmlformats.org/officeDocument/2006/relationships/hyperlink" Target="https://www.sefaria.org/I_Samuel.2.1" TargetMode="External"/><Relationship Id="rId4" Type="http://schemas.openxmlformats.org/officeDocument/2006/relationships/hyperlink" Target="https://www.sefaria.org/Genesis.11.29" TargetMode="External"/><Relationship Id="rId9" Type="http://schemas.openxmlformats.org/officeDocument/2006/relationships/hyperlink" Target="https://www.sefaria.org/Judges.4.5"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1658</Words>
  <Characters>9120</Characters>
  <Application>Microsoft Office Word</Application>
  <DocSecurity>0</DocSecurity>
  <Lines>76</Lines>
  <Paragraphs>21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3</cp:revision>
  <dcterms:created xsi:type="dcterms:W3CDTF">2019-10-12T17:08:00Z</dcterms:created>
  <dcterms:modified xsi:type="dcterms:W3CDTF">2019-10-12T17:08:00Z</dcterms:modified>
</cp:coreProperties>
</file>