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E4444" w:rsidRDefault="00FE4444" w:rsidP="00FE4444">
      <w:pPr>
        <w:pStyle w:val="Titre1"/>
        <w:rPr>
          <w:lang w:bidi="he-IL"/>
        </w:rPr>
      </w:pPr>
      <w:r>
        <w:rPr>
          <w:rFonts w:hint="cs"/>
        </w:rPr>
        <w:t>L</w:t>
      </w:r>
      <w:r>
        <w:rPr>
          <w:lang w:bidi="he-IL"/>
        </w:rPr>
        <w:t>’homme</w:t>
      </w:r>
      <w:bookmarkStart w:id="0" w:name="_GoBack"/>
      <w:bookmarkEnd w:id="0"/>
      <w:r>
        <w:rPr>
          <w:lang w:bidi="he-IL"/>
        </w:rPr>
        <w:t xml:space="preserve"> aux seins – chabbat 53b</w:t>
      </w:r>
    </w:p>
    <w:p w:rsidR="00FE4444" w:rsidRPr="00FE4444" w:rsidRDefault="00FE4444" w:rsidP="00FE4444">
      <w:pPr>
        <w:rPr>
          <w:lang w:bidi="he-IL"/>
        </w:rPr>
      </w:pPr>
      <w:r>
        <w:rPr>
          <w:lang w:bidi="he-IL"/>
        </w:rPr>
        <w:t>Talmud au café des Psaumes – Rabbin Floriane Chinsky, rabbinchinsky.fr</w:t>
      </w:r>
    </w:p>
    <w:p w:rsidR="00FE4444" w:rsidRPr="00FE4444" w:rsidRDefault="00FE4444" w:rsidP="00FE4444">
      <w:pPr>
        <w:rPr>
          <w:lang w:bidi="he-IL"/>
        </w:rPr>
      </w:pPr>
    </w:p>
    <w:tbl>
      <w:tblPr>
        <w:tblStyle w:val="Grilledutableau"/>
        <w:tblW w:w="0" w:type="auto"/>
        <w:tblLook w:val="04A0" w:firstRow="1" w:lastRow="0" w:firstColumn="1" w:lastColumn="0" w:noHBand="0" w:noVBand="1"/>
      </w:tblPr>
      <w:tblGrid>
        <w:gridCol w:w="5678"/>
        <w:gridCol w:w="4058"/>
      </w:tblGrid>
      <w:tr w:rsidR="00FE4444" w:rsidTr="002876EF">
        <w:tc>
          <w:tcPr>
            <w:tcW w:w="6091" w:type="dxa"/>
          </w:tcPr>
          <w:p w:rsidR="00FE4444" w:rsidRDefault="00FE4444" w:rsidP="002876EF">
            <w:pPr>
              <w:rPr>
                <w:rFonts w:asciiTheme="majorBidi" w:hAnsiTheme="majorBidi" w:cstheme="majorBidi"/>
                <w:sz w:val="26"/>
                <w:szCs w:val="26"/>
                <w:lang w:bidi="he-IL"/>
              </w:rPr>
            </w:pPr>
            <w:r>
              <w:rPr>
                <w:rFonts w:asciiTheme="majorBidi" w:hAnsiTheme="majorBidi" w:cstheme="majorBidi"/>
                <w:sz w:val="26"/>
                <w:szCs w:val="26"/>
                <w:lang w:bidi="he-IL"/>
              </w:rPr>
              <w:t xml:space="preserve">Rabbi </w:t>
            </w:r>
            <w:proofErr w:type="spellStart"/>
            <w:r>
              <w:rPr>
                <w:rFonts w:asciiTheme="majorBidi" w:hAnsiTheme="majorBidi" w:cstheme="majorBidi"/>
                <w:sz w:val="26"/>
                <w:szCs w:val="26"/>
                <w:lang w:bidi="he-IL"/>
              </w:rPr>
              <w:t>Yéhouda</w:t>
            </w:r>
            <w:proofErr w:type="spellEnd"/>
            <w:r>
              <w:rPr>
                <w:rFonts w:asciiTheme="majorBidi" w:hAnsiTheme="majorBidi" w:cstheme="majorBidi"/>
                <w:sz w:val="26"/>
                <w:szCs w:val="26"/>
                <w:lang w:bidi="he-IL"/>
              </w:rPr>
              <w:t xml:space="preserve"> a dit le fait de chèvres de la maison d’</w:t>
            </w:r>
            <w:proofErr w:type="spellStart"/>
            <w:r>
              <w:rPr>
                <w:rFonts w:asciiTheme="majorBidi" w:hAnsiTheme="majorBidi" w:cstheme="majorBidi"/>
                <w:sz w:val="26"/>
                <w:szCs w:val="26"/>
                <w:lang w:bidi="he-IL"/>
              </w:rPr>
              <w:t>AntioHia</w:t>
            </w:r>
            <w:proofErr w:type="spellEnd"/>
            <w:r>
              <w:rPr>
                <w:rFonts w:asciiTheme="majorBidi" w:hAnsiTheme="majorBidi" w:cstheme="majorBidi"/>
                <w:sz w:val="26"/>
                <w:szCs w:val="26"/>
                <w:lang w:bidi="he-IL"/>
              </w:rPr>
              <w:t xml:space="preserve"> dont les seins étaient gros et ils leur ont fait des pochettes pour qu’ils ne soient pas griffés</w:t>
            </w:r>
          </w:p>
          <w:p w:rsidR="00FE4444" w:rsidRPr="00BF7025" w:rsidRDefault="00FE4444" w:rsidP="002876EF">
            <w:pPr>
              <w:rPr>
                <w:rFonts w:asciiTheme="majorBidi" w:hAnsiTheme="majorBidi" w:cstheme="majorBidi"/>
                <w:sz w:val="26"/>
                <w:szCs w:val="26"/>
                <w:lang w:bidi="he-IL"/>
              </w:rPr>
            </w:pPr>
            <w:r w:rsidRPr="00BF7025">
              <w:rPr>
                <w:rFonts w:asciiTheme="majorBidi" w:hAnsiTheme="majorBidi" w:cstheme="majorBidi"/>
                <w:sz w:val="26"/>
                <w:szCs w:val="26"/>
                <w:lang w:bidi="he-IL"/>
              </w:rPr>
              <w:t xml:space="preserve">Les sages ont enseigné le fait d’un que mourut sa femme et laissât un nourrisson et il n’avait pas le montant de la nourrice à donner il lui arriva un miracle des seins lui ont été ouverts comme les deux seins d’une femme et il allaitât son enfant </w:t>
            </w:r>
            <w:proofErr w:type="spellStart"/>
            <w:r w:rsidRPr="00BF7025">
              <w:rPr>
                <w:rFonts w:asciiTheme="majorBidi" w:hAnsiTheme="majorBidi" w:cstheme="majorBidi"/>
                <w:sz w:val="26"/>
                <w:szCs w:val="26"/>
                <w:lang w:bidi="he-IL"/>
              </w:rPr>
              <w:t>Rav</w:t>
            </w:r>
            <w:proofErr w:type="spellEnd"/>
            <w:r w:rsidRPr="00BF7025">
              <w:rPr>
                <w:rFonts w:asciiTheme="majorBidi" w:hAnsiTheme="majorBidi" w:cstheme="majorBidi"/>
                <w:sz w:val="26"/>
                <w:szCs w:val="26"/>
                <w:lang w:bidi="he-IL"/>
              </w:rPr>
              <w:t xml:space="preserve"> </w:t>
            </w:r>
            <w:proofErr w:type="spellStart"/>
            <w:r w:rsidRPr="00BF7025">
              <w:rPr>
                <w:rFonts w:asciiTheme="majorBidi" w:hAnsiTheme="majorBidi" w:cstheme="majorBidi"/>
                <w:sz w:val="26"/>
                <w:szCs w:val="26"/>
                <w:lang w:bidi="he-IL"/>
              </w:rPr>
              <w:t>Yossef</w:t>
            </w:r>
            <w:proofErr w:type="spellEnd"/>
            <w:r w:rsidRPr="00BF7025">
              <w:rPr>
                <w:rFonts w:asciiTheme="majorBidi" w:hAnsiTheme="majorBidi" w:cstheme="majorBidi"/>
                <w:sz w:val="26"/>
                <w:szCs w:val="26"/>
                <w:lang w:bidi="he-IL"/>
              </w:rPr>
              <w:t xml:space="preserve"> a dit vient et vois combien grand est cet homme a </w:t>
            </w:r>
            <w:proofErr w:type="spellStart"/>
            <w:r w:rsidRPr="00BF7025">
              <w:rPr>
                <w:rFonts w:asciiTheme="majorBidi" w:hAnsiTheme="majorBidi" w:cstheme="majorBidi"/>
                <w:sz w:val="26"/>
                <w:szCs w:val="26"/>
                <w:lang w:bidi="he-IL"/>
              </w:rPr>
              <w:t>ui</w:t>
            </w:r>
            <w:proofErr w:type="spellEnd"/>
            <w:r w:rsidRPr="00BF7025">
              <w:rPr>
                <w:rFonts w:asciiTheme="majorBidi" w:hAnsiTheme="majorBidi" w:cstheme="majorBidi"/>
                <w:sz w:val="26"/>
                <w:szCs w:val="26"/>
                <w:lang w:bidi="he-IL"/>
              </w:rPr>
              <w:t xml:space="preserve"> a été fait un tel miracle il lui a dit </w:t>
            </w:r>
            <w:proofErr w:type="spellStart"/>
            <w:r w:rsidRPr="00BF7025">
              <w:rPr>
                <w:rFonts w:asciiTheme="majorBidi" w:hAnsiTheme="majorBidi" w:cstheme="majorBidi"/>
                <w:sz w:val="26"/>
                <w:szCs w:val="26"/>
                <w:lang w:bidi="he-IL"/>
              </w:rPr>
              <w:t>Abbayé</w:t>
            </w:r>
            <w:proofErr w:type="spellEnd"/>
            <w:r w:rsidRPr="00BF7025">
              <w:rPr>
                <w:rFonts w:asciiTheme="majorBidi" w:hAnsiTheme="majorBidi" w:cstheme="majorBidi"/>
                <w:sz w:val="26"/>
                <w:szCs w:val="26"/>
                <w:lang w:bidi="he-IL"/>
              </w:rPr>
              <w:t xml:space="preserve"> plus encore combien mauvais était cet homme que l’ordre de la création ait été changé pour lui </w:t>
            </w:r>
            <w:proofErr w:type="spellStart"/>
            <w:r w:rsidRPr="00BF7025">
              <w:rPr>
                <w:rFonts w:asciiTheme="majorBidi" w:hAnsiTheme="majorBidi" w:cstheme="majorBidi"/>
                <w:sz w:val="26"/>
                <w:szCs w:val="26"/>
                <w:lang w:bidi="he-IL"/>
              </w:rPr>
              <w:t>rav</w:t>
            </w:r>
            <w:proofErr w:type="spellEnd"/>
            <w:r w:rsidRPr="00BF7025">
              <w:rPr>
                <w:rFonts w:asciiTheme="majorBidi" w:hAnsiTheme="majorBidi" w:cstheme="majorBidi"/>
                <w:sz w:val="26"/>
                <w:szCs w:val="26"/>
                <w:lang w:bidi="he-IL"/>
              </w:rPr>
              <w:t xml:space="preserve"> </w:t>
            </w:r>
            <w:proofErr w:type="spellStart"/>
            <w:r w:rsidRPr="00BF7025">
              <w:rPr>
                <w:rFonts w:asciiTheme="majorBidi" w:hAnsiTheme="majorBidi" w:cstheme="majorBidi"/>
                <w:sz w:val="26"/>
                <w:szCs w:val="26"/>
                <w:lang w:bidi="he-IL"/>
              </w:rPr>
              <w:t>yéhouda</w:t>
            </w:r>
            <w:proofErr w:type="spellEnd"/>
            <w:r w:rsidRPr="00BF7025">
              <w:rPr>
                <w:rFonts w:asciiTheme="majorBidi" w:hAnsiTheme="majorBidi" w:cstheme="majorBidi"/>
                <w:sz w:val="26"/>
                <w:szCs w:val="26"/>
                <w:lang w:bidi="he-IL"/>
              </w:rPr>
              <w:t xml:space="preserve"> a dit viens et vois combien sont dures les alimentations de l’être humain que pour lui a été changé l’ordre de la création </w:t>
            </w:r>
            <w:proofErr w:type="spellStart"/>
            <w:r w:rsidRPr="00BF7025">
              <w:rPr>
                <w:rFonts w:asciiTheme="majorBidi" w:hAnsiTheme="majorBidi" w:cstheme="majorBidi"/>
                <w:sz w:val="26"/>
                <w:szCs w:val="26"/>
                <w:lang w:bidi="he-IL"/>
              </w:rPr>
              <w:t>Rav</w:t>
            </w:r>
            <w:proofErr w:type="spellEnd"/>
            <w:r w:rsidRPr="00BF7025">
              <w:rPr>
                <w:rFonts w:asciiTheme="majorBidi" w:hAnsiTheme="majorBidi" w:cstheme="majorBidi"/>
                <w:sz w:val="26"/>
                <w:szCs w:val="26"/>
                <w:lang w:bidi="he-IL"/>
              </w:rPr>
              <w:t xml:space="preserve"> </w:t>
            </w:r>
            <w:proofErr w:type="spellStart"/>
            <w:r w:rsidRPr="00BF7025">
              <w:rPr>
                <w:rFonts w:asciiTheme="majorBidi" w:hAnsiTheme="majorBidi" w:cstheme="majorBidi"/>
                <w:sz w:val="26"/>
                <w:szCs w:val="26"/>
                <w:lang w:bidi="he-IL"/>
              </w:rPr>
              <w:t>NaHman</w:t>
            </w:r>
            <w:proofErr w:type="spellEnd"/>
            <w:r w:rsidRPr="00BF7025">
              <w:rPr>
                <w:rFonts w:asciiTheme="majorBidi" w:hAnsiTheme="majorBidi" w:cstheme="majorBidi"/>
                <w:sz w:val="26"/>
                <w:szCs w:val="26"/>
                <w:lang w:bidi="he-IL"/>
              </w:rPr>
              <w:t xml:space="preserve"> a dit sache que les miracles se produisent et pas de création de nourriture</w:t>
            </w:r>
          </w:p>
          <w:p w:rsidR="00FE4444" w:rsidRPr="00BF7025" w:rsidRDefault="00FE4444" w:rsidP="002876EF">
            <w:pPr>
              <w:rPr>
                <w:rFonts w:asciiTheme="majorBidi" w:hAnsiTheme="majorBidi" w:cstheme="majorBidi"/>
                <w:sz w:val="26"/>
                <w:szCs w:val="26"/>
                <w:lang w:bidi="he-IL"/>
              </w:rPr>
            </w:pPr>
            <w:r w:rsidRPr="00BF7025">
              <w:rPr>
                <w:rFonts w:asciiTheme="majorBidi" w:hAnsiTheme="majorBidi" w:cstheme="majorBidi"/>
                <w:sz w:val="26"/>
                <w:szCs w:val="26"/>
                <w:lang w:bidi="he-IL"/>
              </w:rPr>
              <w:t xml:space="preserve">Les sages ont enseigné le fait d’un homme qui a épousé une femme avec une main coupée et il ne l’a pas su jusqu’au jour de sa mort </w:t>
            </w:r>
            <w:proofErr w:type="spellStart"/>
            <w:r w:rsidRPr="00BF7025">
              <w:rPr>
                <w:rFonts w:asciiTheme="majorBidi" w:hAnsiTheme="majorBidi" w:cstheme="majorBidi"/>
                <w:sz w:val="26"/>
                <w:szCs w:val="26"/>
                <w:lang w:bidi="he-IL"/>
              </w:rPr>
              <w:t>Rav</w:t>
            </w:r>
            <w:proofErr w:type="spellEnd"/>
            <w:r w:rsidRPr="00BF7025">
              <w:rPr>
                <w:rFonts w:asciiTheme="majorBidi" w:hAnsiTheme="majorBidi" w:cstheme="majorBidi"/>
                <w:sz w:val="26"/>
                <w:szCs w:val="26"/>
                <w:lang w:bidi="he-IL"/>
              </w:rPr>
              <w:t xml:space="preserve"> a dit viens et vois combien cette femme était humble que son mari ne l’avait pas connu Rabbi </w:t>
            </w:r>
            <w:proofErr w:type="spellStart"/>
            <w:r w:rsidRPr="00BF7025">
              <w:rPr>
                <w:rFonts w:asciiTheme="majorBidi" w:hAnsiTheme="majorBidi" w:cstheme="majorBidi"/>
                <w:sz w:val="26"/>
                <w:szCs w:val="26"/>
                <w:lang w:bidi="he-IL"/>
              </w:rPr>
              <w:t>Hiya</w:t>
            </w:r>
            <w:proofErr w:type="spellEnd"/>
            <w:r w:rsidRPr="00BF7025">
              <w:rPr>
                <w:rFonts w:asciiTheme="majorBidi" w:hAnsiTheme="majorBidi" w:cstheme="majorBidi"/>
                <w:sz w:val="26"/>
                <w:szCs w:val="26"/>
                <w:lang w:bidi="he-IL"/>
              </w:rPr>
              <w:t xml:space="preserve"> lui a dit c’est son chemin ainsi mais combien humble était cet homme qui n’a pas connu dans sa femme </w:t>
            </w:r>
          </w:p>
          <w:p w:rsidR="00FE4444" w:rsidRPr="00BF7025" w:rsidRDefault="00FE4444" w:rsidP="002876EF">
            <w:pPr>
              <w:rPr>
                <w:rFonts w:asciiTheme="majorBidi" w:hAnsiTheme="majorBidi" w:cstheme="majorBidi"/>
                <w:sz w:val="26"/>
                <w:szCs w:val="26"/>
                <w:lang w:bidi="he-IL"/>
              </w:rPr>
            </w:pPr>
            <w:r w:rsidRPr="00BF7025">
              <w:rPr>
                <w:rFonts w:asciiTheme="majorBidi" w:hAnsiTheme="majorBidi" w:cstheme="majorBidi"/>
                <w:sz w:val="26"/>
                <w:szCs w:val="26"/>
                <w:lang w:bidi="he-IL"/>
              </w:rPr>
              <w:t xml:space="preserve">Les mâles sortent </w:t>
            </w:r>
            <w:proofErr w:type="spellStart"/>
            <w:r w:rsidRPr="00BF7025">
              <w:rPr>
                <w:rFonts w:asciiTheme="majorBidi" w:hAnsiTheme="majorBidi" w:cstheme="majorBidi"/>
                <w:sz w:val="26"/>
                <w:szCs w:val="26"/>
                <w:lang w:bidi="he-IL"/>
              </w:rPr>
              <w:t>encoeurés</w:t>
            </w:r>
            <w:proofErr w:type="spellEnd"/>
            <w:r w:rsidRPr="00BF7025">
              <w:rPr>
                <w:rFonts w:asciiTheme="majorBidi" w:hAnsiTheme="majorBidi" w:cstheme="majorBidi"/>
                <w:sz w:val="26"/>
                <w:szCs w:val="26"/>
                <w:lang w:bidi="he-IL"/>
              </w:rPr>
              <w:t xml:space="preserve"> que signifie </w:t>
            </w:r>
            <w:proofErr w:type="spellStart"/>
            <w:r w:rsidRPr="00BF7025">
              <w:rPr>
                <w:rFonts w:asciiTheme="majorBidi" w:hAnsiTheme="majorBidi" w:cstheme="majorBidi"/>
                <w:sz w:val="26"/>
                <w:szCs w:val="26"/>
                <w:lang w:bidi="he-IL"/>
              </w:rPr>
              <w:t>encoeurés</w:t>
            </w:r>
            <w:proofErr w:type="spellEnd"/>
            <w:r w:rsidRPr="00BF7025">
              <w:rPr>
                <w:rFonts w:asciiTheme="majorBidi" w:hAnsiTheme="majorBidi" w:cstheme="majorBidi"/>
                <w:sz w:val="26"/>
                <w:szCs w:val="26"/>
                <w:lang w:bidi="he-IL"/>
              </w:rPr>
              <w:t xml:space="preserve"> </w:t>
            </w:r>
            <w:proofErr w:type="spellStart"/>
            <w:r w:rsidRPr="00BF7025">
              <w:rPr>
                <w:rFonts w:asciiTheme="majorBidi" w:hAnsiTheme="majorBidi" w:cstheme="majorBidi"/>
                <w:sz w:val="26"/>
                <w:szCs w:val="26"/>
                <w:lang w:bidi="he-IL"/>
              </w:rPr>
              <w:t>Rav</w:t>
            </w:r>
            <w:proofErr w:type="spellEnd"/>
            <w:r w:rsidRPr="00BF7025">
              <w:rPr>
                <w:rFonts w:asciiTheme="majorBidi" w:hAnsiTheme="majorBidi" w:cstheme="majorBidi"/>
                <w:sz w:val="26"/>
                <w:szCs w:val="26"/>
                <w:lang w:bidi="he-IL"/>
              </w:rPr>
              <w:t xml:space="preserve"> </w:t>
            </w:r>
            <w:proofErr w:type="spellStart"/>
            <w:r w:rsidRPr="00BF7025">
              <w:rPr>
                <w:rFonts w:asciiTheme="majorBidi" w:hAnsiTheme="majorBidi" w:cstheme="majorBidi"/>
                <w:sz w:val="26"/>
                <w:szCs w:val="26"/>
                <w:lang w:bidi="he-IL"/>
              </w:rPr>
              <w:t>houna</w:t>
            </w:r>
            <w:proofErr w:type="spellEnd"/>
            <w:r w:rsidRPr="00BF7025">
              <w:rPr>
                <w:rFonts w:asciiTheme="majorBidi" w:hAnsiTheme="majorBidi" w:cstheme="majorBidi"/>
                <w:sz w:val="26"/>
                <w:szCs w:val="26"/>
                <w:lang w:bidi="he-IL"/>
              </w:rPr>
              <w:t xml:space="preserve"> a dit </w:t>
            </w:r>
            <w:proofErr w:type="spellStart"/>
            <w:r w:rsidRPr="00BF7025">
              <w:rPr>
                <w:rFonts w:asciiTheme="majorBidi" w:hAnsiTheme="majorBidi" w:cstheme="majorBidi"/>
                <w:sz w:val="26"/>
                <w:szCs w:val="26"/>
                <w:lang w:bidi="he-IL"/>
              </w:rPr>
              <w:t>apairés</w:t>
            </w:r>
            <w:proofErr w:type="spellEnd"/>
            <w:r w:rsidRPr="00BF7025">
              <w:rPr>
                <w:rFonts w:asciiTheme="majorBidi" w:hAnsiTheme="majorBidi" w:cstheme="majorBidi"/>
                <w:sz w:val="26"/>
                <w:szCs w:val="26"/>
                <w:lang w:bidi="he-IL"/>
              </w:rPr>
              <w:t xml:space="preserve"> qu’est-ce qui te fait entendre que </w:t>
            </w:r>
            <w:proofErr w:type="spellStart"/>
            <w:r w:rsidRPr="00BF7025">
              <w:rPr>
                <w:rFonts w:asciiTheme="majorBidi" w:hAnsiTheme="majorBidi" w:cstheme="majorBidi"/>
                <w:sz w:val="26"/>
                <w:szCs w:val="26"/>
                <w:lang w:bidi="he-IL"/>
              </w:rPr>
              <w:t>encoeurés</w:t>
            </w:r>
            <w:proofErr w:type="spellEnd"/>
            <w:r w:rsidRPr="00BF7025">
              <w:rPr>
                <w:rFonts w:asciiTheme="majorBidi" w:hAnsiTheme="majorBidi" w:cstheme="majorBidi"/>
                <w:sz w:val="26"/>
                <w:szCs w:val="26"/>
                <w:lang w:bidi="he-IL"/>
              </w:rPr>
              <w:t xml:space="preserve"> est dans le langage de la proximité c’est qu’il est écrit tu m’as </w:t>
            </w:r>
            <w:proofErr w:type="spellStart"/>
            <w:r w:rsidRPr="00BF7025">
              <w:rPr>
                <w:rFonts w:asciiTheme="majorBidi" w:hAnsiTheme="majorBidi" w:cstheme="majorBidi"/>
                <w:sz w:val="26"/>
                <w:szCs w:val="26"/>
                <w:lang w:bidi="he-IL"/>
              </w:rPr>
              <w:t>encoeurée</w:t>
            </w:r>
            <w:proofErr w:type="spellEnd"/>
            <w:r w:rsidRPr="00BF7025">
              <w:rPr>
                <w:rFonts w:asciiTheme="majorBidi" w:hAnsiTheme="majorBidi" w:cstheme="majorBidi"/>
                <w:sz w:val="26"/>
                <w:szCs w:val="26"/>
                <w:lang w:bidi="he-IL"/>
              </w:rPr>
              <w:t xml:space="preserve"> ma sœur-fiancée</w:t>
            </w:r>
          </w:p>
          <w:p w:rsidR="00FE4444" w:rsidRDefault="00FE4444" w:rsidP="002876EF">
            <w:pPr>
              <w:rPr>
                <w:lang w:bidi="he-IL"/>
              </w:rPr>
            </w:pPr>
            <w:r w:rsidRPr="00BF7025">
              <w:rPr>
                <w:rFonts w:asciiTheme="majorBidi" w:hAnsiTheme="majorBidi" w:cstheme="majorBidi"/>
                <w:sz w:val="26"/>
                <w:szCs w:val="26"/>
                <w:lang w:bidi="he-IL"/>
              </w:rPr>
              <w:t>Oula a dit une peau qu’on leur attache face au cœur pour que les loups ne leur tombent pas dessus les loups tombent sur les mâles et pas sur les femelles parce qu’ils marchent à la tête du troupeau et les loups tombent sur la tête du troupeau à la fin du troupeau ils ne tombent pas mais parce qu’ils sont gras et chez les femelles il n’y a pas de gras et de toute façon qui sait faire la différence entre ceux-ci et ceux-là mais parce qu’ils tiennent leurs museaux droits et regardent de tous côtés.</w:t>
            </w:r>
          </w:p>
        </w:tc>
        <w:tc>
          <w:tcPr>
            <w:tcW w:w="4365" w:type="dxa"/>
          </w:tcPr>
          <w:p w:rsidR="00FE4444" w:rsidRPr="00E76BEF" w:rsidRDefault="00FE4444" w:rsidP="002876EF">
            <w:pPr>
              <w:pStyle w:val="NormalWeb"/>
              <w:bidi/>
              <w:rPr>
                <w:sz w:val="28"/>
                <w:szCs w:val="28"/>
              </w:rPr>
            </w:pPr>
            <w:r w:rsidRPr="00E76BEF">
              <w:rPr>
                <w:sz w:val="28"/>
                <w:szCs w:val="28"/>
                <w:rtl/>
              </w:rPr>
              <w:t>אמר ר' יהודה מעשה בעזים בית אנטוכיא שהיו דדיהן גסין ועשו להן כיסין כדי שלא יסרטו דדיהן</w:t>
            </w:r>
            <w:r w:rsidRPr="00E76BEF">
              <w:rPr>
                <w:sz w:val="28"/>
                <w:szCs w:val="28"/>
              </w:rPr>
              <w:t xml:space="preserve">: </w:t>
            </w:r>
          </w:p>
          <w:p w:rsidR="00FE4444" w:rsidRPr="00711043" w:rsidRDefault="00FE4444" w:rsidP="002876EF">
            <w:pPr>
              <w:pStyle w:val="NormalWeb"/>
              <w:bidi/>
              <w:rPr>
                <w:sz w:val="28"/>
                <w:szCs w:val="28"/>
              </w:rPr>
            </w:pPr>
            <w:r w:rsidRPr="00E76BEF">
              <w:rPr>
                <w:sz w:val="28"/>
                <w:szCs w:val="28"/>
                <w:rtl/>
              </w:rPr>
              <w:t>ת"ר מעשה באחד שמתה אשתו והניחה בן לינק ולא היה לו שכר מניקה ליתן ונעשה לו נס ונפתחו לו דדין כשני דדי אשה והניק את בנו אמר רב יוסף בא וראה כמה</w:t>
            </w:r>
            <w:r w:rsidRPr="00711043">
              <w:rPr>
                <w:sz w:val="28"/>
                <w:szCs w:val="28"/>
                <w:rtl/>
              </w:rPr>
              <w:t xml:space="preserve"> גדול אדם זה שנעשה לו נס כזה א"ל אביי אדרבה כמה גרוע אדם זה שנשתנו לו סדרי בראשית אמר רב יהודה בא וראה כמה קשים מזונותיו של אדם שנשתנו עליו סדרי בראשית אמר רב נחמן תדע דמתרחיש ניסא ולא אברו מזוני</w:t>
            </w:r>
            <w:r w:rsidRPr="00711043">
              <w:rPr>
                <w:sz w:val="28"/>
                <w:szCs w:val="28"/>
              </w:rPr>
              <w:t xml:space="preserve">: </w:t>
            </w:r>
          </w:p>
          <w:p w:rsidR="00FE4444" w:rsidRPr="006F5338" w:rsidRDefault="00FE4444" w:rsidP="002876EF">
            <w:pPr>
              <w:pStyle w:val="NormalWeb"/>
              <w:bidi/>
              <w:rPr>
                <w:sz w:val="28"/>
                <w:szCs w:val="28"/>
              </w:rPr>
            </w:pPr>
            <w:r w:rsidRPr="00711043">
              <w:rPr>
                <w:sz w:val="28"/>
                <w:szCs w:val="28"/>
                <w:rtl/>
              </w:rPr>
              <w:t xml:space="preserve">ת"ר מעשה באדם אחד שנשא אשה גידמת ולא הכיר בה עד יום מותה אמר רב בא וראה כמה צנועה אשה זו שלא הכיר בה בעלה אמר לו </w:t>
            </w:r>
            <w:r w:rsidRPr="006F5338">
              <w:rPr>
                <w:sz w:val="28"/>
                <w:szCs w:val="28"/>
                <w:rtl/>
              </w:rPr>
              <w:t>רבי חייא זו דרכה בכך אלא כמה צנוע אדם זה שלא הכיר באשתו</w:t>
            </w:r>
            <w:r w:rsidRPr="006F5338">
              <w:rPr>
                <w:sz w:val="28"/>
                <w:szCs w:val="28"/>
              </w:rPr>
              <w:t xml:space="preserve">: </w:t>
            </w:r>
          </w:p>
          <w:p w:rsidR="00FE4444" w:rsidRDefault="00FE4444" w:rsidP="002876EF">
            <w:pPr>
              <w:pStyle w:val="he"/>
              <w:bidi/>
              <w:rPr>
                <w:rFonts w:hint="cs"/>
                <w:lang w:val="en"/>
              </w:rPr>
            </w:pPr>
            <w:r w:rsidRPr="006F5338">
              <w:rPr>
                <w:rFonts w:hint="cs"/>
                <w:sz w:val="28"/>
                <w:szCs w:val="28"/>
                <w:rtl/>
              </w:rPr>
              <w:t>זכרים יוצאין לבובין: מאי לבובין אמר רב הונא תותרי מאי משמע דהאי לבובין לישנא דקרובי הוא דכתיב לבבתני אחותי כלה</w:t>
            </w:r>
          </w:p>
          <w:p w:rsidR="00FE4444" w:rsidRDefault="00FE4444" w:rsidP="002876EF">
            <w:pPr>
              <w:bidi/>
              <w:spacing w:before="100" w:beforeAutospacing="1" w:after="100" w:afterAutospacing="1"/>
              <w:rPr>
                <w:rFonts w:ascii="Times New Roman" w:eastAsia="Times New Roman" w:hAnsi="Times New Roman" w:cs="Times New Roman"/>
                <w:sz w:val="28"/>
                <w:szCs w:val="28"/>
                <w:lang w:eastAsia="fr-FR" w:bidi="he-IL"/>
              </w:rPr>
            </w:pPr>
            <w:r w:rsidRPr="006F5338">
              <w:rPr>
                <w:rFonts w:ascii="Times New Roman" w:eastAsia="Times New Roman" w:hAnsi="Times New Roman" w:cs="Times New Roman" w:hint="cs"/>
                <w:sz w:val="28"/>
                <w:szCs w:val="28"/>
                <w:rtl/>
                <w:lang w:eastAsia="fr-FR" w:bidi="he-IL"/>
              </w:rPr>
              <w:t xml:space="preserve">עולא אמר עור שקושרין להם כנגד לבם כדי שלא יפלו עליהן זאבים זאבים אזכרים נפלי אנקיבות לא נפלי משום דמסגו בריש עדרא וזאבין בריש עדרא נפלי בסוף עדרא לא נפלי אלא משום דשמני ובנקבות ליכא שמני ותו מי ידעי בין הני להני אלא משום דזקפי חוטמייהו ומסגו כי דוו </w:t>
            </w:r>
          </w:p>
          <w:p w:rsidR="00FE4444" w:rsidRPr="00711043" w:rsidRDefault="00FE4444" w:rsidP="002876EF">
            <w:pPr>
              <w:bidi/>
              <w:spacing w:before="100" w:beforeAutospacing="1" w:after="100" w:afterAutospacing="1"/>
              <w:rPr>
                <w:sz w:val="28"/>
                <w:szCs w:val="28"/>
                <w:lang w:bidi="he-IL"/>
              </w:rPr>
            </w:pPr>
            <w:r w:rsidRPr="00A3749B">
              <w:rPr>
                <w:rFonts w:ascii="Times New Roman" w:eastAsia="Times New Roman" w:hAnsi="Times New Roman" w:cs="Times New Roman"/>
                <w:sz w:val="28"/>
                <w:szCs w:val="28"/>
                <w:rtl/>
                <w:lang w:eastAsia="fr-FR" w:bidi="he-IL"/>
              </w:rPr>
              <w:t>לִבַּבְתִּנִי, אֲחֹתִי כַלָּה</w:t>
            </w:r>
            <w:r>
              <w:rPr>
                <w:rFonts w:ascii="Times New Roman" w:eastAsia="Times New Roman" w:hAnsi="Times New Roman" w:cs="Times New Roman"/>
                <w:sz w:val="28"/>
                <w:szCs w:val="28"/>
                <w:lang w:eastAsia="fr-FR" w:bidi="he-IL"/>
              </w:rPr>
              <w:t xml:space="preserve"> (cant. 4 :9) </w:t>
            </w:r>
          </w:p>
        </w:tc>
      </w:tr>
    </w:tbl>
    <w:p w:rsidR="007124B0" w:rsidRDefault="007124B0"/>
    <w:sectPr w:rsidR="007124B0" w:rsidSect="00FE4444">
      <w:pgSz w:w="11906" w:h="16838"/>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4444"/>
    <w:rsid w:val="007124B0"/>
    <w:rsid w:val="00FE4444"/>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957390"/>
  <w15:chartTrackingRefBased/>
  <w15:docId w15:val="{80CFA873-D564-4215-8E9F-C60CBA63C6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E4444"/>
  </w:style>
  <w:style w:type="paragraph" w:styleId="Titre1">
    <w:name w:val="heading 1"/>
    <w:basedOn w:val="Normal"/>
    <w:next w:val="Normal"/>
    <w:link w:val="Titre1Car"/>
    <w:uiPriority w:val="9"/>
    <w:qFormat/>
    <w:rsid w:val="00FE444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FE4444"/>
    <w:rPr>
      <w:rFonts w:asciiTheme="majorHAnsi" w:eastAsiaTheme="majorEastAsia" w:hAnsiTheme="majorHAnsi" w:cstheme="majorBidi"/>
      <w:color w:val="2F5496" w:themeColor="accent1" w:themeShade="BF"/>
      <w:sz w:val="32"/>
      <w:szCs w:val="32"/>
    </w:rPr>
  </w:style>
  <w:style w:type="paragraph" w:customStyle="1" w:styleId="he">
    <w:name w:val="he"/>
    <w:basedOn w:val="Normal"/>
    <w:rsid w:val="00FE4444"/>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table" w:styleId="Grilledutableau">
    <w:name w:val="Table Grid"/>
    <w:basedOn w:val="TableauNormal"/>
    <w:uiPriority w:val="39"/>
    <w:rsid w:val="00FE44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FE4444"/>
    <w:pPr>
      <w:spacing w:before="100" w:beforeAutospacing="1" w:after="100" w:afterAutospacing="1" w:line="240" w:lineRule="auto"/>
    </w:pPr>
    <w:rPr>
      <w:rFonts w:ascii="Times New Roman" w:eastAsia="Times New Roman" w:hAnsi="Times New Roman" w:cs="Times New Roman"/>
      <w:sz w:val="24"/>
      <w:szCs w:val="24"/>
      <w:lang w:eastAsia="fr-FR" w:bidi="he-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460</Words>
  <Characters>2533</Characters>
  <Application>Microsoft Office Word</Application>
  <DocSecurity>0</DocSecurity>
  <Lines>21</Lines>
  <Paragraphs>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Floriane Chinsky</dc:creator>
  <cp:keywords/>
  <dc:description/>
  <cp:lastModifiedBy>Floriane Chinsky</cp:lastModifiedBy>
  <cp:revision>1</cp:revision>
  <dcterms:created xsi:type="dcterms:W3CDTF">2020-01-15T07:57:00Z</dcterms:created>
  <dcterms:modified xsi:type="dcterms:W3CDTF">2020-01-15T07:59:00Z</dcterms:modified>
</cp:coreProperties>
</file>