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0153E" w14:paraId="1DA91A8E" w14:textId="77777777" w:rsidTr="0010153E">
        <w:tc>
          <w:tcPr>
            <w:tcW w:w="5228" w:type="dxa"/>
          </w:tcPr>
          <w:p w14:paraId="5AB0FC99" w14:textId="2A2C61F5" w:rsidR="00646AF9" w:rsidRPr="00646AF9" w:rsidRDefault="00646AF9" w:rsidP="00646A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Genèse 5 – </w:t>
            </w:r>
          </w:p>
          <w:p w14:paraId="6F4F561C" w14:textId="56FD9E5B" w:rsidR="0010153E" w:rsidRPr="00646AF9" w:rsidRDefault="0010153E" w:rsidP="00646A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46AF9">
              <w:rPr>
                <w:rFonts w:asciiTheme="majorBidi" w:hAnsiTheme="majorBidi" w:cstheme="majorBidi"/>
                <w:sz w:val="24"/>
                <w:szCs w:val="24"/>
              </w:rPr>
              <w:t>1 Ceci est l'histoire des générations de l'humanité. Lorsque Dieu créa l'être humain, il le fit à sa propre ressemblance. 2 Il les créa mâle et femelle, les bénit et les appela l'homme, le jour de leur création.</w:t>
            </w:r>
          </w:p>
        </w:tc>
        <w:tc>
          <w:tcPr>
            <w:tcW w:w="5228" w:type="dxa"/>
          </w:tcPr>
          <w:p w14:paraId="51A763B6" w14:textId="1B4049AB" w:rsidR="0010153E" w:rsidRPr="00646AF9" w:rsidRDefault="0010153E" w:rsidP="00646AF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א זֶה סֵפֶר, תּוֹלְדֹת אָדָם: בְּיוֹם, בְּרֹא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אֱלֹהִים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אָדָם, בִּדְמוּת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אֱלֹהִים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, עָשָׂה אֹתוֹ. ב זָכָר וּנְקֵבָה, בְּרָאָם; וַיְבָרֶךְ אֹתָם, וַיִּקְרָא אֶת-שְׁמָם אָדָם, בְּיוֹם, הִבָּרְאָם</w:t>
            </w:r>
            <w:r w:rsidRPr="00646AF9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</w:tr>
      <w:tr w:rsidR="0010153E" w14:paraId="0AA82032" w14:textId="77777777" w:rsidTr="0010153E">
        <w:tc>
          <w:tcPr>
            <w:tcW w:w="5228" w:type="dxa"/>
          </w:tcPr>
          <w:p w14:paraId="51236C46" w14:textId="77777777" w:rsidR="00646AF9" w:rsidRPr="00646AF9" w:rsidRDefault="00646AF9" w:rsidP="00646AF9">
            <w:pPr>
              <w:rPr>
                <w:rStyle w:val="versekey"/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646AF9">
              <w:rPr>
                <w:rStyle w:val="versekey"/>
                <w:rFonts w:asciiTheme="majorBidi" w:hAnsiTheme="majorBidi" w:cstheme="majorBidi"/>
                <w:color w:val="000000"/>
                <w:sz w:val="24"/>
                <w:szCs w:val="24"/>
              </w:rPr>
              <w:t xml:space="preserve">Lévitique 19 – </w:t>
            </w:r>
          </w:p>
          <w:p w14:paraId="7B6C8077" w14:textId="7759F546" w:rsidR="0010153E" w:rsidRPr="00646AF9" w:rsidRDefault="0010153E" w:rsidP="00646A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46AF9">
              <w:rPr>
                <w:rStyle w:val="versekey"/>
                <w:rFonts w:asciiTheme="majorBidi" w:hAnsiTheme="majorBidi" w:cstheme="majorBidi"/>
                <w:color w:val="000000"/>
                <w:sz w:val="24"/>
                <w:szCs w:val="24"/>
              </w:rPr>
              <w:t>18</w:t>
            </w:r>
            <w:r w:rsidRPr="00646AF9">
              <w:rPr>
                <w:rStyle w:val="ijaxflowpanelid73615"/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 w:rsidRPr="00646AF9">
              <w:rPr>
                <w:rStyle w:val="text"/>
                <w:rFonts w:asciiTheme="majorBidi" w:hAnsiTheme="majorBidi" w:cstheme="majorBidi"/>
                <w:color w:val="000000"/>
                <w:sz w:val="24"/>
                <w:szCs w:val="24"/>
              </w:rPr>
              <w:t>Ne te venge ni ne garde rancune aux enfants de ton peuple, mais aime ton prochain comme toi-</w:t>
            </w:r>
            <w:proofErr w:type="gramStart"/>
            <w:r w:rsidRPr="00646AF9">
              <w:rPr>
                <w:rStyle w:val="text"/>
                <w:rFonts w:asciiTheme="majorBidi" w:hAnsiTheme="majorBidi" w:cstheme="majorBidi"/>
                <w:color w:val="000000"/>
                <w:sz w:val="24"/>
                <w:szCs w:val="24"/>
              </w:rPr>
              <w:t>même:</w:t>
            </w:r>
            <w:proofErr w:type="gramEnd"/>
            <w:r w:rsidRPr="00646AF9">
              <w:rPr>
                <w:rStyle w:val="text"/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je suis l'Éternel.</w:t>
            </w:r>
          </w:p>
        </w:tc>
        <w:tc>
          <w:tcPr>
            <w:tcW w:w="5228" w:type="dxa"/>
          </w:tcPr>
          <w:p w14:paraId="0C894EFE" w14:textId="6FD04B77" w:rsidR="0010153E" w:rsidRPr="00646AF9" w:rsidRDefault="0010153E" w:rsidP="00646AF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46AF9">
              <w:rPr>
                <w:rStyle w:val="versekey"/>
                <w:rFonts w:asciiTheme="majorBidi" w:hAnsiTheme="majorBidi" w:cstheme="majorBidi"/>
                <w:color w:val="000000"/>
                <w:sz w:val="28"/>
                <w:szCs w:val="28"/>
                <w:rtl/>
                <w:lang w:bidi="he-IL"/>
              </w:rPr>
              <w:t>יח</w:t>
            </w:r>
            <w:proofErr w:type="spellEnd"/>
            <w:r w:rsidRPr="00646AF9">
              <w:rPr>
                <w:rStyle w:val="ijaxflowpanelid9641"/>
                <w:rFonts w:asciiTheme="majorBidi" w:hAnsiTheme="majorBidi" w:cstheme="majorBidi"/>
                <w:color w:val="000000"/>
                <w:sz w:val="28"/>
                <w:szCs w:val="28"/>
                <w:rtl/>
              </w:rPr>
              <w:t> </w:t>
            </w:r>
            <w:proofErr w:type="spellStart"/>
            <w:r w:rsidRPr="00646AF9">
              <w:rPr>
                <w:rStyle w:val="text"/>
                <w:rFonts w:asciiTheme="majorBidi" w:hAnsiTheme="majorBidi" w:cstheme="majorBidi"/>
                <w:color w:val="000000"/>
                <w:sz w:val="28"/>
                <w:szCs w:val="28"/>
                <w:rtl/>
                <w:lang w:bidi="he-IL"/>
              </w:rPr>
              <w:t>לֹא-תִקֹּם</w:t>
            </w:r>
            <w:proofErr w:type="spellEnd"/>
            <w:r w:rsidRPr="00646AF9">
              <w:rPr>
                <w:rStyle w:val="text"/>
                <w:rFonts w:asciiTheme="majorBidi" w:hAnsiTheme="majorBidi" w:cstheme="majorBidi"/>
                <w:color w:val="000000"/>
                <w:sz w:val="28"/>
                <w:szCs w:val="28"/>
                <w:rtl/>
                <w:lang w:bidi="he-IL"/>
              </w:rPr>
              <w:t xml:space="preserve"> </w:t>
            </w:r>
            <w:proofErr w:type="spellStart"/>
            <w:r w:rsidRPr="00646AF9">
              <w:rPr>
                <w:rStyle w:val="text"/>
                <w:rFonts w:asciiTheme="majorBidi" w:hAnsiTheme="majorBidi" w:cstheme="majorBidi"/>
                <w:color w:val="000000"/>
                <w:sz w:val="28"/>
                <w:szCs w:val="28"/>
                <w:rtl/>
                <w:lang w:bidi="he-IL"/>
              </w:rPr>
              <w:t>וְלֹא-תִטֹּר</w:t>
            </w:r>
            <w:proofErr w:type="spellEnd"/>
            <w:r w:rsidRPr="00646AF9">
              <w:rPr>
                <w:rStyle w:val="text"/>
                <w:rFonts w:asciiTheme="majorBidi" w:hAnsiTheme="majorBidi" w:cstheme="majorBidi"/>
                <w:color w:val="000000"/>
                <w:sz w:val="28"/>
                <w:szCs w:val="28"/>
                <w:rtl/>
                <w:lang w:bidi="he-IL"/>
              </w:rPr>
              <w:t xml:space="preserve"> אֶת-בְּנֵי עַמֶּךָ, וְאָהַבְתָּ לְרֵעֲךָ כָּמוֹךָ</w:t>
            </w:r>
            <w:r w:rsidRPr="00646AF9">
              <w:rPr>
                <w:rStyle w:val="text"/>
                <w:rFonts w:asciiTheme="majorBidi" w:hAnsiTheme="majorBidi" w:cstheme="majorBidi"/>
                <w:color w:val="000000"/>
                <w:sz w:val="28"/>
                <w:szCs w:val="28"/>
              </w:rPr>
              <w:t xml:space="preserve">: </w:t>
            </w:r>
            <w:r w:rsidRPr="00646AF9">
              <w:rPr>
                <w:rStyle w:val="text"/>
                <w:rFonts w:asciiTheme="majorBidi" w:hAnsiTheme="majorBidi" w:cstheme="majorBidi"/>
                <w:color w:val="000000"/>
                <w:sz w:val="28"/>
                <w:szCs w:val="28"/>
                <w:rtl/>
                <w:lang w:bidi="he-IL"/>
              </w:rPr>
              <w:t>אֲנִי, יְהוָה</w:t>
            </w:r>
            <w:r w:rsidRPr="00646AF9">
              <w:rPr>
                <w:rStyle w:val="text"/>
                <w:rFonts w:asciiTheme="majorBidi" w:hAnsiTheme="majorBidi" w:cstheme="majorBidi"/>
                <w:color w:val="000000"/>
                <w:sz w:val="28"/>
                <w:szCs w:val="28"/>
              </w:rPr>
              <w:t>.</w:t>
            </w:r>
          </w:p>
        </w:tc>
      </w:tr>
      <w:tr w:rsidR="0010153E" w14:paraId="3476ADDD" w14:textId="77777777" w:rsidTr="0010153E">
        <w:tc>
          <w:tcPr>
            <w:tcW w:w="5228" w:type="dxa"/>
          </w:tcPr>
          <w:p w14:paraId="15E0D121" w14:textId="25A2F33B" w:rsidR="00646AF9" w:rsidRPr="00646AF9" w:rsidRDefault="00646AF9" w:rsidP="00646AF9">
            <w:pPr>
              <w:pStyle w:val="NormalWeb"/>
              <w:spacing w:before="0" w:beforeAutospacing="0" w:after="0" w:afterAutospacing="0"/>
              <w:rPr>
                <w:rStyle w:val="name"/>
                <w:rFonts w:asciiTheme="majorBidi" w:hAnsiTheme="majorBidi" w:cstheme="majorBidi"/>
              </w:rPr>
            </w:pPr>
            <w:r w:rsidRPr="00646AF9">
              <w:rPr>
                <w:rStyle w:val="name"/>
                <w:rFonts w:asciiTheme="majorBidi" w:hAnsiTheme="majorBidi" w:cstheme="majorBidi"/>
              </w:rPr>
              <w:t xml:space="preserve">Rachi – </w:t>
            </w:r>
          </w:p>
          <w:p w14:paraId="6EE7E14C" w14:textId="4DADF22E" w:rsidR="0010153E" w:rsidRPr="00646AF9" w:rsidRDefault="0010153E" w:rsidP="00646AF9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46AF9">
              <w:rPr>
                <w:rStyle w:val="name"/>
                <w:rFonts w:asciiTheme="majorBidi" w:hAnsiTheme="majorBidi" w:cstheme="majorBidi"/>
              </w:rPr>
              <w:t>Tu aimeras ton prochain comme toi-même</w:t>
            </w:r>
            <w:r w:rsidRPr="00646AF9">
              <w:rPr>
                <w:rFonts w:asciiTheme="majorBidi" w:hAnsiTheme="majorBidi" w:cstheme="majorBidi"/>
              </w:rPr>
              <w:t> </w:t>
            </w:r>
            <w:r w:rsidRPr="00646AF9">
              <w:rPr>
                <w:rStyle w:val="text"/>
                <w:rFonts w:asciiTheme="majorBidi" w:hAnsiTheme="majorBidi" w:cstheme="majorBidi"/>
              </w:rPr>
              <w:t>Rabi ‘</w:t>
            </w:r>
            <w:proofErr w:type="spellStart"/>
            <w:r w:rsidRPr="00646AF9">
              <w:rPr>
                <w:rStyle w:val="text"/>
                <w:rFonts w:asciiTheme="majorBidi" w:hAnsiTheme="majorBidi" w:cstheme="majorBidi"/>
              </w:rPr>
              <w:t>Aqiva</w:t>
            </w:r>
            <w:proofErr w:type="spellEnd"/>
            <w:r w:rsidRPr="00646AF9">
              <w:rPr>
                <w:rStyle w:val="text"/>
                <w:rFonts w:asciiTheme="majorBidi" w:hAnsiTheme="majorBidi" w:cstheme="majorBidi"/>
              </w:rPr>
              <w:t xml:space="preserve"> a enseigné : C’est là un principe fondamental dans la Tora (</w:t>
            </w:r>
            <w:proofErr w:type="spellStart"/>
            <w:r w:rsidRPr="00646AF9">
              <w:rPr>
                <w:rStyle w:val="text"/>
                <w:rFonts w:asciiTheme="majorBidi" w:hAnsiTheme="majorBidi" w:cstheme="majorBidi"/>
              </w:rPr>
              <w:t>Torath</w:t>
            </w:r>
            <w:proofErr w:type="spellEnd"/>
            <w:r w:rsidRPr="00646AF9">
              <w:rPr>
                <w:rStyle w:val="text"/>
                <w:rFonts w:asciiTheme="majorBidi" w:hAnsiTheme="majorBidi" w:cstheme="majorBidi"/>
              </w:rPr>
              <w:t xml:space="preserve"> </w:t>
            </w:r>
            <w:proofErr w:type="spellStart"/>
            <w:r w:rsidRPr="00646AF9">
              <w:rPr>
                <w:rStyle w:val="text"/>
                <w:rFonts w:asciiTheme="majorBidi" w:hAnsiTheme="majorBidi" w:cstheme="majorBidi"/>
              </w:rPr>
              <w:t>kohanim</w:t>
            </w:r>
            <w:proofErr w:type="spellEnd"/>
            <w:r w:rsidRPr="00646AF9">
              <w:rPr>
                <w:rStyle w:val="text"/>
                <w:rFonts w:asciiTheme="majorBidi" w:hAnsiTheme="majorBidi" w:cstheme="majorBidi"/>
              </w:rPr>
              <w:t>).</w:t>
            </w:r>
            <w:r w:rsidRPr="00646AF9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5228" w:type="dxa"/>
          </w:tcPr>
          <w:p w14:paraId="50BB1738" w14:textId="466591D1" w:rsidR="0010153E" w:rsidRPr="00646AF9" w:rsidRDefault="0010153E" w:rsidP="00646AF9">
            <w:pPr>
              <w:pStyle w:val="NormalWeb"/>
              <w:bidi/>
              <w:spacing w:before="0" w:beforeAutospacing="0" w:after="0" w:afterAutospacing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46AF9">
              <w:rPr>
                <w:rStyle w:val="name"/>
                <w:rFonts w:asciiTheme="majorBidi" w:hAnsiTheme="majorBidi" w:cstheme="majorBidi"/>
                <w:sz w:val="28"/>
                <w:szCs w:val="28"/>
                <w:rtl/>
              </w:rPr>
              <w:t>וְאָהַבְתָּ לְרֵעֲךָ כָּמוֹךָ</w:t>
            </w:r>
            <w:r w:rsidRPr="00646AF9">
              <w:rPr>
                <w:rStyle w:val="name"/>
                <w:rFonts w:asciiTheme="majorBidi" w:hAnsiTheme="majorBidi" w:cstheme="majorBidi"/>
                <w:sz w:val="28"/>
                <w:szCs w:val="28"/>
              </w:rPr>
              <w:t>,</w:t>
            </w:r>
            <w:r w:rsidRPr="00646AF9">
              <w:rPr>
                <w:rFonts w:asciiTheme="majorBidi" w:hAnsiTheme="majorBidi" w:cstheme="majorBidi"/>
                <w:sz w:val="28"/>
                <w:szCs w:val="28"/>
              </w:rPr>
              <w:t> </w:t>
            </w:r>
            <w:r w:rsidRPr="00646AF9">
              <w:rPr>
                <w:rStyle w:val="text"/>
                <w:rFonts w:asciiTheme="majorBidi" w:hAnsiTheme="majorBidi" w:cstheme="majorBidi"/>
                <w:sz w:val="28"/>
                <w:szCs w:val="28"/>
                <w:rtl/>
              </w:rPr>
              <w:t>(ת»כ) אָמַר רַבִּי עֲקִיבָא: זֶה כְּלָל גָּדוֹל בַּתּוֹרָה</w:t>
            </w:r>
            <w:r w:rsidRPr="00646AF9">
              <w:rPr>
                <w:rStyle w:val="text"/>
                <w:rFonts w:asciiTheme="majorBidi" w:hAnsiTheme="majorBidi" w:cstheme="majorBidi"/>
                <w:sz w:val="28"/>
                <w:szCs w:val="28"/>
              </w:rPr>
              <w:t>:</w:t>
            </w:r>
            <w:r w:rsidRPr="00646AF9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</w:tr>
      <w:tr w:rsidR="0010153E" w14:paraId="082E697C" w14:textId="77777777" w:rsidTr="0010153E">
        <w:tc>
          <w:tcPr>
            <w:tcW w:w="5228" w:type="dxa"/>
          </w:tcPr>
          <w:p w14:paraId="507DF686" w14:textId="77777777" w:rsidR="00646AF9" w:rsidRPr="00646AF9" w:rsidRDefault="00646AF9" w:rsidP="00646AF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Sifra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Kédochim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– </w:t>
            </w:r>
          </w:p>
          <w:p w14:paraId="47F8CE0D" w14:textId="40712AA6" w:rsidR="0010153E" w:rsidRPr="00646AF9" w:rsidRDefault="0010153E" w:rsidP="00646AF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Tu aimeras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ton.ta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</w:t>
            </w:r>
            <w:proofErr w:type="spellStart"/>
            <w:proofErr w:type="gramStart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prochain.e</w:t>
            </w:r>
            <w:proofErr w:type="spellEnd"/>
            <w:proofErr w:type="gramEnd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comme toi-même, Rabbi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Akiva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dit : C’est un grand principe dans la Torah. Ben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Azaï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 dit : Ceci est le livre des engendrements de l’Adam est un principe plus grand que celui-là.</w:t>
            </w:r>
          </w:p>
        </w:tc>
        <w:tc>
          <w:tcPr>
            <w:tcW w:w="5228" w:type="dxa"/>
          </w:tcPr>
          <w:p w14:paraId="2F05AF9A" w14:textId="552124FB" w:rsidR="0010153E" w:rsidRPr="00646AF9" w:rsidRDefault="0010153E" w:rsidP="00646AF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646AF9">
              <w:rPr>
                <w:rFonts w:asciiTheme="majorBidi" w:hAnsiTheme="majorBidi" w:cstheme="majorBidi"/>
                <w:sz w:val="28"/>
                <w:szCs w:val="28"/>
              </w:rPr>
              <w:t>"</w:t>
            </w:r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ואהבת לרעך כמוך"-- רבי עקיבא אומר זה כלל גדול בתורה. בן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עזאי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אומר "זה ספר תולדות אדם"-- זה כלל גדול מזה</w:t>
            </w:r>
          </w:p>
        </w:tc>
      </w:tr>
      <w:tr w:rsidR="0010153E" w14:paraId="7CDA9A42" w14:textId="77777777" w:rsidTr="0010153E">
        <w:tc>
          <w:tcPr>
            <w:tcW w:w="5228" w:type="dxa"/>
          </w:tcPr>
          <w:p w14:paraId="215C09FD" w14:textId="314508D9" w:rsidR="00646AF9" w:rsidRPr="00646AF9" w:rsidRDefault="00646AF9" w:rsidP="00646A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Béréchit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</w:rPr>
              <w:t>Rabba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24 – </w:t>
            </w:r>
          </w:p>
          <w:p w14:paraId="6B089E27" w14:textId="33F6E280" w:rsidR="0010153E" w:rsidRPr="00646AF9" w:rsidRDefault="0010153E" w:rsidP="00646A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Ben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</w:rPr>
              <w:t>Azaï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dit : Ceci est le livre des engendrements de l’Adam, c’est un grand principe dans la Torah. Rabbi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</w:rPr>
              <w:t>Akiva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dit : Tu aimeras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</w:rPr>
              <w:t>ton.ta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6AF9">
              <w:rPr>
                <w:rFonts w:asciiTheme="majorBidi" w:hAnsiTheme="majorBidi" w:cstheme="majorBidi"/>
                <w:sz w:val="24"/>
                <w:szCs w:val="24"/>
              </w:rPr>
              <w:t>prochain.e</w:t>
            </w:r>
            <w:proofErr w:type="spellEnd"/>
            <w:proofErr w:type="gramEnd"/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comme toi-même</w:t>
            </w:r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, c’est un grand principe dans la Torah, pour que tu ne dises pas « j’ai été humilié, que mon </w:t>
            </w:r>
            <w:proofErr w:type="spellStart"/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>ami.e</w:t>
            </w:r>
            <w:proofErr w:type="spellEnd"/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soit </w:t>
            </w:r>
            <w:proofErr w:type="spellStart"/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>humilié.e</w:t>
            </w:r>
            <w:proofErr w:type="spellEnd"/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avec moi, j’ai été insulté, que mon </w:t>
            </w:r>
            <w:proofErr w:type="spellStart"/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>ami.e</w:t>
            </w:r>
            <w:proofErr w:type="spellEnd"/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soit </w:t>
            </w:r>
            <w:proofErr w:type="spellStart"/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>insulté.e</w:t>
            </w:r>
            <w:proofErr w:type="spellEnd"/>
            <w:r w:rsidR="00646AF9"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avec moi.</w:t>
            </w:r>
          </w:p>
          <w:p w14:paraId="52B2CB64" w14:textId="3D48F1CE" w:rsidR="00646AF9" w:rsidRPr="00646AF9" w:rsidRDefault="00646AF9" w:rsidP="00646A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Rabbi </w:t>
            </w:r>
            <w:proofErr w:type="spellStart"/>
            <w:r w:rsidRPr="00646AF9">
              <w:rPr>
                <w:rFonts w:asciiTheme="majorBidi" w:hAnsiTheme="majorBidi" w:cstheme="majorBidi"/>
                <w:sz w:val="24"/>
                <w:szCs w:val="24"/>
              </w:rPr>
              <w:t>TanHouma</w:t>
            </w:r>
            <w:proofErr w:type="spellEnd"/>
            <w:r w:rsidRPr="00646AF9">
              <w:rPr>
                <w:rFonts w:asciiTheme="majorBidi" w:hAnsiTheme="majorBidi" w:cstheme="majorBidi"/>
                <w:sz w:val="24"/>
                <w:szCs w:val="24"/>
              </w:rPr>
              <w:t xml:space="preserve"> a dit : si tu as fait cela, sache qui tu humilie, à l’image de dieu il l’a créé.</w:t>
            </w:r>
          </w:p>
        </w:tc>
        <w:tc>
          <w:tcPr>
            <w:tcW w:w="5228" w:type="dxa"/>
          </w:tcPr>
          <w:p w14:paraId="7C711813" w14:textId="52BFD595" w:rsidR="0010153E" w:rsidRPr="00646AF9" w:rsidRDefault="0010153E" w:rsidP="00646AF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בן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עזאי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אומר: זה ספר תולדות אדם, זה כלל גדול בתורה</w:t>
            </w:r>
            <w:r w:rsidRPr="00646AF9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14:paraId="669ABE66" w14:textId="24719D35" w:rsidR="0010153E" w:rsidRPr="00646AF9" w:rsidRDefault="0010153E" w:rsidP="00646AF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ר' עקיבא אומר: (ויקרא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יט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) ואהבת לרעך כמוך, זה כלל גדול בתורה, שלא תאמר הואיל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ונתבזיתי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יתבזה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חבירי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עמי, הואיל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ונתקללתי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יתקלל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חבירי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עמי</w:t>
            </w:r>
            <w:r w:rsidRPr="00646AF9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14:paraId="3031AD85" w14:textId="59872BAA" w:rsidR="0010153E" w:rsidRPr="00646AF9" w:rsidRDefault="0010153E" w:rsidP="00646AF9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אמר רבי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תנחומא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: אם עשית כן, דע למי אתה מבזה, בדמות </w:t>
            </w:r>
            <w:proofErr w:type="spellStart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אלהים</w:t>
            </w:r>
            <w:proofErr w:type="spellEnd"/>
            <w:r w:rsidRPr="00646AF9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 xml:space="preserve"> עשה אותו.</w:t>
            </w:r>
          </w:p>
        </w:tc>
      </w:tr>
    </w:tbl>
    <w:p w14:paraId="223BC07D" w14:textId="1424D4E8" w:rsidR="00382043" w:rsidRDefault="00382043"/>
    <w:p w14:paraId="1A4D9E7E" w14:textId="77777777" w:rsidR="00403E89" w:rsidRPr="00F07BDB" w:rsidRDefault="00403E89" w:rsidP="00403E89">
      <w:pPr>
        <w:pStyle w:val="NormalWeb"/>
        <w:shd w:val="clear" w:color="auto" w:fill="FFFFFF"/>
        <w:bidi/>
        <w:spacing w:before="120" w:beforeAutospacing="0" w:after="120" w:afterAutospacing="0"/>
        <w:rPr>
          <w:rFonts w:asciiTheme="minorHAnsi" w:hAnsiTheme="minorHAnsi" w:cstheme="minorHAnsi"/>
          <w:color w:val="222222"/>
          <w:sz w:val="25"/>
          <w:szCs w:val="25"/>
        </w:rPr>
      </w:pP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תָּנוּ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תָּנוּ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 רַבָּנָן, רַבָּנָן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בַּבְּרַיְתָא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</w:rPr>
        <w:t xml:space="preserve">,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בְּרִיך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ְ הוּא רַחֲמָנָא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דְּיָהִיב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 לָן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אוֹרַיְתָא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</w:rPr>
        <w:t>.</w:t>
      </w:r>
    </w:p>
    <w:p w14:paraId="2EC61061" w14:textId="77777777" w:rsidR="00403E89" w:rsidRPr="00F07BDB" w:rsidRDefault="00403E89" w:rsidP="00403E89">
      <w:pPr>
        <w:pStyle w:val="NormalWeb"/>
        <w:shd w:val="clear" w:color="auto" w:fill="FFFFFF"/>
        <w:bidi/>
        <w:spacing w:before="120" w:beforeAutospacing="0" w:after="120" w:afterAutospacing="0"/>
        <w:rPr>
          <w:rFonts w:asciiTheme="minorHAnsi" w:hAnsiTheme="minorHAnsi" w:cstheme="minorHAnsi"/>
          <w:color w:val="222222"/>
          <w:sz w:val="25"/>
          <w:szCs w:val="25"/>
        </w:rPr>
      </w:pP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שלשה עָשָׂר מִי יוֹדֵעַ? שלשה עָשָׂר אֲנִי יוֹדֵעַ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: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- - - 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שלשה עשר למצוות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שנים עשר דדים היו בכיור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אַחַד עָשָׂר סַמָּנִים הָיוּ בָהּ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עֲשָׂרָה יוֹחֲסִין עָלוּ מִבָּבֶל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תִּשְׁעָה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קַבִּין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 יֵין קַפְרִיסִין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שְׁמוֹנָה שְׁרָצִים הָאֲמוּרִים בַּתּוֹרָה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שִׁבְעָה דְּבָרִים בְּגֹלֶם וְשִׁבְעָה בְּחָכָם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שֵׁשׁ מַעֲלוֹת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בַּמִּקְוָאוֹת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חֲמִשָּׁה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תַּמִּין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 וַחֲמִשָּׁה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מוּעָדִין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אַרְבָּעָה אֲבוֹת נְזִיקִין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שְׁלֹשָׁה שֶׁאָכְלוּ כְּאֶחָד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שְׁנַיִם </w:t>
      </w:r>
      <w:proofErr w:type="spellStart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אוֹחֲזִין</w:t>
      </w:r>
      <w:proofErr w:type="spellEnd"/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 xml:space="preserve"> בְּטַלִּית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, </w:t>
      </w:r>
      <w:r>
        <w:rPr>
          <w:rFonts w:asciiTheme="minorHAnsi" w:hAnsiTheme="minorHAnsi" w:cstheme="minorHAnsi"/>
          <w:color w:val="222222"/>
          <w:sz w:val="25"/>
          <w:szCs w:val="25"/>
        </w:rPr>
        <w:t xml:space="preserve"> - - - </w:t>
      </w:r>
      <w:r w:rsidRPr="00F07BDB">
        <w:rPr>
          <w:rFonts w:asciiTheme="minorHAnsi" w:hAnsiTheme="minorHAnsi" w:cstheme="minorHAnsi"/>
          <w:color w:val="222222"/>
          <w:sz w:val="25"/>
          <w:szCs w:val="25"/>
          <w:rtl/>
        </w:rPr>
        <w:t>אֶחָד הַחוֹפֵר בּוֹר שִׁיחַ וּמְעָרָה</w:t>
      </w:r>
      <w:r w:rsidRPr="00F07BDB">
        <w:rPr>
          <w:rFonts w:asciiTheme="minorHAnsi" w:hAnsiTheme="minorHAnsi" w:cstheme="minorHAnsi"/>
          <w:color w:val="222222"/>
          <w:sz w:val="25"/>
          <w:szCs w:val="25"/>
        </w:rPr>
        <w:t>.</w:t>
      </w:r>
    </w:p>
    <w:p w14:paraId="640876A9" w14:textId="33BD1BF2" w:rsidR="00DC6118" w:rsidRDefault="00DC6118"/>
    <w:p w14:paraId="58B3D01C" w14:textId="6815B74A" w:rsidR="00DC6118" w:rsidRPr="00F07BDB" w:rsidRDefault="00DC6118" w:rsidP="00403E89">
      <w:pPr>
        <w:rPr>
          <w:rFonts w:cstheme="minorHAnsi"/>
          <w:lang w:bidi="he-IL"/>
        </w:rPr>
      </w:pPr>
      <w:proofErr w:type="spellStart"/>
      <w:r w:rsidRPr="00F07BDB">
        <w:rPr>
          <w:rFonts w:cstheme="minorHAnsi"/>
        </w:rPr>
        <w:t>Tanou</w:t>
      </w:r>
      <w:proofErr w:type="spellEnd"/>
      <w:r w:rsidRPr="00F07BDB">
        <w:rPr>
          <w:rFonts w:cstheme="minorHAnsi"/>
        </w:rPr>
        <w:t xml:space="preserve"> </w:t>
      </w:r>
      <w:proofErr w:type="spellStart"/>
      <w:r w:rsidRPr="00F07BDB">
        <w:rPr>
          <w:rFonts w:cstheme="minorHAnsi"/>
        </w:rPr>
        <w:t>Rabbanan</w:t>
      </w:r>
      <w:proofErr w:type="spellEnd"/>
      <w:r w:rsidRPr="00F07BDB">
        <w:rPr>
          <w:rFonts w:cstheme="minorHAnsi"/>
        </w:rPr>
        <w:t xml:space="preserve"> </w:t>
      </w:r>
      <w:proofErr w:type="spellStart"/>
      <w:r w:rsidRPr="00F07BDB">
        <w:rPr>
          <w:rFonts w:cstheme="minorHAnsi"/>
        </w:rPr>
        <w:t>Rabbanan</w:t>
      </w:r>
      <w:proofErr w:type="spellEnd"/>
      <w:r w:rsidRPr="00F07BDB">
        <w:rPr>
          <w:rFonts w:cstheme="minorHAnsi"/>
        </w:rPr>
        <w:t xml:space="preserve"> </w:t>
      </w:r>
      <w:proofErr w:type="spellStart"/>
      <w:r w:rsidRPr="00F07BDB">
        <w:rPr>
          <w:rFonts w:cstheme="minorHAnsi"/>
        </w:rPr>
        <w:t>babraïta</w:t>
      </w:r>
      <w:proofErr w:type="spellEnd"/>
      <w:r w:rsidRPr="00F07BDB">
        <w:rPr>
          <w:rFonts w:cstheme="minorHAnsi"/>
        </w:rPr>
        <w:t xml:space="preserve">, </w:t>
      </w:r>
      <w:proofErr w:type="spellStart"/>
      <w:r w:rsidRPr="00F07BDB">
        <w:rPr>
          <w:rFonts w:cstheme="minorHAnsi"/>
        </w:rPr>
        <w:t>briH</w:t>
      </w:r>
      <w:proofErr w:type="spellEnd"/>
      <w:r w:rsidRPr="00F07BDB">
        <w:rPr>
          <w:rFonts w:cstheme="minorHAnsi"/>
        </w:rPr>
        <w:t xml:space="preserve"> hou </w:t>
      </w:r>
      <w:proofErr w:type="spellStart"/>
      <w:r w:rsidRPr="00F07BDB">
        <w:rPr>
          <w:rFonts w:cstheme="minorHAnsi"/>
        </w:rPr>
        <w:t>raHmana</w:t>
      </w:r>
      <w:proofErr w:type="spellEnd"/>
      <w:r w:rsidRPr="00F07BDB">
        <w:rPr>
          <w:rFonts w:cstheme="minorHAnsi"/>
        </w:rPr>
        <w:t xml:space="preserve"> </w:t>
      </w:r>
      <w:proofErr w:type="spellStart"/>
      <w:r w:rsidRPr="00F07BDB">
        <w:rPr>
          <w:rFonts w:cstheme="minorHAnsi"/>
        </w:rPr>
        <w:t>deyahiv</w:t>
      </w:r>
      <w:proofErr w:type="spellEnd"/>
      <w:r w:rsidRPr="00F07BDB">
        <w:rPr>
          <w:rFonts w:cstheme="minorHAnsi"/>
        </w:rPr>
        <w:t xml:space="preserve"> </w:t>
      </w:r>
      <w:proofErr w:type="spellStart"/>
      <w:r w:rsidRPr="00F07BDB">
        <w:rPr>
          <w:rFonts w:cstheme="minorHAnsi"/>
        </w:rPr>
        <w:t>lan</w:t>
      </w:r>
      <w:proofErr w:type="spellEnd"/>
      <w:r w:rsidRPr="00F07BDB">
        <w:rPr>
          <w:rFonts w:cstheme="minorHAnsi"/>
        </w:rPr>
        <w:t xml:space="preserve"> </w:t>
      </w:r>
      <w:proofErr w:type="spellStart"/>
      <w:r w:rsidRPr="00F07BDB">
        <w:rPr>
          <w:rFonts w:cstheme="minorHAnsi"/>
        </w:rPr>
        <w:t>oraYta</w:t>
      </w:r>
      <w:proofErr w:type="spellEnd"/>
      <w:r w:rsidR="00403E89">
        <w:rPr>
          <w:rFonts w:cstheme="minorHAnsi"/>
        </w:rPr>
        <w:t xml:space="preserve"> </w:t>
      </w:r>
    </w:p>
    <w:p w14:paraId="2D217782" w14:textId="4FB385FD" w:rsidR="00DC6118" w:rsidRPr="00F07BDB" w:rsidRDefault="00DC6118" w:rsidP="00403E89">
      <w:pPr>
        <w:rPr>
          <w:rFonts w:cstheme="minorHAnsi"/>
          <w:lang w:val="en-GB" w:bidi="he-IL"/>
        </w:rPr>
      </w:pPr>
      <w:r w:rsidRPr="00F07BDB">
        <w:rPr>
          <w:rFonts w:cstheme="minorHAnsi"/>
          <w:lang w:bidi="he-IL"/>
        </w:rPr>
        <w:t xml:space="preserve">X mi </w:t>
      </w:r>
      <w:proofErr w:type="spellStart"/>
      <w:r w:rsidRPr="00F07BDB">
        <w:rPr>
          <w:rFonts w:cstheme="minorHAnsi"/>
          <w:lang w:bidi="he-IL"/>
        </w:rPr>
        <w:t>yodéa</w:t>
      </w:r>
      <w:proofErr w:type="spellEnd"/>
      <w:r w:rsidRPr="00F07BDB">
        <w:rPr>
          <w:rFonts w:cstheme="minorHAnsi"/>
          <w:lang w:bidi="he-IL"/>
        </w:rPr>
        <w:t xml:space="preserve">, X </w:t>
      </w:r>
      <w:proofErr w:type="spellStart"/>
      <w:r w:rsidRPr="00F07BDB">
        <w:rPr>
          <w:rFonts w:cstheme="minorHAnsi"/>
          <w:lang w:bidi="he-IL"/>
        </w:rPr>
        <w:t>ani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yodéa</w:t>
      </w:r>
      <w:proofErr w:type="spellEnd"/>
      <w:r w:rsidR="00403E89">
        <w:rPr>
          <w:rFonts w:cstheme="minorHAnsi"/>
          <w:lang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val="en-GB" w:bidi="he-IL"/>
        </w:rPr>
        <w:t>éHad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haHofer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bor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siaH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ouméara</w:t>
      </w:r>
      <w:proofErr w:type="spellEnd"/>
      <w:r w:rsidR="00403E89">
        <w:rPr>
          <w:rFonts w:cstheme="minorHAnsi"/>
          <w:lang w:val="en-GB"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val="en-GB" w:bidi="he-IL"/>
        </w:rPr>
        <w:t>Chnaim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oHazin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batalit</w:t>
      </w:r>
      <w:proofErr w:type="spellEnd"/>
      <w:r w:rsidR="00403E89">
        <w:rPr>
          <w:rFonts w:cstheme="minorHAnsi"/>
          <w:lang w:val="en-GB"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bidi="he-IL"/>
        </w:rPr>
        <w:t>Chlocha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chéaHlou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kééHad</w:t>
      </w:r>
      <w:proofErr w:type="spellEnd"/>
      <w:r w:rsidR="00403E89">
        <w:rPr>
          <w:rFonts w:cstheme="minorHAnsi"/>
          <w:lang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bidi="he-IL"/>
        </w:rPr>
        <w:t>Arbaa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avot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nézikin</w:t>
      </w:r>
      <w:proofErr w:type="spellEnd"/>
      <w:r w:rsidR="00403E89">
        <w:rPr>
          <w:rFonts w:cstheme="minorHAnsi"/>
          <w:lang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bidi="he-IL"/>
        </w:rPr>
        <w:t>Hamicha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tamin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vaHamicha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Mouadin</w:t>
      </w:r>
      <w:proofErr w:type="spellEnd"/>
      <w:r w:rsidR="00403E89">
        <w:rPr>
          <w:rFonts w:cstheme="minorHAnsi"/>
          <w:lang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val="en-GB" w:bidi="he-IL"/>
        </w:rPr>
        <w:t>Chech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maalot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bamikvaot</w:t>
      </w:r>
      <w:proofErr w:type="spellEnd"/>
      <w:r w:rsidR="00403E89">
        <w:rPr>
          <w:rFonts w:cstheme="minorHAnsi"/>
          <w:lang w:val="en-GB"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val="en-GB" w:bidi="he-IL"/>
        </w:rPr>
        <w:t>Chiva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dvarim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bagolem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ouchiva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baHaHam</w:t>
      </w:r>
      <w:proofErr w:type="spellEnd"/>
      <w:r w:rsidR="00403E89">
        <w:rPr>
          <w:rFonts w:cstheme="minorHAnsi"/>
          <w:lang w:val="en-GB"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val="en-GB" w:bidi="he-IL"/>
        </w:rPr>
        <w:t>Chmona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chratsim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haamourim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batorah</w:t>
      </w:r>
      <w:proofErr w:type="spellEnd"/>
      <w:r w:rsidR="00403E89">
        <w:rPr>
          <w:rFonts w:cstheme="minorHAnsi"/>
          <w:lang w:val="en-GB"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val="en-GB" w:bidi="he-IL"/>
        </w:rPr>
        <w:t>Ticha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kabim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haamourim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batorah</w:t>
      </w:r>
      <w:proofErr w:type="spellEnd"/>
      <w:r w:rsidR="00403E89">
        <w:rPr>
          <w:rFonts w:cstheme="minorHAnsi"/>
          <w:lang w:val="en-GB"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bidi="he-IL"/>
        </w:rPr>
        <w:t>assara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yoHassin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alou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mibavel</w:t>
      </w:r>
      <w:proofErr w:type="spellEnd"/>
      <w:r w:rsidR="00403E89">
        <w:rPr>
          <w:rFonts w:cstheme="minorHAnsi"/>
          <w:lang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bidi="he-IL"/>
        </w:rPr>
        <w:t>aHad</w:t>
      </w:r>
      <w:proofErr w:type="spellEnd"/>
      <w:r w:rsidRPr="00F07BDB">
        <w:rPr>
          <w:rFonts w:cstheme="minorHAnsi"/>
          <w:b/>
          <w:bCs/>
          <w:lang w:bidi="he-IL"/>
        </w:rPr>
        <w:t xml:space="preserve"> </w:t>
      </w:r>
      <w:proofErr w:type="spellStart"/>
      <w:r w:rsidRPr="00F07BDB">
        <w:rPr>
          <w:rFonts w:cstheme="minorHAnsi"/>
          <w:b/>
          <w:bCs/>
          <w:lang w:bidi="he-IL"/>
        </w:rPr>
        <w:t>assar</w:t>
      </w:r>
      <w:proofErr w:type="spellEnd"/>
      <w:r w:rsidRPr="00F07BDB">
        <w:rPr>
          <w:rFonts w:cstheme="minorHAnsi"/>
          <w:b/>
          <w:bCs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samanim</w:t>
      </w:r>
      <w:proofErr w:type="spellEnd"/>
      <w:r w:rsidRPr="00F07BDB">
        <w:rPr>
          <w:rFonts w:cstheme="minorHAnsi"/>
          <w:lang w:bidi="he-IL"/>
        </w:rPr>
        <w:t xml:space="preserve"> </w:t>
      </w:r>
      <w:proofErr w:type="spellStart"/>
      <w:r w:rsidRPr="00F07BDB">
        <w:rPr>
          <w:rFonts w:cstheme="minorHAnsi"/>
          <w:lang w:bidi="he-IL"/>
        </w:rPr>
        <w:t>ayou</w:t>
      </w:r>
      <w:proofErr w:type="spellEnd"/>
      <w:r w:rsidRPr="00F07BDB">
        <w:rPr>
          <w:rFonts w:cstheme="minorHAnsi"/>
          <w:lang w:bidi="he-IL"/>
        </w:rPr>
        <w:t xml:space="preserve"> va</w:t>
      </w:r>
      <w:r w:rsidR="00403E89">
        <w:rPr>
          <w:rFonts w:cstheme="minorHAnsi"/>
          <w:lang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val="en-GB" w:bidi="he-IL"/>
        </w:rPr>
        <w:t>Cheneim</w:t>
      </w:r>
      <w:proofErr w:type="spellEnd"/>
      <w:r w:rsidRPr="00F07BDB">
        <w:rPr>
          <w:rFonts w:cstheme="minorHAnsi"/>
          <w:b/>
          <w:bCs/>
          <w:lang w:val="en-GB" w:bidi="he-IL"/>
        </w:rPr>
        <w:t xml:space="preserve"> </w:t>
      </w:r>
      <w:proofErr w:type="spellStart"/>
      <w:r w:rsidRPr="00F07BDB">
        <w:rPr>
          <w:rFonts w:cstheme="minorHAnsi"/>
          <w:b/>
          <w:bCs/>
          <w:lang w:val="en-GB" w:bidi="he-IL"/>
        </w:rPr>
        <w:t>assar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dadim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hayou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bakinor</w:t>
      </w:r>
      <w:proofErr w:type="spellEnd"/>
      <w:r w:rsidR="00403E89">
        <w:rPr>
          <w:rFonts w:cstheme="minorHAnsi"/>
          <w:lang w:val="en-GB" w:bidi="he-IL"/>
        </w:rPr>
        <w:t xml:space="preserve"> - - - </w:t>
      </w:r>
      <w:proofErr w:type="spellStart"/>
      <w:r w:rsidRPr="00F07BDB">
        <w:rPr>
          <w:rFonts w:cstheme="minorHAnsi"/>
          <w:b/>
          <w:bCs/>
          <w:lang w:val="en-GB" w:bidi="he-IL"/>
        </w:rPr>
        <w:t>Chlocha</w:t>
      </w:r>
      <w:proofErr w:type="spellEnd"/>
      <w:r w:rsidRPr="00F07BDB">
        <w:rPr>
          <w:rFonts w:cstheme="minorHAnsi"/>
          <w:b/>
          <w:bCs/>
          <w:lang w:val="en-GB" w:bidi="he-IL"/>
        </w:rPr>
        <w:t xml:space="preserve"> </w:t>
      </w:r>
      <w:proofErr w:type="spellStart"/>
      <w:r w:rsidRPr="00F07BDB">
        <w:rPr>
          <w:rFonts w:cstheme="minorHAnsi"/>
          <w:b/>
          <w:bCs/>
          <w:lang w:val="en-GB" w:bidi="he-IL"/>
        </w:rPr>
        <w:t>assar</w:t>
      </w:r>
      <w:proofErr w:type="spellEnd"/>
      <w:r w:rsidRPr="00F07BDB">
        <w:rPr>
          <w:rFonts w:cstheme="minorHAnsi"/>
          <w:lang w:val="en-GB" w:bidi="he-IL"/>
        </w:rPr>
        <w:t xml:space="preserve"> </w:t>
      </w:r>
      <w:proofErr w:type="spellStart"/>
      <w:r w:rsidRPr="00F07BDB">
        <w:rPr>
          <w:rFonts w:cstheme="minorHAnsi"/>
          <w:lang w:val="en-GB" w:bidi="he-IL"/>
        </w:rPr>
        <w:t>lamitsvot</w:t>
      </w:r>
      <w:proofErr w:type="spellEnd"/>
    </w:p>
    <w:p w14:paraId="78E5D1A0" w14:textId="77777777" w:rsidR="00DC6118" w:rsidRDefault="00DC6118"/>
    <w:sectPr w:rsidR="00DC6118" w:rsidSect="001015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53E"/>
    <w:rsid w:val="0010153E"/>
    <w:rsid w:val="00382043"/>
    <w:rsid w:val="00403E89"/>
    <w:rsid w:val="00646AF9"/>
    <w:rsid w:val="00DC6118"/>
    <w:rsid w:val="00F8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CFF42"/>
  <w15:chartTrackingRefBased/>
  <w15:docId w15:val="{E88E12CD-A430-481D-8A28-D64C562EC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01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jaxflowpanelid73615">
    <w:name w:val="ijax_flowpanel_id_73615"/>
    <w:basedOn w:val="Policepardfaut"/>
    <w:rsid w:val="0010153E"/>
  </w:style>
  <w:style w:type="character" w:customStyle="1" w:styleId="versekey">
    <w:name w:val="versekey"/>
    <w:basedOn w:val="Policepardfaut"/>
    <w:rsid w:val="0010153E"/>
  </w:style>
  <w:style w:type="character" w:customStyle="1" w:styleId="text">
    <w:name w:val="text"/>
    <w:basedOn w:val="Policepardfaut"/>
    <w:rsid w:val="0010153E"/>
  </w:style>
  <w:style w:type="character" w:customStyle="1" w:styleId="ijaxflowpanelid9641">
    <w:name w:val="ijax_flowpanel_id_9641"/>
    <w:basedOn w:val="Policepardfaut"/>
    <w:rsid w:val="0010153E"/>
  </w:style>
  <w:style w:type="paragraph" w:styleId="NormalWeb">
    <w:name w:val="Normal (Web)"/>
    <w:basedOn w:val="Normal"/>
    <w:uiPriority w:val="99"/>
    <w:unhideWhenUsed/>
    <w:rsid w:val="001015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name">
    <w:name w:val="name"/>
    <w:basedOn w:val="Policepardfaut"/>
    <w:rsid w:val="001015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8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9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2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3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519</Words>
  <Characters>2629</Characters>
  <Application>Microsoft Office Word</Application>
  <DocSecurity>0</DocSecurity>
  <Lines>31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2021-11-08T12:47:00Z</dcterms:created>
  <dcterms:modified xsi:type="dcterms:W3CDTF">2021-11-08T13:38:00Z</dcterms:modified>
</cp:coreProperties>
</file>