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1E292C" w14:textId="77777777" w:rsidR="0056654F" w:rsidRPr="0056654F" w:rsidRDefault="0056654F" w:rsidP="0056654F">
      <w:pPr>
        <w:pStyle w:val="NormalWeb"/>
        <w:jc w:val="center"/>
        <w:rPr>
          <w:rStyle w:val="versekey"/>
          <w:rFonts w:cstheme="minorHAnsi"/>
          <w:b/>
          <w:bCs/>
          <w:shd w:val="clear" w:color="auto" w:fill="FFFFFF"/>
        </w:rPr>
      </w:pPr>
      <w:r w:rsidRPr="0056654F">
        <w:rPr>
          <w:rStyle w:val="versekey"/>
          <w:rFonts w:cstheme="minorHAnsi"/>
          <w:b/>
          <w:bCs/>
          <w:shd w:val="clear" w:color="auto" w:fill="FFFFFF"/>
        </w:rPr>
        <w:t xml:space="preserve">Abram-Abraham et </w:t>
      </w:r>
      <w:proofErr w:type="spellStart"/>
      <w:r w:rsidRPr="0056654F">
        <w:rPr>
          <w:rStyle w:val="versekey"/>
          <w:rFonts w:cstheme="minorHAnsi"/>
          <w:b/>
          <w:bCs/>
          <w:shd w:val="clear" w:color="auto" w:fill="FFFFFF"/>
        </w:rPr>
        <w:t>Saraï</w:t>
      </w:r>
      <w:proofErr w:type="spellEnd"/>
      <w:r w:rsidRPr="0056654F">
        <w:rPr>
          <w:rStyle w:val="versekey"/>
          <w:rFonts w:cstheme="minorHAnsi"/>
          <w:b/>
          <w:bCs/>
          <w:shd w:val="clear" w:color="auto" w:fill="FFFFFF"/>
        </w:rPr>
        <w:t>-Sarah</w:t>
      </w:r>
    </w:p>
    <w:p w14:paraId="101E4B53" w14:textId="77777777" w:rsidR="0056654F" w:rsidRPr="0056654F" w:rsidRDefault="0056654F" w:rsidP="0056654F">
      <w:pPr>
        <w:pStyle w:val="NormalWeb"/>
        <w:numPr>
          <w:ilvl w:val="0"/>
          <w:numId w:val="1"/>
        </w:numPr>
        <w:spacing w:before="0" w:beforeAutospacing="0" w:after="0" w:afterAutospacing="0"/>
        <w:rPr>
          <w:rStyle w:val="versekey"/>
          <w:rFonts w:cstheme="minorHAnsi"/>
          <w:sz w:val="22"/>
          <w:szCs w:val="22"/>
          <w:shd w:val="clear" w:color="auto" w:fill="FFFFFF"/>
        </w:rPr>
      </w:pPr>
      <w:r w:rsidRPr="0056654F">
        <w:rPr>
          <w:rStyle w:val="versekey"/>
          <w:rFonts w:cstheme="minorHAnsi"/>
          <w:sz w:val="22"/>
          <w:szCs w:val="22"/>
          <w:shd w:val="clear" w:color="auto" w:fill="FFFFFF"/>
        </w:rPr>
        <w:t>Quels sont les passages importants dans la Torah pour ces deux personnages, sont-ils toujours ensemble ? Ont-ils des aventures différentes ?</w:t>
      </w:r>
    </w:p>
    <w:p w14:paraId="753C722C" w14:textId="77777777" w:rsidR="0056654F" w:rsidRPr="0056654F" w:rsidRDefault="0056654F" w:rsidP="0056654F">
      <w:pPr>
        <w:pStyle w:val="NormalWeb"/>
        <w:numPr>
          <w:ilvl w:val="0"/>
          <w:numId w:val="1"/>
        </w:numPr>
        <w:spacing w:before="0" w:beforeAutospacing="0" w:after="0" w:afterAutospacing="0"/>
        <w:rPr>
          <w:rStyle w:val="versekey"/>
          <w:rFonts w:cstheme="minorHAnsi"/>
          <w:sz w:val="22"/>
          <w:szCs w:val="22"/>
          <w:shd w:val="clear" w:color="auto" w:fill="FFFFFF"/>
        </w:rPr>
      </w:pPr>
      <w:r w:rsidRPr="0056654F">
        <w:rPr>
          <w:rStyle w:val="versekey"/>
          <w:rFonts w:cstheme="minorHAnsi"/>
          <w:sz w:val="22"/>
          <w:szCs w:val="22"/>
          <w:shd w:val="clear" w:color="auto" w:fill="FFFFFF"/>
        </w:rPr>
        <w:t>Lire les passages 1 et 2. Quelles ressemblances et quelles différences dans l’annonce de la naissance de Isaac ? Y a-t-il des incohérences ? Qui rit ? Pour quelle raison ? Qui apprend la nouvelle ? De quelle façon ? Qui doute ? Ces doutes sont-ils expliqués de la même manière ?</w:t>
      </w:r>
    </w:p>
    <w:p w14:paraId="2AF50154" w14:textId="77777777" w:rsidR="0056654F" w:rsidRPr="0056654F" w:rsidRDefault="0056654F" w:rsidP="0056654F">
      <w:pPr>
        <w:pStyle w:val="NormalWeb"/>
        <w:numPr>
          <w:ilvl w:val="0"/>
          <w:numId w:val="1"/>
        </w:numPr>
        <w:spacing w:before="0" w:beforeAutospacing="0" w:after="0" w:afterAutospacing="0"/>
        <w:rPr>
          <w:rStyle w:val="versekey"/>
          <w:rFonts w:cstheme="minorHAnsi"/>
          <w:sz w:val="22"/>
          <w:szCs w:val="22"/>
          <w:shd w:val="clear" w:color="auto" w:fill="FFFFFF"/>
        </w:rPr>
      </w:pPr>
      <w:r w:rsidRPr="0056654F">
        <w:rPr>
          <w:rStyle w:val="versekey"/>
          <w:rFonts w:cstheme="minorHAnsi"/>
          <w:sz w:val="22"/>
          <w:szCs w:val="22"/>
          <w:shd w:val="clear" w:color="auto" w:fill="FFFFFF"/>
        </w:rPr>
        <w:t xml:space="preserve">Lire le passage 3. Quel épisode biblique parallèle s’est déjà déroulé ? Quelle avait été l’attitude de </w:t>
      </w:r>
      <w:proofErr w:type="spellStart"/>
      <w:r w:rsidRPr="0056654F">
        <w:rPr>
          <w:rStyle w:val="versekey"/>
          <w:rFonts w:cstheme="minorHAnsi"/>
          <w:sz w:val="22"/>
          <w:szCs w:val="22"/>
          <w:shd w:val="clear" w:color="auto" w:fill="FFFFFF"/>
        </w:rPr>
        <w:t>Saraï</w:t>
      </w:r>
      <w:proofErr w:type="spellEnd"/>
      <w:r w:rsidRPr="0056654F">
        <w:rPr>
          <w:rStyle w:val="versekey"/>
          <w:rFonts w:cstheme="minorHAnsi"/>
          <w:sz w:val="22"/>
          <w:szCs w:val="22"/>
          <w:shd w:val="clear" w:color="auto" w:fill="FFFFFF"/>
        </w:rPr>
        <w:t xml:space="preserve"> ? En quoi est-elle différente de son attitude ici ? Comment caractériser l’attitude d’Abram dans le premier passage et d’Abraham dans celui-ci ?</w:t>
      </w:r>
    </w:p>
    <w:p w14:paraId="75342AC2" w14:textId="5F594FFB" w:rsidR="0056654F" w:rsidRDefault="0056654F" w:rsidP="0056654F">
      <w:pPr>
        <w:pStyle w:val="NormalWeb"/>
        <w:numPr>
          <w:ilvl w:val="0"/>
          <w:numId w:val="1"/>
        </w:numPr>
        <w:spacing w:before="0" w:beforeAutospacing="0" w:after="0" w:afterAutospacing="0"/>
        <w:rPr>
          <w:rStyle w:val="versekey"/>
          <w:rFonts w:cstheme="minorHAnsi"/>
          <w:sz w:val="22"/>
          <w:szCs w:val="22"/>
          <w:shd w:val="clear" w:color="auto" w:fill="FFFFFF"/>
        </w:rPr>
      </w:pPr>
      <w:r w:rsidRPr="0056654F">
        <w:rPr>
          <w:rStyle w:val="versekey"/>
          <w:rFonts w:cstheme="minorHAnsi"/>
          <w:sz w:val="22"/>
          <w:szCs w:val="22"/>
          <w:shd w:val="clear" w:color="auto" w:fill="FFFFFF"/>
        </w:rPr>
        <w:t>Lire les commentaires de Rachi. Repérer à quel verset ils se rattachent. Après chaque commentaire, notez si vous l’avez compris ou non. Essayez de classer les commentaires selon leurs différentes approches.</w:t>
      </w:r>
    </w:p>
    <w:p w14:paraId="005E4454" w14:textId="77777777" w:rsidR="0056654F" w:rsidRPr="0056654F" w:rsidRDefault="0056654F" w:rsidP="0056654F">
      <w:pPr>
        <w:pStyle w:val="NormalWeb"/>
        <w:spacing w:before="0" w:beforeAutospacing="0" w:after="0" w:afterAutospacing="0"/>
        <w:ind w:left="720"/>
        <w:rPr>
          <w:rStyle w:val="versekey"/>
          <w:rFonts w:cstheme="minorHAnsi"/>
          <w:sz w:val="22"/>
          <w:szCs w:val="22"/>
          <w:shd w:val="clear" w:color="auto" w:fill="FFFFFF"/>
        </w:rPr>
      </w:pPr>
    </w:p>
    <w:tbl>
      <w:tblPr>
        <w:tblStyle w:val="Grilledutableau"/>
        <w:tblW w:w="0" w:type="auto"/>
        <w:tblLook w:val="04A0" w:firstRow="1" w:lastRow="0" w:firstColumn="1" w:lastColumn="0" w:noHBand="0" w:noVBand="1"/>
      </w:tblPr>
      <w:tblGrid>
        <w:gridCol w:w="3482"/>
        <w:gridCol w:w="6254"/>
      </w:tblGrid>
      <w:tr w:rsidR="00365636" w14:paraId="489A2164" w14:textId="77777777" w:rsidTr="008B0E8D">
        <w:tc>
          <w:tcPr>
            <w:tcW w:w="3681" w:type="dxa"/>
          </w:tcPr>
          <w:p w14:paraId="0A437933" w14:textId="5A5747C5" w:rsidR="00365636" w:rsidRDefault="008B0E8D">
            <w:pPr>
              <w:rPr>
                <w:rStyle w:val="text"/>
                <w:rFonts w:cstheme="minorHAnsi"/>
                <w:shd w:val="clear" w:color="auto" w:fill="FFFFFF"/>
              </w:rPr>
            </w:pPr>
            <w:r>
              <w:rPr>
                <w:rStyle w:val="versekey"/>
                <w:rFonts w:cstheme="minorHAnsi"/>
                <w:shd w:val="clear" w:color="auto" w:fill="FFFFFF"/>
              </w:rPr>
              <w:t>(</w:t>
            </w:r>
            <w:proofErr w:type="spellStart"/>
            <w:r>
              <w:rPr>
                <w:rStyle w:val="versekey"/>
                <w:shd w:val="clear" w:color="auto" w:fill="FFFFFF"/>
              </w:rPr>
              <w:t>paracha</w:t>
            </w:r>
            <w:proofErr w:type="spellEnd"/>
            <w:r>
              <w:rPr>
                <w:rStyle w:val="versekey"/>
                <w:shd w:val="clear" w:color="auto" w:fill="FFFFFF"/>
              </w:rPr>
              <w:t xml:space="preserve"> </w:t>
            </w:r>
            <w:proofErr w:type="spellStart"/>
            <w:r>
              <w:rPr>
                <w:rStyle w:val="versekey"/>
                <w:shd w:val="clear" w:color="auto" w:fill="FFFFFF"/>
              </w:rPr>
              <w:t>leH</w:t>
            </w:r>
            <w:proofErr w:type="spellEnd"/>
            <w:r>
              <w:rPr>
                <w:rStyle w:val="versekey"/>
                <w:shd w:val="clear" w:color="auto" w:fill="FFFFFF"/>
              </w:rPr>
              <w:t xml:space="preserve"> </w:t>
            </w:r>
            <w:proofErr w:type="spellStart"/>
            <w:r>
              <w:rPr>
                <w:rStyle w:val="versekey"/>
                <w:shd w:val="clear" w:color="auto" w:fill="FFFFFF"/>
              </w:rPr>
              <w:t>leHa</w:t>
            </w:r>
            <w:proofErr w:type="spellEnd"/>
            <w:r>
              <w:rPr>
                <w:rStyle w:val="versekey"/>
                <w:shd w:val="clear" w:color="auto" w:fill="FFFFFF"/>
              </w:rPr>
              <w:t xml:space="preserve">) </w:t>
            </w:r>
            <w:proofErr w:type="spellStart"/>
            <w:r>
              <w:rPr>
                <w:rStyle w:val="versekey"/>
                <w:rFonts w:cstheme="minorHAnsi"/>
                <w:shd w:val="clear" w:color="auto" w:fill="FFFFFF"/>
              </w:rPr>
              <w:t>G</w:t>
            </w:r>
            <w:r>
              <w:rPr>
                <w:rStyle w:val="versekey"/>
                <w:shd w:val="clear" w:color="auto" w:fill="FFFFFF"/>
              </w:rPr>
              <w:t>en</w:t>
            </w:r>
            <w:proofErr w:type="spellEnd"/>
            <w:r>
              <w:rPr>
                <w:rStyle w:val="versekey"/>
                <w:shd w:val="clear" w:color="auto" w:fill="FFFFFF"/>
              </w:rPr>
              <w:t xml:space="preserve">. 17 : </w:t>
            </w:r>
            <w:r w:rsidR="00365636" w:rsidRPr="009811C4">
              <w:rPr>
                <w:rStyle w:val="versekey"/>
                <w:rFonts w:cstheme="minorHAnsi"/>
                <w:shd w:val="clear" w:color="auto" w:fill="FFFFFF"/>
              </w:rPr>
              <w:t>1</w:t>
            </w:r>
            <w:r w:rsidR="00365636" w:rsidRPr="009811C4">
              <w:rPr>
                <w:rStyle w:val="ijaxflowpanelid70717"/>
                <w:rFonts w:cstheme="minorHAnsi"/>
                <w:shd w:val="clear" w:color="auto" w:fill="FFFFFF"/>
              </w:rPr>
              <w:t> </w:t>
            </w:r>
            <w:r w:rsidR="00365636" w:rsidRPr="009811C4">
              <w:rPr>
                <w:rStyle w:val="text"/>
                <w:rFonts w:cstheme="minorHAnsi"/>
                <w:shd w:val="clear" w:color="auto" w:fill="FFFFFF"/>
              </w:rPr>
              <w:t>Abram étant âgé de quatre-vingt-dix-neuf ans, le Seigneur lui apparut et lui dit: "Je suis le Dieu tout-puissant; conduis-toi à mon gré, sois irréprochable,</w:t>
            </w:r>
            <w:r w:rsidR="00365636" w:rsidRPr="009811C4">
              <w:rPr>
                <w:rStyle w:val="ijaxflowpanelid70717"/>
                <w:rFonts w:cstheme="minorHAnsi"/>
                <w:shd w:val="clear" w:color="auto" w:fill="FFFFFF"/>
              </w:rPr>
              <w:t xml:space="preserve"> </w:t>
            </w:r>
            <w:r w:rsidR="00365636" w:rsidRPr="009811C4">
              <w:rPr>
                <w:rStyle w:val="versekey"/>
                <w:rFonts w:cstheme="minorHAnsi"/>
                <w:shd w:val="clear" w:color="auto" w:fill="FFFFFF"/>
              </w:rPr>
              <w:t>2</w:t>
            </w:r>
            <w:r w:rsidR="00365636" w:rsidRPr="009811C4">
              <w:rPr>
                <w:rStyle w:val="ijaxflowpanelid70718"/>
                <w:rFonts w:cstheme="minorHAnsi"/>
                <w:shd w:val="clear" w:color="auto" w:fill="FFFFFF"/>
              </w:rPr>
              <w:t> </w:t>
            </w:r>
            <w:r w:rsidR="00365636" w:rsidRPr="009811C4">
              <w:rPr>
                <w:rStyle w:val="text"/>
                <w:rFonts w:cstheme="minorHAnsi"/>
                <w:shd w:val="clear" w:color="auto" w:fill="FFFFFF"/>
              </w:rPr>
              <w:t>et je maintiendrai mon alliance avec toi, et je te multiplierai à l'infini."</w:t>
            </w:r>
            <w:r w:rsidR="00365636" w:rsidRPr="009811C4">
              <w:rPr>
                <w:rStyle w:val="ijaxflowpanelid70718"/>
                <w:rFonts w:cstheme="minorHAnsi"/>
                <w:shd w:val="clear" w:color="auto" w:fill="FFFFFF"/>
              </w:rPr>
              <w:t xml:space="preserve"> </w:t>
            </w:r>
            <w:r w:rsidR="00365636" w:rsidRPr="009811C4">
              <w:rPr>
                <w:rStyle w:val="versekey"/>
                <w:rFonts w:cstheme="minorHAnsi"/>
                <w:shd w:val="clear" w:color="auto" w:fill="FFFFFF"/>
              </w:rPr>
              <w:t>3</w:t>
            </w:r>
            <w:r w:rsidR="00365636" w:rsidRPr="009811C4">
              <w:rPr>
                <w:rStyle w:val="ijaxflowpanelid70719"/>
                <w:rFonts w:cstheme="minorHAnsi"/>
                <w:shd w:val="clear" w:color="auto" w:fill="FFFFFF"/>
              </w:rPr>
              <w:t> </w:t>
            </w:r>
            <w:r w:rsidR="00365636" w:rsidRPr="009811C4">
              <w:rPr>
                <w:rStyle w:val="text"/>
                <w:rFonts w:cstheme="minorHAnsi"/>
                <w:shd w:val="clear" w:color="auto" w:fill="FFFFFF"/>
              </w:rPr>
              <w:t>Abram tomba sur sa face, et Dieu lui parla de la sorte:</w:t>
            </w:r>
            <w:r w:rsidR="00365636" w:rsidRPr="009811C4">
              <w:rPr>
                <w:rStyle w:val="ijaxflowpanelid70719"/>
                <w:rFonts w:cstheme="minorHAnsi"/>
                <w:shd w:val="clear" w:color="auto" w:fill="FFFFFF"/>
              </w:rPr>
              <w:t xml:space="preserve"> </w:t>
            </w:r>
            <w:r w:rsidR="00365636" w:rsidRPr="009811C4">
              <w:rPr>
                <w:rStyle w:val="versekey"/>
                <w:rFonts w:cstheme="minorHAnsi"/>
                <w:shd w:val="clear" w:color="auto" w:fill="FFFFFF"/>
              </w:rPr>
              <w:t>4</w:t>
            </w:r>
            <w:r w:rsidR="00365636" w:rsidRPr="009811C4">
              <w:rPr>
                <w:rStyle w:val="ijaxflowpanelid70720"/>
                <w:rFonts w:cstheme="minorHAnsi"/>
                <w:shd w:val="clear" w:color="auto" w:fill="FFFFFF"/>
              </w:rPr>
              <w:t> </w:t>
            </w:r>
            <w:r w:rsidR="00365636" w:rsidRPr="009811C4">
              <w:rPr>
                <w:rStyle w:val="text"/>
                <w:rFonts w:cstheme="minorHAnsi"/>
                <w:shd w:val="clear" w:color="auto" w:fill="FFFFFF"/>
              </w:rPr>
              <w:t>"Moi-même, oui, je traite avec toi: tu seras le père d'une multitude de nations.</w:t>
            </w:r>
            <w:r w:rsidR="00365636" w:rsidRPr="009811C4">
              <w:rPr>
                <w:rStyle w:val="ijaxflowpanelid70720"/>
                <w:rFonts w:cstheme="minorHAnsi"/>
                <w:shd w:val="clear" w:color="auto" w:fill="FFFFFF"/>
              </w:rPr>
              <w:t xml:space="preserve"> </w:t>
            </w:r>
            <w:r w:rsidR="00365636" w:rsidRPr="009811C4">
              <w:rPr>
                <w:rStyle w:val="versekey"/>
                <w:rFonts w:cstheme="minorHAnsi"/>
                <w:shd w:val="clear" w:color="auto" w:fill="FFFFFF"/>
              </w:rPr>
              <w:t>5</w:t>
            </w:r>
            <w:r w:rsidR="00365636" w:rsidRPr="009811C4">
              <w:rPr>
                <w:rStyle w:val="ijaxflowpanelid70721"/>
                <w:rFonts w:cstheme="minorHAnsi"/>
                <w:shd w:val="clear" w:color="auto" w:fill="FFFFFF"/>
              </w:rPr>
              <w:t> </w:t>
            </w:r>
            <w:r w:rsidR="00365636" w:rsidRPr="009811C4">
              <w:rPr>
                <w:rStyle w:val="text"/>
                <w:rFonts w:cstheme="minorHAnsi"/>
                <w:shd w:val="clear" w:color="auto" w:fill="FFFFFF"/>
              </w:rPr>
              <w:t>Ton nom ne s'énoncera plus, désormais, Abram: ton nom sera Abraham, car je te fais le père d'une multitude de nations.</w:t>
            </w:r>
            <w:r w:rsidR="00365636" w:rsidRPr="009811C4">
              <w:rPr>
                <w:rStyle w:val="ijaxflowpanelid70721"/>
                <w:rFonts w:cstheme="minorHAnsi"/>
                <w:shd w:val="clear" w:color="auto" w:fill="FFFFFF"/>
              </w:rPr>
              <w:t xml:space="preserve"> </w:t>
            </w:r>
            <w:r w:rsidR="00365636" w:rsidRPr="009811C4">
              <w:rPr>
                <w:rStyle w:val="versekey"/>
                <w:rFonts w:cstheme="minorHAnsi"/>
                <w:shd w:val="clear" w:color="auto" w:fill="FFFFFF"/>
              </w:rPr>
              <w:t>6</w:t>
            </w:r>
            <w:r w:rsidR="00365636" w:rsidRPr="009811C4">
              <w:rPr>
                <w:rStyle w:val="ijaxflowpanelid70722"/>
                <w:rFonts w:cstheme="minorHAnsi"/>
                <w:shd w:val="clear" w:color="auto" w:fill="FFFFFF"/>
              </w:rPr>
              <w:t> </w:t>
            </w:r>
            <w:r w:rsidR="00365636" w:rsidRPr="009811C4">
              <w:rPr>
                <w:rStyle w:val="text"/>
                <w:rFonts w:cstheme="minorHAnsi"/>
                <w:shd w:val="clear" w:color="auto" w:fill="FFFFFF"/>
              </w:rPr>
              <w:t>Je te ferai fructifier prodigieusement; je ferai de toi des peuples, et des rois seront tes descendants.</w:t>
            </w:r>
            <w:r w:rsidR="00365636" w:rsidRPr="009811C4">
              <w:rPr>
                <w:rStyle w:val="ijaxflowpanelid70722"/>
                <w:rFonts w:cstheme="minorHAnsi"/>
                <w:shd w:val="clear" w:color="auto" w:fill="FFFFFF"/>
              </w:rPr>
              <w:t xml:space="preserve"> </w:t>
            </w:r>
            <w:r w:rsidR="00365636" w:rsidRPr="009811C4">
              <w:rPr>
                <w:rStyle w:val="versekey"/>
                <w:rFonts w:cstheme="minorHAnsi"/>
                <w:shd w:val="clear" w:color="auto" w:fill="FFFFFF"/>
              </w:rPr>
              <w:t>7</w:t>
            </w:r>
            <w:r w:rsidR="00365636" w:rsidRPr="009811C4">
              <w:rPr>
                <w:rStyle w:val="ijaxflowpanelid70723"/>
                <w:rFonts w:cstheme="minorHAnsi"/>
                <w:shd w:val="clear" w:color="auto" w:fill="FFFFFF"/>
              </w:rPr>
              <w:t> </w:t>
            </w:r>
            <w:r w:rsidR="00365636" w:rsidRPr="009811C4">
              <w:rPr>
                <w:rStyle w:val="text"/>
                <w:rFonts w:cstheme="minorHAnsi"/>
                <w:shd w:val="clear" w:color="auto" w:fill="FFFFFF"/>
              </w:rPr>
              <w:t>Cette alliance, établie entre moi et entre toi et ta postérité dernière, je l'érigerai en alliance perpétuelle, étant pour toi un Dieu comme pour ta postérité après toi.</w:t>
            </w:r>
            <w:r w:rsidR="00365636" w:rsidRPr="009811C4">
              <w:rPr>
                <w:rStyle w:val="ijaxflowpanelid70723"/>
                <w:rFonts w:cstheme="minorHAnsi"/>
                <w:shd w:val="clear" w:color="auto" w:fill="FFFFFF"/>
              </w:rPr>
              <w:t xml:space="preserve"> </w:t>
            </w:r>
            <w:r w:rsidR="00365636" w:rsidRPr="009811C4">
              <w:rPr>
                <w:rStyle w:val="versekey"/>
                <w:rFonts w:cstheme="minorHAnsi"/>
                <w:shd w:val="clear" w:color="auto" w:fill="FFFFFF"/>
              </w:rPr>
              <w:t>8</w:t>
            </w:r>
            <w:r w:rsidR="00365636" w:rsidRPr="009811C4">
              <w:rPr>
                <w:rStyle w:val="ijaxflowpanelid70724"/>
                <w:rFonts w:cstheme="minorHAnsi"/>
                <w:shd w:val="clear" w:color="auto" w:fill="FFFFFF"/>
              </w:rPr>
              <w:t> </w:t>
            </w:r>
            <w:r w:rsidR="00365636" w:rsidRPr="009811C4">
              <w:rPr>
                <w:rStyle w:val="text"/>
                <w:rFonts w:cstheme="minorHAnsi"/>
                <w:shd w:val="clear" w:color="auto" w:fill="FFFFFF"/>
              </w:rPr>
              <w:t>Et je donnerai à toi et à ta postérité la terre de tes pérégrinations, toute la terre de Canaan, comme possession indéfinie; et je serai pour eux un Dieu tutélaire."</w:t>
            </w:r>
            <w:r w:rsidR="00365636" w:rsidRPr="009811C4">
              <w:rPr>
                <w:rStyle w:val="ijaxflowpanelid70724"/>
                <w:rFonts w:cstheme="minorHAnsi"/>
                <w:shd w:val="clear" w:color="auto" w:fill="FFFFFF"/>
              </w:rPr>
              <w:t xml:space="preserve"> </w:t>
            </w:r>
            <w:r w:rsidR="00365636" w:rsidRPr="009811C4">
              <w:rPr>
                <w:rStyle w:val="versekey"/>
                <w:rFonts w:cstheme="minorHAnsi"/>
                <w:shd w:val="clear" w:color="auto" w:fill="FFFFFF"/>
              </w:rPr>
              <w:t>9</w:t>
            </w:r>
            <w:r w:rsidR="00365636" w:rsidRPr="009811C4">
              <w:rPr>
                <w:rStyle w:val="ijaxflowpanelid70725"/>
                <w:rFonts w:cstheme="minorHAnsi"/>
                <w:shd w:val="clear" w:color="auto" w:fill="FFFFFF"/>
              </w:rPr>
              <w:t> </w:t>
            </w:r>
            <w:r w:rsidR="00365636" w:rsidRPr="009811C4">
              <w:rPr>
                <w:rStyle w:val="text"/>
                <w:rFonts w:cstheme="minorHAnsi"/>
                <w:shd w:val="clear" w:color="auto" w:fill="FFFFFF"/>
              </w:rPr>
              <w:t>Dieu dit à Abraham: "Pour toi, sois fidèle à mon alliance, toi et ta postérité après toi dans tous les âges.</w:t>
            </w:r>
            <w:r w:rsidR="00365636" w:rsidRPr="009811C4">
              <w:rPr>
                <w:rStyle w:val="ijaxflowpanelid70725"/>
                <w:rFonts w:cstheme="minorHAnsi"/>
                <w:shd w:val="clear" w:color="auto" w:fill="FFFFFF"/>
              </w:rPr>
              <w:t xml:space="preserve"> </w:t>
            </w:r>
            <w:r w:rsidR="00365636" w:rsidRPr="009811C4">
              <w:rPr>
                <w:rStyle w:val="versekey"/>
                <w:rFonts w:cstheme="minorHAnsi"/>
                <w:shd w:val="clear" w:color="auto" w:fill="FFFFFF"/>
              </w:rPr>
              <w:t>10</w:t>
            </w:r>
            <w:r w:rsidR="00365636" w:rsidRPr="009811C4">
              <w:rPr>
                <w:rStyle w:val="ijaxflowpanelid70726"/>
                <w:rFonts w:cstheme="minorHAnsi"/>
                <w:shd w:val="clear" w:color="auto" w:fill="FFFFFF"/>
              </w:rPr>
              <w:t> </w:t>
            </w:r>
            <w:r w:rsidR="00365636" w:rsidRPr="009811C4">
              <w:rPr>
                <w:rStyle w:val="text"/>
                <w:rFonts w:cstheme="minorHAnsi"/>
                <w:shd w:val="clear" w:color="auto" w:fill="FFFFFF"/>
              </w:rPr>
              <w:t>Voici le pacte que vous observerez, qui est entre moi et vous, jusqu'à ta dernière postérité: circoncire tout mâle d'entre vous.</w:t>
            </w:r>
            <w:r w:rsidR="00365636" w:rsidRPr="009811C4">
              <w:rPr>
                <w:rStyle w:val="ijaxflowpanelid70726"/>
                <w:rFonts w:cstheme="minorHAnsi"/>
                <w:shd w:val="clear" w:color="auto" w:fill="FFFFFF"/>
              </w:rPr>
              <w:t xml:space="preserve"> </w:t>
            </w:r>
            <w:r w:rsidR="00365636" w:rsidRPr="009811C4">
              <w:rPr>
                <w:rStyle w:val="versekey"/>
                <w:rFonts w:cstheme="minorHAnsi"/>
                <w:shd w:val="clear" w:color="auto" w:fill="FFFFFF"/>
              </w:rPr>
              <w:t>11</w:t>
            </w:r>
            <w:r w:rsidR="00365636" w:rsidRPr="009811C4">
              <w:rPr>
                <w:rStyle w:val="ijaxflowpanelid70727"/>
                <w:rFonts w:cstheme="minorHAnsi"/>
                <w:shd w:val="clear" w:color="auto" w:fill="FFFFFF"/>
              </w:rPr>
              <w:t> </w:t>
            </w:r>
            <w:r w:rsidR="00365636" w:rsidRPr="009811C4">
              <w:rPr>
                <w:rStyle w:val="text"/>
                <w:rFonts w:cstheme="minorHAnsi"/>
                <w:shd w:val="clear" w:color="auto" w:fill="FFFFFF"/>
              </w:rPr>
              <w:t xml:space="preserve">Vous retrancherez la chair de votre excroissance, et ce sera un symbole </w:t>
            </w:r>
            <w:r w:rsidR="00365636" w:rsidRPr="009811C4">
              <w:rPr>
                <w:rStyle w:val="text"/>
                <w:rFonts w:cstheme="minorHAnsi"/>
                <w:shd w:val="clear" w:color="auto" w:fill="FFFFFF"/>
              </w:rPr>
              <w:lastRenderedPageBreak/>
              <w:t>d'alliance entre moi et vous.</w:t>
            </w:r>
            <w:r w:rsidR="00365636" w:rsidRPr="009811C4">
              <w:rPr>
                <w:rStyle w:val="ijaxflowpanelid70727"/>
                <w:rFonts w:cstheme="minorHAnsi"/>
                <w:shd w:val="clear" w:color="auto" w:fill="FFFFFF"/>
              </w:rPr>
              <w:t xml:space="preserve"> </w:t>
            </w:r>
            <w:r w:rsidR="00365636" w:rsidRPr="009811C4">
              <w:rPr>
                <w:rStyle w:val="versekey"/>
                <w:rFonts w:cstheme="minorHAnsi"/>
                <w:shd w:val="clear" w:color="auto" w:fill="FFFFFF"/>
              </w:rPr>
              <w:t>12</w:t>
            </w:r>
            <w:r w:rsidR="00365636" w:rsidRPr="009811C4">
              <w:rPr>
                <w:rStyle w:val="ijaxflowpanelid70728"/>
                <w:rFonts w:cstheme="minorHAnsi"/>
                <w:shd w:val="clear" w:color="auto" w:fill="FFFFFF"/>
              </w:rPr>
              <w:t> </w:t>
            </w:r>
            <w:r w:rsidR="00365636" w:rsidRPr="009811C4">
              <w:rPr>
                <w:rStyle w:val="text"/>
                <w:rFonts w:cstheme="minorHAnsi"/>
                <w:shd w:val="clear" w:color="auto" w:fill="FFFFFF"/>
              </w:rPr>
              <w:t>A l'âge de huit jours, que tout mâle, dans vos générations, soit circoncis par vous; même l'enfant né dans ta maison, ou acheté à prix d'argent parmi les fils de l'étranger, qui ne sont pas de ta race.</w:t>
            </w:r>
            <w:r w:rsidR="00365636" w:rsidRPr="009811C4">
              <w:rPr>
                <w:rStyle w:val="ijaxflowpanelid70728"/>
                <w:rFonts w:cstheme="minorHAnsi"/>
                <w:shd w:val="clear" w:color="auto" w:fill="FFFFFF"/>
              </w:rPr>
              <w:t xml:space="preserve"> </w:t>
            </w:r>
            <w:r w:rsidR="00365636" w:rsidRPr="009811C4">
              <w:rPr>
                <w:rStyle w:val="versekey"/>
                <w:rFonts w:cstheme="minorHAnsi"/>
                <w:shd w:val="clear" w:color="auto" w:fill="FFFFFF"/>
              </w:rPr>
              <w:t>13</w:t>
            </w:r>
            <w:r w:rsidR="00365636" w:rsidRPr="009811C4">
              <w:rPr>
                <w:rStyle w:val="ijaxflowpanelid70729"/>
                <w:rFonts w:cstheme="minorHAnsi"/>
                <w:shd w:val="clear" w:color="auto" w:fill="FFFFFF"/>
              </w:rPr>
              <w:t> </w:t>
            </w:r>
            <w:r w:rsidR="00365636" w:rsidRPr="009811C4">
              <w:rPr>
                <w:rStyle w:val="text"/>
                <w:rFonts w:cstheme="minorHAnsi"/>
                <w:shd w:val="clear" w:color="auto" w:fill="FFFFFF"/>
              </w:rPr>
              <w:t>Oui, il sera circoncis, l’enfant de ta maison ou celui que tu auras acheté; et mon alliance, à perpétuité, sera gravée dans votre chair.</w:t>
            </w:r>
            <w:r w:rsidR="00365636" w:rsidRPr="009811C4">
              <w:rPr>
                <w:rStyle w:val="ijaxflowpanelid70729"/>
                <w:rFonts w:cstheme="minorHAnsi"/>
                <w:shd w:val="clear" w:color="auto" w:fill="FFFFFF"/>
              </w:rPr>
              <w:t xml:space="preserve"> </w:t>
            </w:r>
            <w:r w:rsidR="00365636" w:rsidRPr="009811C4">
              <w:rPr>
                <w:rStyle w:val="versekey"/>
                <w:rFonts w:cstheme="minorHAnsi"/>
                <w:shd w:val="clear" w:color="auto" w:fill="FFFFFF"/>
              </w:rPr>
              <w:t>14</w:t>
            </w:r>
            <w:r w:rsidR="00365636" w:rsidRPr="009811C4">
              <w:rPr>
                <w:rStyle w:val="ijaxflowpanelid70730"/>
                <w:rFonts w:cstheme="minorHAnsi"/>
                <w:shd w:val="clear" w:color="auto" w:fill="FFFFFF"/>
              </w:rPr>
              <w:t> </w:t>
            </w:r>
            <w:r w:rsidR="00365636" w:rsidRPr="009811C4">
              <w:rPr>
                <w:rStyle w:val="text"/>
                <w:rFonts w:cstheme="minorHAnsi"/>
                <w:shd w:val="clear" w:color="auto" w:fill="FFFFFF"/>
              </w:rPr>
              <w:t>Et le mâle incirconcis, qui n'aura pas retranché la chair de son excroissance, sera supprimé lui-même du sein de son peuple pour avoir enfreint mon alliance."</w:t>
            </w:r>
            <w:r w:rsidR="00365636" w:rsidRPr="009811C4">
              <w:rPr>
                <w:rStyle w:val="ijaxflowpanelid70730"/>
                <w:rFonts w:cstheme="minorHAnsi"/>
                <w:shd w:val="clear" w:color="auto" w:fill="FFFFFF"/>
              </w:rPr>
              <w:t xml:space="preserve"> </w:t>
            </w:r>
            <w:r w:rsidR="00365636" w:rsidRPr="009811C4">
              <w:rPr>
                <w:rStyle w:val="versekey"/>
                <w:rFonts w:cstheme="minorHAnsi"/>
                <w:shd w:val="clear" w:color="auto" w:fill="FFFFFF"/>
              </w:rPr>
              <w:t>15</w:t>
            </w:r>
            <w:r w:rsidR="00365636" w:rsidRPr="009811C4">
              <w:rPr>
                <w:rStyle w:val="ijaxflowpanelid70731"/>
                <w:rFonts w:cstheme="minorHAnsi"/>
                <w:shd w:val="clear" w:color="auto" w:fill="FFFFFF"/>
              </w:rPr>
              <w:t> </w:t>
            </w:r>
            <w:r w:rsidR="00365636" w:rsidRPr="009811C4">
              <w:rPr>
                <w:rStyle w:val="text"/>
                <w:rFonts w:cstheme="minorHAnsi"/>
                <w:shd w:val="clear" w:color="auto" w:fill="FFFFFF"/>
              </w:rPr>
              <w:t>Dieu dit à Abraham: "</w:t>
            </w:r>
            <w:proofErr w:type="spellStart"/>
            <w:r w:rsidR="00365636" w:rsidRPr="009811C4">
              <w:rPr>
                <w:rStyle w:val="text"/>
                <w:rFonts w:cstheme="minorHAnsi"/>
                <w:shd w:val="clear" w:color="auto" w:fill="FFFFFF"/>
              </w:rPr>
              <w:t>Saraï</w:t>
            </w:r>
            <w:proofErr w:type="spellEnd"/>
            <w:r w:rsidR="00365636" w:rsidRPr="009811C4">
              <w:rPr>
                <w:rStyle w:val="text"/>
                <w:rFonts w:cstheme="minorHAnsi"/>
                <w:shd w:val="clear" w:color="auto" w:fill="FFFFFF"/>
              </w:rPr>
              <w:t xml:space="preserve">, ton épouse, tu ne l'appelleras plus </w:t>
            </w:r>
            <w:proofErr w:type="spellStart"/>
            <w:r w:rsidR="00365636" w:rsidRPr="009811C4">
              <w:rPr>
                <w:rStyle w:val="text"/>
                <w:rFonts w:cstheme="minorHAnsi"/>
                <w:shd w:val="clear" w:color="auto" w:fill="FFFFFF"/>
              </w:rPr>
              <w:t>Saraï</w:t>
            </w:r>
            <w:proofErr w:type="spellEnd"/>
            <w:r w:rsidR="00365636" w:rsidRPr="009811C4">
              <w:rPr>
                <w:rStyle w:val="text"/>
                <w:rFonts w:cstheme="minorHAnsi"/>
                <w:shd w:val="clear" w:color="auto" w:fill="FFFFFF"/>
              </w:rPr>
              <w:t>, mais bien Sara.</w:t>
            </w:r>
            <w:r w:rsidR="00365636" w:rsidRPr="009811C4">
              <w:rPr>
                <w:rStyle w:val="ijaxflowpanelid70731"/>
                <w:rFonts w:cstheme="minorHAnsi"/>
                <w:shd w:val="clear" w:color="auto" w:fill="FFFFFF"/>
              </w:rPr>
              <w:t xml:space="preserve"> </w:t>
            </w:r>
            <w:r w:rsidR="00365636" w:rsidRPr="009811C4">
              <w:rPr>
                <w:rStyle w:val="versekey"/>
                <w:rFonts w:cstheme="minorHAnsi"/>
                <w:shd w:val="clear" w:color="auto" w:fill="FFFFFF"/>
              </w:rPr>
              <w:t>16</w:t>
            </w:r>
            <w:r w:rsidR="00365636" w:rsidRPr="009811C4">
              <w:rPr>
                <w:rStyle w:val="ijaxflowpanelid70732"/>
                <w:rFonts w:cstheme="minorHAnsi"/>
                <w:shd w:val="clear" w:color="auto" w:fill="FFFFFF"/>
              </w:rPr>
              <w:t> </w:t>
            </w:r>
            <w:r w:rsidR="00365636" w:rsidRPr="009811C4">
              <w:rPr>
                <w:rStyle w:val="text"/>
                <w:rFonts w:cstheme="minorHAnsi"/>
                <w:shd w:val="clear" w:color="auto" w:fill="FFFFFF"/>
              </w:rPr>
              <w:t>Je la bénirai, en te donnant, par elle aussi, un fils; je la bénirai, en ce qu'elle produira des nations et que des chefs de peuples naîtront d'elle."</w:t>
            </w:r>
            <w:r w:rsidR="00365636" w:rsidRPr="009811C4">
              <w:rPr>
                <w:rStyle w:val="ijaxflowpanelid70732"/>
                <w:rFonts w:cstheme="minorHAnsi"/>
                <w:shd w:val="clear" w:color="auto" w:fill="FFFFFF"/>
              </w:rPr>
              <w:t xml:space="preserve"> </w:t>
            </w:r>
            <w:r w:rsidR="00365636" w:rsidRPr="009811C4">
              <w:rPr>
                <w:rStyle w:val="versekey"/>
                <w:rFonts w:cstheme="minorHAnsi"/>
                <w:shd w:val="clear" w:color="auto" w:fill="FFFFFF"/>
              </w:rPr>
              <w:t>17</w:t>
            </w:r>
            <w:r w:rsidR="00365636" w:rsidRPr="009811C4">
              <w:rPr>
                <w:rStyle w:val="ijaxflowpanelid70733"/>
                <w:rFonts w:cstheme="minorHAnsi"/>
                <w:shd w:val="clear" w:color="auto" w:fill="FFFFFF"/>
              </w:rPr>
              <w:t> </w:t>
            </w:r>
            <w:r w:rsidR="00365636" w:rsidRPr="009811C4">
              <w:rPr>
                <w:rStyle w:val="text"/>
                <w:rFonts w:cstheme="minorHAnsi"/>
                <w:shd w:val="clear" w:color="auto" w:fill="FFFFFF"/>
              </w:rPr>
              <w:t xml:space="preserve">Abraham tomba sur sa face et sourit; et il dit en son </w:t>
            </w:r>
            <w:proofErr w:type="spellStart"/>
            <w:r w:rsidR="00365636" w:rsidRPr="009811C4">
              <w:rPr>
                <w:rStyle w:val="text"/>
                <w:rFonts w:cstheme="minorHAnsi"/>
                <w:shd w:val="clear" w:color="auto" w:fill="FFFFFF"/>
              </w:rPr>
              <w:t>coeur</w:t>
            </w:r>
            <w:proofErr w:type="spellEnd"/>
            <w:r w:rsidR="00365636" w:rsidRPr="009811C4">
              <w:rPr>
                <w:rStyle w:val="text"/>
                <w:rFonts w:cstheme="minorHAnsi"/>
                <w:shd w:val="clear" w:color="auto" w:fill="FFFFFF"/>
              </w:rPr>
              <w:t xml:space="preserve"> "Quoi! un centenaire engendrerait encore! et à quatre-vingt-dix ans, Sara deviendrait mère!"</w:t>
            </w:r>
            <w:r w:rsidR="00365636" w:rsidRPr="009811C4">
              <w:rPr>
                <w:rStyle w:val="ijaxflowpanelid70733"/>
                <w:rFonts w:cstheme="minorHAnsi"/>
                <w:shd w:val="clear" w:color="auto" w:fill="FFFFFF"/>
              </w:rPr>
              <w:t xml:space="preserve"> </w:t>
            </w:r>
            <w:r w:rsidR="00365636" w:rsidRPr="009811C4">
              <w:rPr>
                <w:rStyle w:val="versekey"/>
                <w:rFonts w:cstheme="minorHAnsi"/>
                <w:shd w:val="clear" w:color="auto" w:fill="FFFFFF"/>
              </w:rPr>
              <w:t>18</w:t>
            </w:r>
            <w:r w:rsidR="00365636" w:rsidRPr="009811C4">
              <w:rPr>
                <w:rStyle w:val="ijaxflowpanelid70734"/>
                <w:rFonts w:cstheme="minorHAnsi"/>
                <w:shd w:val="clear" w:color="auto" w:fill="FFFFFF"/>
              </w:rPr>
              <w:t> </w:t>
            </w:r>
            <w:r w:rsidR="00365636" w:rsidRPr="009811C4">
              <w:rPr>
                <w:rStyle w:val="text"/>
                <w:rFonts w:cstheme="minorHAnsi"/>
                <w:shd w:val="clear" w:color="auto" w:fill="FFFFFF"/>
              </w:rPr>
              <w:t>Abraham dit au Seigneur: "Puisse Ismaël, à tes yeux, mériter de vivre!"</w:t>
            </w:r>
            <w:r w:rsidR="00365636" w:rsidRPr="009811C4">
              <w:rPr>
                <w:rStyle w:val="ijaxflowpanelid70734"/>
                <w:rFonts w:cstheme="minorHAnsi"/>
                <w:shd w:val="clear" w:color="auto" w:fill="FFFFFF"/>
              </w:rPr>
              <w:t xml:space="preserve"> </w:t>
            </w:r>
            <w:r w:rsidR="00365636" w:rsidRPr="009811C4">
              <w:rPr>
                <w:rStyle w:val="versekey"/>
                <w:rFonts w:cstheme="minorHAnsi"/>
                <w:shd w:val="clear" w:color="auto" w:fill="FFFFFF"/>
              </w:rPr>
              <w:t>19</w:t>
            </w:r>
            <w:r w:rsidR="00365636" w:rsidRPr="009811C4">
              <w:rPr>
                <w:rStyle w:val="ijaxflowpanelid70735"/>
                <w:rFonts w:cstheme="minorHAnsi"/>
                <w:shd w:val="clear" w:color="auto" w:fill="FFFFFF"/>
              </w:rPr>
              <w:t> </w:t>
            </w:r>
            <w:r w:rsidR="00365636" w:rsidRPr="009811C4">
              <w:rPr>
                <w:rStyle w:val="text"/>
                <w:rFonts w:cstheme="minorHAnsi"/>
                <w:shd w:val="clear" w:color="auto" w:fill="FFFFFF"/>
              </w:rPr>
              <w:t>Le Seigneur répondit: "Certes, Sara, ton épouse, te donnera un fils, et tu le nommeras Isaac. Je maintiendrai mon pacte avec lui, comme pacte perpétuel à l'égard de sa descendance.</w:t>
            </w:r>
            <w:r w:rsidR="00365636" w:rsidRPr="009811C4">
              <w:rPr>
                <w:rStyle w:val="ijaxflowpanelid70735"/>
                <w:rFonts w:cstheme="minorHAnsi"/>
                <w:shd w:val="clear" w:color="auto" w:fill="FFFFFF"/>
              </w:rPr>
              <w:t xml:space="preserve"> </w:t>
            </w:r>
            <w:r w:rsidR="00365636" w:rsidRPr="009811C4">
              <w:rPr>
                <w:rStyle w:val="versekey"/>
                <w:rFonts w:cstheme="minorHAnsi"/>
                <w:shd w:val="clear" w:color="auto" w:fill="FFFFFF"/>
              </w:rPr>
              <w:t>20</w:t>
            </w:r>
            <w:r w:rsidR="00365636" w:rsidRPr="009811C4">
              <w:rPr>
                <w:rStyle w:val="ijaxflowpanelid70736"/>
                <w:rFonts w:cstheme="minorHAnsi"/>
                <w:shd w:val="clear" w:color="auto" w:fill="FFFFFF"/>
              </w:rPr>
              <w:t> </w:t>
            </w:r>
            <w:r w:rsidR="00365636" w:rsidRPr="009811C4">
              <w:rPr>
                <w:rStyle w:val="text"/>
                <w:rFonts w:cstheme="minorHAnsi"/>
                <w:shd w:val="clear" w:color="auto" w:fill="FFFFFF"/>
              </w:rPr>
              <w:t>Quant à Ismaël, je t'ai exaucé: oui, je l'ai béni; je le ferai fructifier et multiplier à l'infini; il engendra douze princes, et je le ferai devenir une grande nation.</w:t>
            </w:r>
            <w:r w:rsidR="00365636" w:rsidRPr="009811C4">
              <w:rPr>
                <w:rStyle w:val="ijaxflowpanelid70736"/>
                <w:rFonts w:cstheme="minorHAnsi"/>
                <w:shd w:val="clear" w:color="auto" w:fill="FFFFFF"/>
              </w:rPr>
              <w:t xml:space="preserve"> </w:t>
            </w:r>
            <w:r w:rsidR="00365636" w:rsidRPr="009811C4">
              <w:rPr>
                <w:rStyle w:val="versekey"/>
                <w:rFonts w:cstheme="minorHAnsi"/>
                <w:shd w:val="clear" w:color="auto" w:fill="FFFFFF"/>
              </w:rPr>
              <w:t>21</w:t>
            </w:r>
            <w:r w:rsidR="00365636" w:rsidRPr="009811C4">
              <w:rPr>
                <w:rStyle w:val="ijaxflowpanelid70737"/>
                <w:rFonts w:cstheme="minorHAnsi"/>
                <w:shd w:val="clear" w:color="auto" w:fill="FFFFFF"/>
              </w:rPr>
              <w:t> </w:t>
            </w:r>
            <w:r w:rsidR="00365636" w:rsidRPr="009811C4">
              <w:rPr>
                <w:rStyle w:val="text"/>
                <w:rFonts w:cstheme="minorHAnsi"/>
                <w:shd w:val="clear" w:color="auto" w:fill="FFFFFF"/>
              </w:rPr>
              <w:t>Pour mon alliance, je la confirmerai sur Isaac, que Sara t'enfantera à pareille époque, l’année prochaine."</w:t>
            </w:r>
            <w:r w:rsidR="00365636" w:rsidRPr="009811C4">
              <w:rPr>
                <w:rStyle w:val="ijaxflowpanelid70737"/>
                <w:rFonts w:cstheme="minorHAnsi"/>
                <w:shd w:val="clear" w:color="auto" w:fill="FFFFFF"/>
              </w:rPr>
              <w:t xml:space="preserve"> </w:t>
            </w:r>
            <w:r w:rsidR="00365636" w:rsidRPr="009811C4">
              <w:rPr>
                <w:rStyle w:val="versekey"/>
                <w:rFonts w:cstheme="minorHAnsi"/>
                <w:shd w:val="clear" w:color="auto" w:fill="FFFFFF"/>
              </w:rPr>
              <w:t>22</w:t>
            </w:r>
            <w:r w:rsidR="00365636" w:rsidRPr="009811C4">
              <w:rPr>
                <w:rStyle w:val="ijaxflowpanelid70738"/>
                <w:rFonts w:cstheme="minorHAnsi"/>
                <w:shd w:val="clear" w:color="auto" w:fill="FFFFFF"/>
              </w:rPr>
              <w:t> </w:t>
            </w:r>
            <w:r w:rsidR="00365636" w:rsidRPr="009811C4">
              <w:rPr>
                <w:rStyle w:val="text"/>
                <w:rFonts w:cstheme="minorHAnsi"/>
                <w:shd w:val="clear" w:color="auto" w:fill="FFFFFF"/>
              </w:rPr>
              <w:t>Ayant achevé de lui parler, Dieu disparut de devant Abraham.</w:t>
            </w:r>
            <w:r w:rsidR="00365636" w:rsidRPr="009811C4">
              <w:rPr>
                <w:rStyle w:val="ijaxflowpanelid70738"/>
                <w:rFonts w:cstheme="minorHAnsi"/>
                <w:shd w:val="clear" w:color="auto" w:fill="FFFFFF"/>
              </w:rPr>
              <w:t xml:space="preserve"> </w:t>
            </w:r>
            <w:r w:rsidR="00365636" w:rsidRPr="009811C4">
              <w:rPr>
                <w:rStyle w:val="versekey"/>
                <w:rFonts w:cstheme="minorHAnsi"/>
                <w:shd w:val="clear" w:color="auto" w:fill="FFFFFF"/>
              </w:rPr>
              <w:t>23</w:t>
            </w:r>
            <w:r w:rsidR="00365636" w:rsidRPr="009811C4">
              <w:rPr>
                <w:rStyle w:val="ijaxflowpanelid70739"/>
                <w:rFonts w:cstheme="minorHAnsi"/>
                <w:shd w:val="clear" w:color="auto" w:fill="FFFFFF"/>
              </w:rPr>
              <w:t> </w:t>
            </w:r>
            <w:r w:rsidR="00365636" w:rsidRPr="009811C4">
              <w:rPr>
                <w:rStyle w:val="text"/>
                <w:rFonts w:cstheme="minorHAnsi"/>
                <w:shd w:val="clear" w:color="auto" w:fill="FFFFFF"/>
              </w:rPr>
              <w:t xml:space="preserve">Abraham prit Ismaël son fils, tous les enfants de ses esclaves et ceux qu'il avait achetés à prix d'argent, tous les mâles de la maison d'Abraham; il retrancha la chair de leur excroissance, ce jour-là même, </w:t>
            </w:r>
            <w:r w:rsidR="00365636" w:rsidRPr="009811C4">
              <w:rPr>
                <w:rStyle w:val="text"/>
                <w:rFonts w:cstheme="minorHAnsi"/>
                <w:shd w:val="clear" w:color="auto" w:fill="FFFFFF"/>
              </w:rPr>
              <w:lastRenderedPageBreak/>
              <w:t>ainsi que Dieu le lui avait dit.</w:t>
            </w:r>
            <w:r w:rsidR="00365636" w:rsidRPr="009811C4">
              <w:rPr>
                <w:rStyle w:val="ijaxflowpanelid70739"/>
                <w:rFonts w:cstheme="minorHAnsi"/>
                <w:shd w:val="clear" w:color="auto" w:fill="FFFFFF"/>
              </w:rPr>
              <w:t xml:space="preserve"> </w:t>
            </w:r>
            <w:r w:rsidR="00365636" w:rsidRPr="009811C4">
              <w:rPr>
                <w:rStyle w:val="versekey"/>
                <w:rFonts w:cstheme="minorHAnsi"/>
                <w:shd w:val="clear" w:color="auto" w:fill="FFFFFF"/>
              </w:rPr>
              <w:t>24</w:t>
            </w:r>
            <w:r w:rsidR="00365636" w:rsidRPr="009811C4">
              <w:rPr>
                <w:rStyle w:val="ijaxflowpanelid70740"/>
                <w:rFonts w:cstheme="minorHAnsi"/>
                <w:shd w:val="clear" w:color="auto" w:fill="FFFFFF"/>
              </w:rPr>
              <w:t> </w:t>
            </w:r>
            <w:r w:rsidR="00365636" w:rsidRPr="009811C4">
              <w:rPr>
                <w:rStyle w:val="text"/>
                <w:rFonts w:cstheme="minorHAnsi"/>
                <w:shd w:val="clear" w:color="auto" w:fill="FFFFFF"/>
              </w:rPr>
              <w:t>Or, Abraham était âgé de quatre-vingt-dix-neuf ans, lorsque fut retranchée la chair de son excroissance.</w:t>
            </w:r>
            <w:r w:rsidR="00365636" w:rsidRPr="009811C4">
              <w:rPr>
                <w:rStyle w:val="ijaxflowpanelid70740"/>
                <w:rFonts w:cstheme="minorHAnsi"/>
                <w:shd w:val="clear" w:color="auto" w:fill="FFFFFF"/>
              </w:rPr>
              <w:t xml:space="preserve"> </w:t>
            </w:r>
            <w:r w:rsidR="00365636" w:rsidRPr="009811C4">
              <w:rPr>
                <w:rStyle w:val="versekey"/>
                <w:rFonts w:cstheme="minorHAnsi"/>
                <w:shd w:val="clear" w:color="auto" w:fill="FFFFFF"/>
              </w:rPr>
              <w:t>25</w:t>
            </w:r>
            <w:r w:rsidR="00365636" w:rsidRPr="009811C4">
              <w:rPr>
                <w:rStyle w:val="ijaxflowpanelid70741"/>
                <w:rFonts w:cstheme="minorHAnsi"/>
                <w:shd w:val="clear" w:color="auto" w:fill="FFFFFF"/>
              </w:rPr>
              <w:t> </w:t>
            </w:r>
            <w:r w:rsidR="00365636" w:rsidRPr="009811C4">
              <w:rPr>
                <w:rStyle w:val="text"/>
                <w:rFonts w:cstheme="minorHAnsi"/>
                <w:shd w:val="clear" w:color="auto" w:fill="FFFFFF"/>
              </w:rPr>
              <w:t>Ismaël, son fils, était âgé de treize ans, lorsque la chair de son excroissance fut retranchée.</w:t>
            </w:r>
            <w:r w:rsidR="00365636" w:rsidRPr="009811C4">
              <w:rPr>
                <w:rStyle w:val="ijaxflowpanelid70741"/>
                <w:rFonts w:cstheme="minorHAnsi"/>
                <w:shd w:val="clear" w:color="auto" w:fill="FFFFFF"/>
              </w:rPr>
              <w:t xml:space="preserve"> </w:t>
            </w:r>
            <w:r w:rsidR="00365636" w:rsidRPr="009811C4">
              <w:rPr>
                <w:rStyle w:val="versekey"/>
                <w:rFonts w:cstheme="minorHAnsi"/>
                <w:shd w:val="clear" w:color="auto" w:fill="FFFFFF"/>
              </w:rPr>
              <w:t>26</w:t>
            </w:r>
            <w:r w:rsidR="00365636" w:rsidRPr="009811C4">
              <w:rPr>
                <w:rStyle w:val="ijaxflowpanelid70742"/>
                <w:rFonts w:cstheme="minorHAnsi"/>
                <w:shd w:val="clear" w:color="auto" w:fill="FFFFFF"/>
              </w:rPr>
              <w:t> </w:t>
            </w:r>
            <w:r w:rsidR="00365636" w:rsidRPr="009811C4">
              <w:rPr>
                <w:rStyle w:val="text"/>
                <w:rFonts w:cstheme="minorHAnsi"/>
                <w:shd w:val="clear" w:color="auto" w:fill="FFFFFF"/>
              </w:rPr>
              <w:t>C'est en ce même jour que fut circoncis Abraham, ainsi qu’Ismaël son fils.</w:t>
            </w:r>
            <w:r w:rsidR="00365636" w:rsidRPr="009811C4">
              <w:rPr>
                <w:rStyle w:val="ijaxflowpanelid70742"/>
                <w:rFonts w:cstheme="minorHAnsi"/>
                <w:shd w:val="clear" w:color="auto" w:fill="FFFFFF"/>
              </w:rPr>
              <w:t xml:space="preserve"> </w:t>
            </w:r>
            <w:r w:rsidR="00365636" w:rsidRPr="009811C4">
              <w:rPr>
                <w:rStyle w:val="versekey"/>
                <w:rFonts w:cstheme="minorHAnsi"/>
                <w:shd w:val="clear" w:color="auto" w:fill="FFFFFF"/>
              </w:rPr>
              <w:t>27</w:t>
            </w:r>
            <w:r w:rsidR="00365636" w:rsidRPr="009811C4">
              <w:rPr>
                <w:rStyle w:val="ijaxflowpanelid70743"/>
                <w:rFonts w:cstheme="minorHAnsi"/>
                <w:shd w:val="clear" w:color="auto" w:fill="FFFFFF"/>
              </w:rPr>
              <w:t> </w:t>
            </w:r>
            <w:r w:rsidR="00365636" w:rsidRPr="009811C4">
              <w:rPr>
                <w:rStyle w:val="text"/>
                <w:rFonts w:cstheme="minorHAnsi"/>
                <w:shd w:val="clear" w:color="auto" w:fill="FFFFFF"/>
              </w:rPr>
              <w:t>Et tous les gens de sa maison, nés chez lui ou achetés à prix d'argent à l'étranger, furent circoncis en même temps.</w:t>
            </w:r>
          </w:p>
          <w:p w14:paraId="61694873" w14:textId="1F0D5599" w:rsidR="0056654F" w:rsidRDefault="0056654F">
            <w:pPr>
              <w:rPr>
                <w:rStyle w:val="text"/>
                <w:rFonts w:cstheme="minorHAnsi"/>
                <w:shd w:val="clear" w:color="auto" w:fill="FFFFFF"/>
              </w:rPr>
            </w:pPr>
          </w:p>
          <w:p w14:paraId="5D997EAF" w14:textId="649DF0F0" w:rsidR="0056654F" w:rsidRDefault="0056654F">
            <w:pPr>
              <w:rPr>
                <w:rStyle w:val="text"/>
                <w:rFonts w:cstheme="minorHAnsi"/>
                <w:shd w:val="clear" w:color="auto" w:fill="FFFFFF"/>
              </w:rPr>
            </w:pPr>
          </w:p>
          <w:p w14:paraId="1A312093" w14:textId="69BB64C4" w:rsidR="0056654F" w:rsidRDefault="0056654F">
            <w:pPr>
              <w:rPr>
                <w:rStyle w:val="text"/>
                <w:rFonts w:cstheme="minorHAnsi"/>
                <w:shd w:val="clear" w:color="auto" w:fill="FFFFFF"/>
              </w:rPr>
            </w:pPr>
          </w:p>
          <w:p w14:paraId="5515AA57" w14:textId="77777777" w:rsidR="0056654F" w:rsidRDefault="0056654F">
            <w:pPr>
              <w:rPr>
                <w:rStyle w:val="text"/>
                <w:rFonts w:cstheme="minorHAnsi"/>
                <w:shd w:val="clear" w:color="auto" w:fill="FFFFFF"/>
              </w:rPr>
            </w:pPr>
          </w:p>
          <w:p w14:paraId="41B9203C" w14:textId="76167B14" w:rsidR="0056654F" w:rsidRDefault="0056654F">
            <w:pPr>
              <w:rPr>
                <w:rStyle w:val="text"/>
                <w:rFonts w:cstheme="minorHAnsi"/>
                <w:shd w:val="clear" w:color="auto" w:fill="FFFFFF"/>
              </w:rPr>
            </w:pPr>
          </w:p>
          <w:p w14:paraId="577CB3F0" w14:textId="660FD9D3" w:rsidR="0056654F" w:rsidRDefault="0056654F">
            <w:pPr>
              <w:rPr>
                <w:rStyle w:val="text"/>
                <w:rFonts w:cstheme="minorHAnsi"/>
                <w:shd w:val="clear" w:color="auto" w:fill="FFFFFF"/>
              </w:rPr>
            </w:pPr>
          </w:p>
          <w:p w14:paraId="0924531D" w14:textId="519542BF" w:rsidR="0056654F" w:rsidRDefault="0056654F">
            <w:pPr>
              <w:rPr>
                <w:rStyle w:val="text"/>
                <w:rFonts w:cstheme="minorHAnsi"/>
                <w:shd w:val="clear" w:color="auto" w:fill="FFFFFF"/>
              </w:rPr>
            </w:pPr>
          </w:p>
          <w:p w14:paraId="662E709A" w14:textId="1EA2AE45" w:rsidR="0056654F" w:rsidRDefault="0056654F">
            <w:pPr>
              <w:rPr>
                <w:rStyle w:val="text"/>
                <w:rFonts w:cstheme="minorHAnsi"/>
                <w:shd w:val="clear" w:color="auto" w:fill="FFFFFF"/>
              </w:rPr>
            </w:pPr>
          </w:p>
          <w:p w14:paraId="62045D3D" w14:textId="5C79D4A2" w:rsidR="0056654F" w:rsidRDefault="0056654F">
            <w:pPr>
              <w:rPr>
                <w:rStyle w:val="text"/>
                <w:rFonts w:cstheme="minorHAnsi"/>
                <w:shd w:val="clear" w:color="auto" w:fill="FFFFFF"/>
              </w:rPr>
            </w:pPr>
          </w:p>
          <w:p w14:paraId="48DF4522" w14:textId="386C13FA" w:rsidR="0056654F" w:rsidRDefault="0056654F">
            <w:pPr>
              <w:rPr>
                <w:rStyle w:val="text"/>
                <w:rFonts w:cstheme="minorHAnsi"/>
                <w:shd w:val="clear" w:color="auto" w:fill="FFFFFF"/>
              </w:rPr>
            </w:pPr>
          </w:p>
          <w:p w14:paraId="25472381" w14:textId="3529E2DB" w:rsidR="0056654F" w:rsidRDefault="0056654F">
            <w:pPr>
              <w:rPr>
                <w:rStyle w:val="text"/>
                <w:rFonts w:cstheme="minorHAnsi"/>
                <w:shd w:val="clear" w:color="auto" w:fill="FFFFFF"/>
              </w:rPr>
            </w:pPr>
          </w:p>
          <w:p w14:paraId="22F0C0FB" w14:textId="0928135C" w:rsidR="0056654F" w:rsidRDefault="0056654F">
            <w:pPr>
              <w:rPr>
                <w:rStyle w:val="text"/>
                <w:rFonts w:cstheme="minorHAnsi"/>
                <w:shd w:val="clear" w:color="auto" w:fill="FFFFFF"/>
              </w:rPr>
            </w:pPr>
          </w:p>
          <w:p w14:paraId="617B7069" w14:textId="77777777" w:rsidR="0056654F" w:rsidRDefault="0056654F">
            <w:pPr>
              <w:rPr>
                <w:rStyle w:val="text"/>
                <w:rFonts w:cstheme="minorHAnsi"/>
                <w:shd w:val="clear" w:color="auto" w:fill="FFFFFF"/>
              </w:rPr>
            </w:pPr>
          </w:p>
          <w:p w14:paraId="42C23669" w14:textId="5ED82BE3" w:rsidR="0056654F" w:rsidRPr="009811C4" w:rsidRDefault="0056654F">
            <w:pPr>
              <w:rPr>
                <w:rFonts w:cstheme="minorHAnsi"/>
              </w:rPr>
            </w:pPr>
          </w:p>
        </w:tc>
        <w:tc>
          <w:tcPr>
            <w:tcW w:w="6775" w:type="dxa"/>
          </w:tcPr>
          <w:p w14:paraId="1B73CB09" w14:textId="77777777" w:rsidR="009811C4" w:rsidRPr="002479BA" w:rsidRDefault="009811C4" w:rsidP="009811C4">
            <w:pPr>
              <w:pStyle w:val="NormalWeb"/>
              <w:spacing w:before="0" w:beforeAutospacing="0"/>
              <w:rPr>
                <w:rFonts w:ascii="High Tower Text" w:hAnsi="High Tower Text"/>
                <w:sz w:val="22"/>
                <w:szCs w:val="22"/>
              </w:rPr>
            </w:pPr>
            <w:r w:rsidRPr="002479BA">
              <w:rPr>
                <w:rStyle w:val="name"/>
                <w:rFonts w:ascii="High Tower Text" w:hAnsi="High Tower Text"/>
                <w:sz w:val="22"/>
                <w:szCs w:val="22"/>
              </w:rPr>
              <w:lastRenderedPageBreak/>
              <w:t xml:space="preserve">Je suis </w:t>
            </w:r>
            <w:proofErr w:type="spellStart"/>
            <w:r w:rsidRPr="002479BA">
              <w:rPr>
                <w:rStyle w:val="name"/>
                <w:rFonts w:ascii="High Tower Text" w:hAnsi="High Tower Text"/>
                <w:sz w:val="22"/>
                <w:szCs w:val="22"/>
              </w:rPr>
              <w:t>Qél</w:t>
            </w:r>
            <w:proofErr w:type="spellEnd"/>
            <w:r w:rsidRPr="002479BA">
              <w:rPr>
                <w:rStyle w:val="name"/>
                <w:rFonts w:ascii="High Tower Text" w:hAnsi="High Tower Text"/>
                <w:sz w:val="22"/>
                <w:szCs w:val="22"/>
              </w:rPr>
              <w:t xml:space="preserve"> </w:t>
            </w:r>
            <w:proofErr w:type="spellStart"/>
            <w:r w:rsidRPr="002479BA">
              <w:rPr>
                <w:rStyle w:val="name"/>
                <w:rFonts w:ascii="High Tower Text" w:hAnsi="High Tower Text"/>
                <w:sz w:val="22"/>
                <w:szCs w:val="22"/>
              </w:rPr>
              <w:t>Chaqaï</w:t>
            </w:r>
            <w:proofErr w:type="spellEnd"/>
            <w:r w:rsidRPr="002479BA">
              <w:rPr>
                <w:rStyle w:val="name"/>
                <w:rFonts w:ascii="High Tower Text" w:hAnsi="High Tower Text"/>
                <w:sz w:val="22"/>
                <w:szCs w:val="22"/>
              </w:rPr>
              <w:t xml:space="preserve"> [écrit avec un daleth à la place du </w:t>
            </w:r>
            <w:proofErr w:type="spellStart"/>
            <w:r w:rsidRPr="002479BA">
              <w:rPr>
                <w:rStyle w:val="name"/>
                <w:rFonts w:ascii="High Tower Text" w:hAnsi="High Tower Text"/>
                <w:sz w:val="22"/>
                <w:szCs w:val="22"/>
              </w:rPr>
              <w:t>qof</w:t>
            </w:r>
            <w:proofErr w:type="spellEnd"/>
            <w:r w:rsidRPr="002479BA">
              <w:rPr>
                <w:rStyle w:val="name"/>
                <w:rFonts w:ascii="High Tower Text" w:hAnsi="High Tower Text"/>
                <w:sz w:val="22"/>
                <w:szCs w:val="22"/>
              </w:rPr>
              <w:t>]</w:t>
            </w:r>
            <w:r w:rsidRPr="002479BA">
              <w:rPr>
                <w:rFonts w:ascii="High Tower Text" w:hAnsi="High Tower Text"/>
                <w:sz w:val="22"/>
                <w:szCs w:val="22"/>
              </w:rPr>
              <w:t> </w:t>
            </w:r>
            <w:proofErr w:type="spellStart"/>
            <w:r w:rsidRPr="002479BA">
              <w:rPr>
                <w:rStyle w:val="text"/>
                <w:rFonts w:ascii="High Tower Text" w:hAnsi="High Tower Text"/>
                <w:sz w:val="22"/>
                <w:szCs w:val="22"/>
              </w:rPr>
              <w:t>Daï</w:t>
            </w:r>
            <w:proofErr w:type="spellEnd"/>
            <w:r w:rsidRPr="002479BA">
              <w:rPr>
                <w:rStyle w:val="text"/>
                <w:rFonts w:ascii="High Tower Text" w:hAnsi="High Tower Text"/>
                <w:sz w:val="22"/>
                <w:szCs w:val="22"/>
              </w:rPr>
              <w:t xml:space="preserve"> veut dire « assez » : J’ai assez de puissance divine pour toutes les créatures. C’est pourquoi, « marche devant moi », et je serai pour toi un Dieu et un « patron ». Et partout où l’on trouve dans le texte le mot </w:t>
            </w:r>
            <w:proofErr w:type="spellStart"/>
            <w:r w:rsidRPr="002479BA">
              <w:rPr>
                <w:rStyle w:val="text"/>
                <w:rFonts w:ascii="High Tower Text" w:hAnsi="High Tower Text"/>
                <w:sz w:val="22"/>
                <w:szCs w:val="22"/>
              </w:rPr>
              <w:t>Chaqaï</w:t>
            </w:r>
            <w:proofErr w:type="spellEnd"/>
            <w:r w:rsidRPr="002479BA">
              <w:rPr>
                <w:rStyle w:val="text"/>
                <w:rFonts w:ascii="High Tower Text" w:hAnsi="High Tower Text"/>
                <w:sz w:val="22"/>
                <w:szCs w:val="22"/>
              </w:rPr>
              <w:t xml:space="preserve">, il a ce sens de </w:t>
            </w:r>
            <w:proofErr w:type="spellStart"/>
            <w:r w:rsidRPr="002479BA">
              <w:rPr>
                <w:rStyle w:val="text"/>
                <w:rFonts w:ascii="High Tower Text" w:hAnsi="High Tower Text"/>
                <w:sz w:val="22"/>
                <w:szCs w:val="22"/>
              </w:rPr>
              <w:t>daï</w:t>
            </w:r>
            <w:proofErr w:type="spellEnd"/>
            <w:r w:rsidRPr="002479BA">
              <w:rPr>
                <w:rStyle w:val="text"/>
                <w:rFonts w:ascii="High Tower Text" w:hAnsi="High Tower Text"/>
                <w:sz w:val="22"/>
                <w:szCs w:val="22"/>
              </w:rPr>
              <w:t>, « assez » de puissance divine. Reste ensuite à compléter selon le contexte.</w:t>
            </w:r>
            <w:r w:rsidRPr="002479BA">
              <w:rPr>
                <w:rFonts w:ascii="High Tower Text" w:hAnsi="High Tower Text"/>
                <w:sz w:val="22"/>
                <w:szCs w:val="22"/>
              </w:rPr>
              <w:t xml:space="preserve"> </w:t>
            </w:r>
          </w:p>
          <w:p w14:paraId="4440D3FD" w14:textId="77777777" w:rsidR="009811C4" w:rsidRPr="002479BA" w:rsidRDefault="009811C4" w:rsidP="009811C4">
            <w:pPr>
              <w:pStyle w:val="NormalWeb"/>
              <w:spacing w:before="0" w:beforeAutospacing="0"/>
              <w:rPr>
                <w:rFonts w:ascii="High Tower Text" w:hAnsi="High Tower Text"/>
                <w:sz w:val="22"/>
                <w:szCs w:val="22"/>
              </w:rPr>
            </w:pPr>
            <w:r w:rsidRPr="002479BA">
              <w:rPr>
                <w:rStyle w:val="name"/>
                <w:rFonts w:ascii="High Tower Text" w:hAnsi="High Tower Text"/>
                <w:sz w:val="22"/>
                <w:szCs w:val="22"/>
              </w:rPr>
              <w:t>Marche devant moi</w:t>
            </w:r>
            <w:r w:rsidRPr="002479BA">
              <w:rPr>
                <w:rFonts w:ascii="High Tower Text" w:hAnsi="High Tower Text"/>
                <w:sz w:val="22"/>
                <w:szCs w:val="22"/>
              </w:rPr>
              <w:t> </w:t>
            </w:r>
            <w:r w:rsidRPr="002479BA">
              <w:rPr>
                <w:rStyle w:val="text"/>
                <w:rFonts w:ascii="High Tower Text" w:hAnsi="High Tower Text"/>
                <w:sz w:val="22"/>
                <w:szCs w:val="22"/>
              </w:rPr>
              <w:t>Traduction du Targoum : « Attache-toi à mon service ».</w:t>
            </w:r>
            <w:r w:rsidRPr="002479BA">
              <w:rPr>
                <w:rFonts w:ascii="High Tower Text" w:hAnsi="High Tower Text"/>
                <w:sz w:val="22"/>
                <w:szCs w:val="22"/>
              </w:rPr>
              <w:t xml:space="preserve"> </w:t>
            </w:r>
          </w:p>
          <w:p w14:paraId="061161D6" w14:textId="77777777" w:rsidR="009811C4" w:rsidRPr="002479BA" w:rsidRDefault="009811C4" w:rsidP="009811C4">
            <w:pPr>
              <w:pStyle w:val="NormalWeb"/>
              <w:spacing w:before="0" w:beforeAutospacing="0"/>
              <w:rPr>
                <w:rFonts w:ascii="High Tower Text" w:hAnsi="High Tower Text"/>
                <w:sz w:val="22"/>
                <w:szCs w:val="22"/>
              </w:rPr>
            </w:pPr>
            <w:r w:rsidRPr="002479BA">
              <w:rPr>
                <w:rStyle w:val="name"/>
                <w:rFonts w:ascii="High Tower Text" w:hAnsi="High Tower Text"/>
                <w:sz w:val="22"/>
                <w:szCs w:val="22"/>
              </w:rPr>
              <w:t>Et sois intègre</w:t>
            </w:r>
            <w:r w:rsidRPr="002479BA">
              <w:rPr>
                <w:rFonts w:ascii="High Tower Text" w:hAnsi="High Tower Text"/>
                <w:sz w:val="22"/>
                <w:szCs w:val="22"/>
              </w:rPr>
              <w:t> </w:t>
            </w:r>
            <w:r w:rsidRPr="002479BA">
              <w:rPr>
                <w:rStyle w:val="text"/>
                <w:rFonts w:ascii="High Tower Text" w:hAnsi="High Tower Text"/>
                <w:sz w:val="22"/>
                <w:szCs w:val="22"/>
              </w:rPr>
              <w:t xml:space="preserve">C’est un ordre qui suit un autre ordre, [alors que souvent, lorsque deux verbes se suivent à l’impératif, le second n’est pas constitutif d’un ordre distinct, mais définit la conséquence de l’obéissance à l’ordre donné en premier] : « sois entier dans toutes les épreuves que je t’enverrai ». Et selon le </w:t>
            </w:r>
            <w:proofErr w:type="spellStart"/>
            <w:r w:rsidRPr="002479BA">
              <w:rPr>
                <w:rStyle w:val="text"/>
                <w:rFonts w:ascii="High Tower Text" w:hAnsi="High Tower Text"/>
                <w:sz w:val="22"/>
                <w:szCs w:val="22"/>
              </w:rPr>
              <w:t>midrach</w:t>
            </w:r>
            <w:proofErr w:type="spellEnd"/>
            <w:r w:rsidRPr="002479BA">
              <w:rPr>
                <w:rStyle w:val="text"/>
                <w:rFonts w:ascii="High Tower Text" w:hAnsi="High Tower Text"/>
                <w:sz w:val="22"/>
                <w:szCs w:val="22"/>
              </w:rPr>
              <w:t> : « marche devant moi » par l’observance du commandement de la circoncision, et alors tu seras vraiment entier. Car aussi longtemps que tu conserveras ton prépuce, tu resteras imparfait devant moi (</w:t>
            </w:r>
            <w:proofErr w:type="spellStart"/>
            <w:r w:rsidRPr="002479BA">
              <w:rPr>
                <w:rStyle w:val="text"/>
                <w:rFonts w:ascii="High Tower Text" w:hAnsi="High Tower Text"/>
                <w:sz w:val="22"/>
                <w:szCs w:val="22"/>
              </w:rPr>
              <w:t>Beréchith</w:t>
            </w:r>
            <w:proofErr w:type="spellEnd"/>
            <w:r w:rsidRPr="002479BA">
              <w:rPr>
                <w:rStyle w:val="text"/>
                <w:rFonts w:ascii="High Tower Text" w:hAnsi="High Tower Text"/>
                <w:sz w:val="22"/>
                <w:szCs w:val="22"/>
              </w:rPr>
              <w:t xml:space="preserve"> </w:t>
            </w:r>
            <w:proofErr w:type="spellStart"/>
            <w:r w:rsidRPr="002479BA">
              <w:rPr>
                <w:rStyle w:val="text"/>
                <w:rFonts w:ascii="High Tower Text" w:hAnsi="High Tower Text"/>
                <w:sz w:val="22"/>
                <w:szCs w:val="22"/>
              </w:rPr>
              <w:t>raba</w:t>
            </w:r>
            <w:proofErr w:type="spellEnd"/>
            <w:r w:rsidRPr="002479BA">
              <w:rPr>
                <w:rStyle w:val="text"/>
                <w:rFonts w:ascii="High Tower Text" w:hAnsi="High Tower Text"/>
                <w:sz w:val="22"/>
                <w:szCs w:val="22"/>
              </w:rPr>
              <w:t xml:space="preserve"> 46, 4, </w:t>
            </w:r>
            <w:proofErr w:type="spellStart"/>
            <w:r w:rsidRPr="002479BA">
              <w:rPr>
                <w:rStyle w:val="text"/>
                <w:rFonts w:ascii="High Tower Text" w:hAnsi="High Tower Text"/>
                <w:sz w:val="22"/>
                <w:szCs w:val="22"/>
              </w:rPr>
              <w:t>Nedarim</w:t>
            </w:r>
            <w:proofErr w:type="spellEnd"/>
            <w:r w:rsidRPr="002479BA">
              <w:rPr>
                <w:rStyle w:val="text"/>
                <w:rFonts w:ascii="High Tower Text" w:hAnsi="High Tower Text"/>
                <w:sz w:val="22"/>
                <w:szCs w:val="22"/>
              </w:rPr>
              <w:t xml:space="preserve"> 32a). Autre explication : Toi, sois intègre maintenant ! Il manque à ton nom la lettre hé, représentative du chiffre « cinq », symbole de la maîtrise de l’ensemble de tes cinq membres : les deux yeux, les deux oreilles et le membre viril. Je vais ajouter cette lettre à ton nom, de sorte que la valeur numérique de l’ensemble de celles qui le composent atteindra deux cent quarante-huit, correspondant au nombre de tes membres.</w:t>
            </w:r>
            <w:r w:rsidRPr="002479BA">
              <w:rPr>
                <w:rFonts w:ascii="High Tower Text" w:hAnsi="High Tower Text"/>
                <w:sz w:val="22"/>
                <w:szCs w:val="22"/>
              </w:rPr>
              <w:t xml:space="preserve"> </w:t>
            </w:r>
          </w:p>
          <w:p w14:paraId="56B083E4" w14:textId="77777777" w:rsidR="009811C4" w:rsidRPr="002479BA" w:rsidRDefault="009811C4" w:rsidP="009811C4">
            <w:pPr>
              <w:pStyle w:val="NormalWeb"/>
              <w:spacing w:before="0" w:beforeAutospacing="0"/>
              <w:rPr>
                <w:rFonts w:ascii="High Tower Text" w:hAnsi="High Tower Text"/>
                <w:sz w:val="22"/>
                <w:szCs w:val="22"/>
              </w:rPr>
            </w:pPr>
            <w:r w:rsidRPr="002479BA">
              <w:rPr>
                <w:rStyle w:val="name"/>
                <w:rFonts w:ascii="High Tower Text" w:hAnsi="High Tower Text"/>
                <w:sz w:val="22"/>
                <w:szCs w:val="22"/>
              </w:rPr>
              <w:t xml:space="preserve">Je t’ai établi père d’une multitude de nations (av </w:t>
            </w:r>
            <w:proofErr w:type="spellStart"/>
            <w:r w:rsidRPr="002479BA">
              <w:rPr>
                <w:rStyle w:val="name"/>
                <w:rFonts w:ascii="High Tower Text" w:hAnsi="High Tower Text"/>
                <w:sz w:val="22"/>
                <w:szCs w:val="22"/>
              </w:rPr>
              <w:t>hamon</w:t>
            </w:r>
            <w:proofErr w:type="spellEnd"/>
            <w:r w:rsidRPr="002479BA">
              <w:rPr>
                <w:rStyle w:val="name"/>
                <w:rFonts w:ascii="High Tower Text" w:hAnsi="High Tower Text"/>
                <w:sz w:val="22"/>
                <w:szCs w:val="22"/>
              </w:rPr>
              <w:t>)</w:t>
            </w:r>
            <w:r w:rsidRPr="002479BA">
              <w:rPr>
                <w:rFonts w:ascii="High Tower Text" w:hAnsi="High Tower Text"/>
                <w:sz w:val="22"/>
                <w:szCs w:val="22"/>
              </w:rPr>
              <w:t> </w:t>
            </w:r>
            <w:r w:rsidRPr="002479BA">
              <w:rPr>
                <w:rStyle w:val="text"/>
                <w:rFonts w:ascii="High Tower Text" w:hAnsi="High Tower Text"/>
                <w:sz w:val="22"/>
                <w:szCs w:val="22"/>
              </w:rPr>
              <w:t>C’est un jeu de mots (</w:t>
            </w:r>
            <w:proofErr w:type="spellStart"/>
            <w:r w:rsidRPr="002479BA">
              <w:rPr>
                <w:rStyle w:val="text"/>
                <w:rFonts w:ascii="High Tower Text" w:hAnsi="High Tower Text"/>
                <w:sz w:val="22"/>
                <w:szCs w:val="22"/>
              </w:rPr>
              <w:t>notariqon</w:t>
            </w:r>
            <w:proofErr w:type="spellEnd"/>
            <w:r w:rsidRPr="002479BA">
              <w:rPr>
                <w:rStyle w:val="text"/>
                <w:rFonts w:ascii="High Tower Text" w:hAnsi="High Tower Text"/>
                <w:sz w:val="22"/>
                <w:szCs w:val="22"/>
              </w:rPr>
              <w:t>). Ce sont les syllabes mêmes qui forment le nom d’</w:t>
            </w:r>
            <w:proofErr w:type="spellStart"/>
            <w:r w:rsidRPr="002479BA">
              <w:rPr>
                <w:rStyle w:val="text"/>
                <w:rFonts w:ascii="High Tower Text" w:hAnsi="High Tower Text"/>
                <w:sz w:val="22"/>
                <w:szCs w:val="22"/>
              </w:rPr>
              <w:t>Avraham</w:t>
            </w:r>
            <w:proofErr w:type="spellEnd"/>
            <w:r w:rsidRPr="002479BA">
              <w:rPr>
                <w:rStyle w:val="text"/>
                <w:rFonts w:ascii="High Tower Text" w:hAnsi="High Tower Text"/>
                <w:sz w:val="22"/>
                <w:szCs w:val="22"/>
              </w:rPr>
              <w:t xml:space="preserve"> : av </w:t>
            </w:r>
            <w:proofErr w:type="spellStart"/>
            <w:r w:rsidRPr="002479BA">
              <w:rPr>
                <w:rStyle w:val="text"/>
                <w:rFonts w:ascii="High Tower Text" w:hAnsi="High Tower Text"/>
                <w:sz w:val="22"/>
                <w:szCs w:val="22"/>
              </w:rPr>
              <w:t>hamon</w:t>
            </w:r>
            <w:proofErr w:type="spellEnd"/>
            <w:r w:rsidRPr="002479BA">
              <w:rPr>
                <w:rStyle w:val="text"/>
                <w:rFonts w:ascii="High Tower Text" w:hAnsi="High Tower Text"/>
                <w:sz w:val="22"/>
                <w:szCs w:val="22"/>
              </w:rPr>
              <w:t xml:space="preserve">. La lettre </w:t>
            </w:r>
            <w:proofErr w:type="spellStart"/>
            <w:r w:rsidRPr="002479BA">
              <w:rPr>
                <w:rStyle w:val="text"/>
                <w:rFonts w:ascii="High Tower Text" w:hAnsi="High Tower Text"/>
                <w:sz w:val="22"/>
                <w:szCs w:val="22"/>
              </w:rPr>
              <w:t>reich</w:t>
            </w:r>
            <w:proofErr w:type="spellEnd"/>
            <w:r w:rsidRPr="002479BA">
              <w:rPr>
                <w:rStyle w:val="text"/>
                <w:rFonts w:ascii="High Tower Text" w:hAnsi="High Tower Text"/>
                <w:sz w:val="22"/>
                <w:szCs w:val="22"/>
              </w:rPr>
              <w:t xml:space="preserve"> qui se trouvait dans le nom d’</w:t>
            </w:r>
            <w:proofErr w:type="spellStart"/>
            <w:r w:rsidRPr="002479BA">
              <w:rPr>
                <w:rStyle w:val="text"/>
                <w:rFonts w:ascii="High Tower Text" w:hAnsi="High Tower Text"/>
                <w:sz w:val="22"/>
                <w:szCs w:val="22"/>
              </w:rPr>
              <w:t>Avram</w:t>
            </w:r>
            <w:proofErr w:type="spellEnd"/>
            <w:r w:rsidRPr="002479BA">
              <w:rPr>
                <w:rStyle w:val="text"/>
                <w:rFonts w:ascii="High Tower Text" w:hAnsi="High Tower Text"/>
                <w:sz w:val="22"/>
                <w:szCs w:val="22"/>
              </w:rPr>
              <w:t xml:space="preserve"> signifie qu’il était seulement père de Aram (</w:t>
            </w:r>
            <w:proofErr w:type="spellStart"/>
            <w:r w:rsidRPr="002479BA">
              <w:rPr>
                <w:rStyle w:val="text"/>
                <w:rFonts w:ascii="High Tower Text" w:hAnsi="High Tower Text"/>
                <w:sz w:val="22"/>
                <w:szCs w:val="22"/>
              </w:rPr>
              <w:t>Berakhoth</w:t>
            </w:r>
            <w:proofErr w:type="spellEnd"/>
            <w:r w:rsidRPr="002479BA">
              <w:rPr>
                <w:rStyle w:val="text"/>
                <w:rFonts w:ascii="High Tower Text" w:hAnsi="High Tower Text"/>
                <w:sz w:val="22"/>
                <w:szCs w:val="22"/>
              </w:rPr>
              <w:t xml:space="preserve"> 13a), son pays natal. Maintenant, il devient le père de toute l’humanité. Ce </w:t>
            </w:r>
            <w:proofErr w:type="spellStart"/>
            <w:r w:rsidRPr="002479BA">
              <w:rPr>
                <w:rStyle w:val="text"/>
                <w:rFonts w:ascii="High Tower Text" w:hAnsi="High Tower Text"/>
                <w:sz w:val="22"/>
                <w:szCs w:val="22"/>
              </w:rPr>
              <w:t>reich</w:t>
            </w:r>
            <w:proofErr w:type="spellEnd"/>
            <w:r w:rsidRPr="002479BA">
              <w:rPr>
                <w:rStyle w:val="text"/>
                <w:rFonts w:ascii="High Tower Text" w:hAnsi="High Tower Text"/>
                <w:sz w:val="22"/>
                <w:szCs w:val="22"/>
              </w:rPr>
              <w:t xml:space="preserve"> est resté à sa place. Tandis que le yod enlevé à </w:t>
            </w:r>
            <w:proofErr w:type="spellStart"/>
            <w:r w:rsidRPr="002479BA">
              <w:rPr>
                <w:rStyle w:val="text"/>
                <w:rFonts w:ascii="High Tower Text" w:hAnsi="High Tower Text"/>
                <w:sz w:val="22"/>
                <w:szCs w:val="22"/>
              </w:rPr>
              <w:t>Saraï</w:t>
            </w:r>
            <w:proofErr w:type="spellEnd"/>
            <w:r w:rsidRPr="002479BA">
              <w:rPr>
                <w:rStyle w:val="text"/>
                <w:rFonts w:ascii="High Tower Text" w:hAnsi="High Tower Text"/>
                <w:sz w:val="22"/>
                <w:szCs w:val="22"/>
              </w:rPr>
              <w:t xml:space="preserve">, devenue Sara, il a élevé des protestations devant la </w:t>
            </w:r>
            <w:proofErr w:type="spellStart"/>
            <w:r w:rsidRPr="002479BA">
              <w:rPr>
                <w:rStyle w:val="text"/>
                <w:rFonts w:ascii="High Tower Text" w:hAnsi="High Tower Text"/>
                <w:sz w:val="22"/>
                <w:szCs w:val="22"/>
              </w:rPr>
              <w:t>chekhina</w:t>
            </w:r>
            <w:proofErr w:type="spellEnd"/>
            <w:r w:rsidRPr="002479BA">
              <w:rPr>
                <w:rStyle w:val="text"/>
                <w:rFonts w:ascii="High Tower Text" w:hAnsi="High Tower Text"/>
                <w:sz w:val="22"/>
                <w:szCs w:val="22"/>
              </w:rPr>
              <w:t xml:space="preserve">, qui lui a donné satisfaction en l’ajoutant à </w:t>
            </w:r>
            <w:proofErr w:type="spellStart"/>
            <w:r w:rsidRPr="002479BA">
              <w:rPr>
                <w:rStyle w:val="text"/>
                <w:rFonts w:ascii="High Tower Text" w:hAnsi="High Tower Text"/>
                <w:sz w:val="22"/>
                <w:szCs w:val="22"/>
              </w:rPr>
              <w:t>Yehochou‘a</w:t>
            </w:r>
            <w:proofErr w:type="spellEnd"/>
            <w:r w:rsidRPr="002479BA">
              <w:rPr>
                <w:rStyle w:val="text"/>
                <w:rFonts w:ascii="High Tower Text" w:hAnsi="High Tower Text"/>
                <w:sz w:val="22"/>
                <w:szCs w:val="22"/>
              </w:rPr>
              <w:t xml:space="preserve"> (</w:t>
            </w:r>
            <w:proofErr w:type="spellStart"/>
            <w:r w:rsidRPr="002479BA">
              <w:rPr>
                <w:rStyle w:val="text"/>
                <w:rFonts w:ascii="High Tower Text" w:hAnsi="High Tower Text"/>
                <w:sz w:val="22"/>
                <w:szCs w:val="22"/>
              </w:rPr>
              <w:t>Sanhèdrin</w:t>
            </w:r>
            <w:proofErr w:type="spellEnd"/>
            <w:r w:rsidRPr="002479BA">
              <w:rPr>
                <w:rStyle w:val="text"/>
                <w:rFonts w:ascii="High Tower Text" w:hAnsi="High Tower Text"/>
                <w:sz w:val="22"/>
                <w:szCs w:val="22"/>
              </w:rPr>
              <w:t xml:space="preserve"> 107a), ainsi qu’il est écrit : « </w:t>
            </w:r>
            <w:proofErr w:type="spellStart"/>
            <w:r w:rsidRPr="002479BA">
              <w:rPr>
                <w:rStyle w:val="text"/>
                <w:rFonts w:ascii="High Tower Text" w:hAnsi="High Tower Text"/>
                <w:sz w:val="22"/>
                <w:szCs w:val="22"/>
              </w:rPr>
              <w:t>Mochè</w:t>
            </w:r>
            <w:proofErr w:type="spellEnd"/>
            <w:r w:rsidRPr="002479BA">
              <w:rPr>
                <w:rStyle w:val="text"/>
                <w:rFonts w:ascii="High Tower Text" w:hAnsi="High Tower Text"/>
                <w:sz w:val="22"/>
                <w:szCs w:val="22"/>
              </w:rPr>
              <w:t xml:space="preserve"> appela </w:t>
            </w:r>
            <w:proofErr w:type="spellStart"/>
            <w:r w:rsidRPr="002479BA">
              <w:rPr>
                <w:rStyle w:val="text"/>
                <w:rFonts w:ascii="High Tower Text" w:hAnsi="High Tower Text"/>
                <w:sz w:val="22"/>
                <w:szCs w:val="22"/>
              </w:rPr>
              <w:t>Hoché‘a</w:t>
            </w:r>
            <w:proofErr w:type="spellEnd"/>
            <w:r w:rsidRPr="002479BA">
              <w:rPr>
                <w:rStyle w:val="text"/>
                <w:rFonts w:ascii="High Tower Text" w:hAnsi="High Tower Text"/>
                <w:sz w:val="22"/>
                <w:szCs w:val="22"/>
              </w:rPr>
              <w:t xml:space="preserve">, fils de Noun : </w:t>
            </w:r>
            <w:proofErr w:type="spellStart"/>
            <w:r w:rsidRPr="002479BA">
              <w:rPr>
                <w:rStyle w:val="text"/>
                <w:rFonts w:ascii="High Tower Text" w:hAnsi="High Tower Text"/>
                <w:sz w:val="22"/>
                <w:szCs w:val="22"/>
              </w:rPr>
              <w:t>Yehochou‘a</w:t>
            </w:r>
            <w:proofErr w:type="spellEnd"/>
            <w:r w:rsidRPr="002479BA">
              <w:rPr>
                <w:rStyle w:val="text"/>
                <w:rFonts w:ascii="High Tower Text" w:hAnsi="High Tower Text"/>
                <w:sz w:val="22"/>
                <w:szCs w:val="22"/>
              </w:rPr>
              <w:t> » (</w:t>
            </w:r>
            <w:proofErr w:type="spellStart"/>
            <w:r w:rsidRPr="002479BA">
              <w:rPr>
                <w:rStyle w:val="text"/>
                <w:rFonts w:ascii="High Tower Text" w:hAnsi="High Tower Text"/>
                <w:sz w:val="22"/>
                <w:szCs w:val="22"/>
              </w:rPr>
              <w:t>Bamidbar</w:t>
            </w:r>
            <w:proofErr w:type="spellEnd"/>
            <w:r w:rsidRPr="002479BA">
              <w:rPr>
                <w:rStyle w:val="text"/>
                <w:rFonts w:ascii="High Tower Text" w:hAnsi="High Tower Text"/>
                <w:sz w:val="22"/>
                <w:szCs w:val="22"/>
              </w:rPr>
              <w:t xml:space="preserve"> 13, 16).</w:t>
            </w:r>
            <w:r w:rsidRPr="002479BA">
              <w:rPr>
                <w:rFonts w:ascii="High Tower Text" w:hAnsi="High Tower Text"/>
                <w:sz w:val="22"/>
                <w:szCs w:val="22"/>
              </w:rPr>
              <w:t xml:space="preserve"> </w:t>
            </w:r>
          </w:p>
          <w:p w14:paraId="261B55E0" w14:textId="77777777" w:rsidR="002479BA" w:rsidRPr="002479BA" w:rsidRDefault="002479BA" w:rsidP="002479BA">
            <w:pPr>
              <w:pStyle w:val="NormalWeb"/>
              <w:spacing w:before="0" w:beforeAutospacing="0"/>
              <w:rPr>
                <w:rFonts w:ascii="High Tower Text" w:hAnsi="High Tower Text"/>
                <w:sz w:val="22"/>
                <w:szCs w:val="22"/>
              </w:rPr>
            </w:pPr>
            <w:r w:rsidRPr="002479BA">
              <w:rPr>
                <w:rStyle w:val="name"/>
                <w:rFonts w:ascii="High Tower Text" w:hAnsi="High Tower Text"/>
                <w:sz w:val="22"/>
                <w:szCs w:val="22"/>
              </w:rPr>
              <w:t xml:space="preserve">Tu n’appelleras plus son nom </w:t>
            </w:r>
            <w:proofErr w:type="spellStart"/>
            <w:r w:rsidRPr="002479BA">
              <w:rPr>
                <w:rStyle w:val="name"/>
                <w:rFonts w:ascii="High Tower Text" w:hAnsi="High Tower Text"/>
                <w:sz w:val="22"/>
                <w:szCs w:val="22"/>
              </w:rPr>
              <w:t>Saraï</w:t>
            </w:r>
            <w:proofErr w:type="spellEnd"/>
            <w:r w:rsidRPr="002479BA">
              <w:rPr>
                <w:rFonts w:ascii="High Tower Text" w:hAnsi="High Tower Text"/>
                <w:sz w:val="22"/>
                <w:szCs w:val="22"/>
              </w:rPr>
              <w:t> </w:t>
            </w:r>
            <w:r w:rsidRPr="002479BA">
              <w:rPr>
                <w:rStyle w:val="text"/>
                <w:rFonts w:ascii="High Tower Text" w:hAnsi="High Tower Text"/>
                <w:sz w:val="22"/>
                <w:szCs w:val="22"/>
              </w:rPr>
              <w:t xml:space="preserve">Mot qui signifie : « “ma” princesse », pour moi mais pas pour les autres, tandis que </w:t>
            </w:r>
            <w:r w:rsidRPr="002479BA">
              <w:rPr>
                <w:rStyle w:val="text"/>
                <w:rFonts w:ascii="High Tower Text" w:hAnsi="High Tower Text"/>
                <w:sz w:val="22"/>
                <w:szCs w:val="22"/>
              </w:rPr>
              <w:lastRenderedPageBreak/>
              <w:t>« Sara » tout court signifie « princesse », pour tous (</w:t>
            </w:r>
            <w:proofErr w:type="spellStart"/>
            <w:r w:rsidRPr="002479BA">
              <w:rPr>
                <w:rStyle w:val="text"/>
                <w:rFonts w:ascii="High Tower Text" w:hAnsi="High Tower Text"/>
                <w:sz w:val="22"/>
                <w:szCs w:val="22"/>
              </w:rPr>
              <w:t>Berakhoth</w:t>
            </w:r>
            <w:proofErr w:type="spellEnd"/>
            <w:r w:rsidRPr="002479BA">
              <w:rPr>
                <w:rStyle w:val="text"/>
                <w:rFonts w:ascii="High Tower Text" w:hAnsi="High Tower Text"/>
                <w:sz w:val="22"/>
                <w:szCs w:val="22"/>
              </w:rPr>
              <w:t xml:space="preserve"> 13a).</w:t>
            </w:r>
            <w:r w:rsidRPr="002479BA">
              <w:rPr>
                <w:rFonts w:ascii="High Tower Text" w:hAnsi="High Tower Text"/>
                <w:sz w:val="22"/>
                <w:szCs w:val="22"/>
              </w:rPr>
              <w:t xml:space="preserve"> </w:t>
            </w:r>
          </w:p>
          <w:p w14:paraId="6F202EB0" w14:textId="77777777" w:rsidR="002479BA" w:rsidRPr="002479BA" w:rsidRDefault="002479BA" w:rsidP="002479BA">
            <w:pPr>
              <w:pStyle w:val="NormalWeb"/>
              <w:spacing w:before="0" w:beforeAutospacing="0"/>
              <w:rPr>
                <w:rFonts w:ascii="High Tower Text" w:hAnsi="High Tower Text"/>
                <w:sz w:val="22"/>
                <w:szCs w:val="22"/>
              </w:rPr>
            </w:pPr>
            <w:r w:rsidRPr="002479BA">
              <w:rPr>
                <w:rStyle w:val="name"/>
                <w:rFonts w:ascii="High Tower Text" w:hAnsi="High Tower Text"/>
                <w:sz w:val="22"/>
                <w:szCs w:val="22"/>
              </w:rPr>
              <w:t>Je la bénirai</w:t>
            </w:r>
            <w:r w:rsidRPr="002479BA">
              <w:rPr>
                <w:rFonts w:ascii="High Tower Text" w:hAnsi="High Tower Text"/>
                <w:sz w:val="22"/>
                <w:szCs w:val="22"/>
              </w:rPr>
              <w:t> </w:t>
            </w:r>
            <w:r w:rsidRPr="002479BA">
              <w:rPr>
                <w:rStyle w:val="text"/>
                <w:rFonts w:ascii="High Tower Text" w:hAnsi="High Tower Text"/>
                <w:sz w:val="22"/>
                <w:szCs w:val="22"/>
              </w:rPr>
              <w:t>Et par quelle bénédiction ? En ce qu’elle a retrouvé sa jeunesse (</w:t>
            </w:r>
            <w:proofErr w:type="spellStart"/>
            <w:r w:rsidRPr="002479BA">
              <w:rPr>
                <w:rStyle w:val="text"/>
                <w:rFonts w:ascii="High Tower Text" w:hAnsi="High Tower Text"/>
                <w:sz w:val="22"/>
                <w:szCs w:val="22"/>
              </w:rPr>
              <w:t>Beréchith</w:t>
            </w:r>
            <w:proofErr w:type="spellEnd"/>
            <w:r w:rsidRPr="002479BA">
              <w:rPr>
                <w:rStyle w:val="text"/>
                <w:rFonts w:ascii="High Tower Text" w:hAnsi="High Tower Text"/>
                <w:sz w:val="22"/>
                <w:szCs w:val="22"/>
              </w:rPr>
              <w:t xml:space="preserve"> </w:t>
            </w:r>
            <w:proofErr w:type="spellStart"/>
            <w:r w:rsidRPr="002479BA">
              <w:rPr>
                <w:rStyle w:val="text"/>
                <w:rFonts w:ascii="High Tower Text" w:hAnsi="High Tower Text"/>
                <w:sz w:val="22"/>
                <w:szCs w:val="22"/>
              </w:rPr>
              <w:t>raba</w:t>
            </w:r>
            <w:proofErr w:type="spellEnd"/>
            <w:r w:rsidRPr="002479BA">
              <w:rPr>
                <w:rStyle w:val="text"/>
                <w:rFonts w:ascii="High Tower Text" w:hAnsi="High Tower Text"/>
                <w:sz w:val="22"/>
                <w:szCs w:val="22"/>
              </w:rPr>
              <w:t xml:space="preserve"> 47, 2), ainsi qu’il est écrit : « après être flétrie, aurai-je ce bonheur ? » (infra 18, 12).</w:t>
            </w:r>
            <w:r w:rsidRPr="002479BA">
              <w:rPr>
                <w:rFonts w:ascii="High Tower Text" w:hAnsi="High Tower Text"/>
                <w:sz w:val="22"/>
                <w:szCs w:val="22"/>
              </w:rPr>
              <w:t xml:space="preserve"> </w:t>
            </w:r>
          </w:p>
          <w:p w14:paraId="40ABFB8A" w14:textId="77777777" w:rsidR="002479BA" w:rsidRPr="002479BA" w:rsidRDefault="002479BA" w:rsidP="002479BA">
            <w:pPr>
              <w:pStyle w:val="NormalWeb"/>
              <w:spacing w:before="0" w:beforeAutospacing="0"/>
              <w:rPr>
                <w:rFonts w:ascii="High Tower Text" w:hAnsi="High Tower Text"/>
                <w:sz w:val="22"/>
                <w:szCs w:val="22"/>
              </w:rPr>
            </w:pPr>
            <w:r w:rsidRPr="002479BA">
              <w:rPr>
                <w:rStyle w:val="name"/>
                <w:rFonts w:ascii="High Tower Text" w:hAnsi="High Tower Text"/>
                <w:sz w:val="22"/>
                <w:szCs w:val="22"/>
              </w:rPr>
              <w:t>Je la bénirai</w:t>
            </w:r>
            <w:r w:rsidRPr="002479BA">
              <w:rPr>
                <w:rFonts w:ascii="High Tower Text" w:hAnsi="High Tower Text"/>
                <w:sz w:val="22"/>
                <w:szCs w:val="22"/>
              </w:rPr>
              <w:t> </w:t>
            </w:r>
            <w:r w:rsidRPr="002479BA">
              <w:rPr>
                <w:rStyle w:val="text"/>
                <w:rFonts w:ascii="High Tower Text" w:hAnsi="High Tower Text"/>
                <w:sz w:val="22"/>
                <w:szCs w:val="22"/>
              </w:rPr>
              <w:t xml:space="preserve">Par la faculté d’allaiter, dont elle devra fournir la preuve du retour le jour du festin organisé en l’honneur de </w:t>
            </w:r>
            <w:proofErr w:type="spellStart"/>
            <w:r w:rsidRPr="002479BA">
              <w:rPr>
                <w:rStyle w:val="text"/>
                <w:rFonts w:ascii="High Tower Text" w:hAnsi="High Tower Text"/>
                <w:sz w:val="22"/>
                <w:szCs w:val="22"/>
              </w:rPr>
              <w:t>Yits‘haq</w:t>
            </w:r>
            <w:proofErr w:type="spellEnd"/>
            <w:r w:rsidRPr="002479BA">
              <w:rPr>
                <w:rStyle w:val="text"/>
                <w:rFonts w:ascii="High Tower Text" w:hAnsi="High Tower Text"/>
                <w:sz w:val="22"/>
                <w:szCs w:val="22"/>
              </w:rPr>
              <w:t xml:space="preserve">. Car on s’est alors moqué d’eux en chuchotant qu’ils faisaient passer pour leur fils un enfant trouvé. Des femmes lui ont apporté chacune son enfant sans le faire accompagner de sa nourrice, et Sara les a tous allaités, ainsi qu’il est écrit : « qui eût dit à </w:t>
            </w:r>
            <w:proofErr w:type="spellStart"/>
            <w:r w:rsidRPr="002479BA">
              <w:rPr>
                <w:rStyle w:val="text"/>
                <w:rFonts w:ascii="High Tower Text" w:hAnsi="High Tower Text"/>
                <w:sz w:val="22"/>
                <w:szCs w:val="22"/>
              </w:rPr>
              <w:t>Avraham</w:t>
            </w:r>
            <w:proofErr w:type="spellEnd"/>
            <w:r w:rsidRPr="002479BA">
              <w:rPr>
                <w:rStyle w:val="text"/>
                <w:rFonts w:ascii="High Tower Text" w:hAnsi="High Tower Text"/>
                <w:sz w:val="22"/>
                <w:szCs w:val="22"/>
              </w:rPr>
              <w:t xml:space="preserve"> que Sara allaiterait “des fils” [au pluriel] » (infra 21, 7). Il y est fait partiellement allusion dans </w:t>
            </w:r>
            <w:proofErr w:type="spellStart"/>
            <w:r w:rsidRPr="002479BA">
              <w:rPr>
                <w:rStyle w:val="text"/>
                <w:rFonts w:ascii="High Tower Text" w:hAnsi="High Tower Text"/>
                <w:sz w:val="22"/>
                <w:szCs w:val="22"/>
              </w:rPr>
              <w:t>Beréchith</w:t>
            </w:r>
            <w:proofErr w:type="spellEnd"/>
            <w:r w:rsidRPr="002479BA">
              <w:rPr>
                <w:rStyle w:val="text"/>
                <w:rFonts w:ascii="High Tower Text" w:hAnsi="High Tower Text"/>
                <w:sz w:val="22"/>
                <w:szCs w:val="22"/>
              </w:rPr>
              <w:t xml:space="preserve"> </w:t>
            </w:r>
            <w:proofErr w:type="spellStart"/>
            <w:r w:rsidRPr="002479BA">
              <w:rPr>
                <w:rStyle w:val="text"/>
                <w:rFonts w:ascii="High Tower Text" w:hAnsi="High Tower Text"/>
                <w:sz w:val="22"/>
                <w:szCs w:val="22"/>
              </w:rPr>
              <w:t>raba</w:t>
            </w:r>
            <w:proofErr w:type="spellEnd"/>
            <w:r w:rsidRPr="002479BA">
              <w:rPr>
                <w:rStyle w:val="text"/>
                <w:rFonts w:ascii="High Tower Text" w:hAnsi="High Tower Text"/>
                <w:sz w:val="22"/>
                <w:szCs w:val="22"/>
              </w:rPr>
              <w:t xml:space="preserve"> (53, 9).</w:t>
            </w:r>
            <w:r w:rsidRPr="002479BA">
              <w:rPr>
                <w:rFonts w:ascii="High Tower Text" w:hAnsi="High Tower Text"/>
                <w:sz w:val="22"/>
                <w:szCs w:val="22"/>
              </w:rPr>
              <w:t xml:space="preserve"> </w:t>
            </w:r>
          </w:p>
          <w:p w14:paraId="689F90AC" w14:textId="77777777" w:rsidR="002479BA" w:rsidRPr="002479BA" w:rsidRDefault="002479BA" w:rsidP="002479BA">
            <w:pPr>
              <w:pStyle w:val="NormalWeb"/>
              <w:spacing w:before="0" w:beforeAutospacing="0"/>
              <w:rPr>
                <w:rFonts w:ascii="High Tower Text" w:hAnsi="High Tower Text"/>
                <w:sz w:val="22"/>
                <w:szCs w:val="22"/>
              </w:rPr>
            </w:pPr>
            <w:proofErr w:type="spellStart"/>
            <w:r w:rsidRPr="002479BA">
              <w:rPr>
                <w:rStyle w:val="name"/>
                <w:rFonts w:ascii="High Tower Text" w:hAnsi="High Tower Text"/>
                <w:sz w:val="22"/>
                <w:szCs w:val="22"/>
              </w:rPr>
              <w:t>Avraham</w:t>
            </w:r>
            <w:proofErr w:type="spellEnd"/>
            <w:r w:rsidRPr="002479BA">
              <w:rPr>
                <w:rStyle w:val="name"/>
                <w:rFonts w:ascii="High Tower Text" w:hAnsi="High Tower Text"/>
                <w:sz w:val="22"/>
                <w:szCs w:val="22"/>
              </w:rPr>
              <w:t xml:space="preserve"> tomba sur sa face, il sourit</w:t>
            </w:r>
            <w:r w:rsidRPr="002479BA">
              <w:rPr>
                <w:rFonts w:ascii="High Tower Text" w:hAnsi="High Tower Text"/>
                <w:sz w:val="22"/>
                <w:szCs w:val="22"/>
              </w:rPr>
              <w:t> </w:t>
            </w:r>
            <w:r w:rsidRPr="002479BA">
              <w:rPr>
                <w:rStyle w:val="text"/>
                <w:rFonts w:ascii="High Tower Text" w:hAnsi="High Tower Text"/>
                <w:sz w:val="22"/>
                <w:szCs w:val="22"/>
              </w:rPr>
              <w:t xml:space="preserve">Comme le rend le Targoum </w:t>
            </w:r>
            <w:proofErr w:type="spellStart"/>
            <w:r w:rsidRPr="002479BA">
              <w:rPr>
                <w:rStyle w:val="text"/>
                <w:rFonts w:ascii="High Tower Text" w:hAnsi="High Tower Text"/>
                <w:sz w:val="22"/>
                <w:szCs w:val="22"/>
              </w:rPr>
              <w:t>Onqelos</w:t>
            </w:r>
            <w:proofErr w:type="spellEnd"/>
            <w:r w:rsidRPr="002479BA">
              <w:rPr>
                <w:rStyle w:val="text"/>
                <w:rFonts w:ascii="High Tower Text" w:hAnsi="High Tower Text"/>
                <w:sz w:val="22"/>
                <w:szCs w:val="22"/>
              </w:rPr>
              <w:t> : « il s’est réjoui », tandis qu’à propos de Sara, le Targoum indique : « elle s’est moquée ». D’où l’on apprend qu’</w:t>
            </w:r>
            <w:proofErr w:type="spellStart"/>
            <w:r w:rsidRPr="002479BA">
              <w:rPr>
                <w:rStyle w:val="text"/>
                <w:rFonts w:ascii="High Tower Text" w:hAnsi="High Tower Text"/>
                <w:sz w:val="22"/>
                <w:szCs w:val="22"/>
              </w:rPr>
              <w:t>Avraham</w:t>
            </w:r>
            <w:proofErr w:type="spellEnd"/>
            <w:r w:rsidRPr="002479BA">
              <w:rPr>
                <w:rStyle w:val="text"/>
                <w:rFonts w:ascii="High Tower Text" w:hAnsi="High Tower Text"/>
                <w:sz w:val="22"/>
                <w:szCs w:val="22"/>
              </w:rPr>
              <w:t xml:space="preserve"> a eu foi et s’est réjoui, tandis que Sara n’a pas eu foi et a raillé. Voilà pourquoi le Saint béni soit-Il s’est irrité contre Sara (infra 18, 13), mais pas contre </w:t>
            </w:r>
            <w:proofErr w:type="spellStart"/>
            <w:r w:rsidRPr="002479BA">
              <w:rPr>
                <w:rStyle w:val="text"/>
                <w:rFonts w:ascii="High Tower Text" w:hAnsi="High Tower Text"/>
                <w:sz w:val="22"/>
                <w:szCs w:val="22"/>
              </w:rPr>
              <w:t>Avraham</w:t>
            </w:r>
            <w:proofErr w:type="spellEnd"/>
            <w:r w:rsidRPr="002479BA">
              <w:rPr>
                <w:rStyle w:val="text"/>
                <w:rFonts w:ascii="High Tower Text" w:hAnsi="High Tower Text"/>
                <w:sz w:val="22"/>
                <w:szCs w:val="22"/>
              </w:rPr>
              <w:t>.</w:t>
            </w:r>
            <w:r w:rsidRPr="002479BA">
              <w:rPr>
                <w:rFonts w:ascii="High Tower Text" w:hAnsi="High Tower Text"/>
                <w:sz w:val="22"/>
                <w:szCs w:val="22"/>
              </w:rPr>
              <w:t xml:space="preserve"> </w:t>
            </w:r>
          </w:p>
          <w:p w14:paraId="4C7E07C7" w14:textId="77777777" w:rsidR="002479BA" w:rsidRPr="002479BA" w:rsidRDefault="002479BA" w:rsidP="002479BA">
            <w:pPr>
              <w:pStyle w:val="NormalWeb"/>
              <w:spacing w:before="0" w:beforeAutospacing="0"/>
              <w:rPr>
                <w:rFonts w:ascii="High Tower Text" w:hAnsi="High Tower Text"/>
                <w:sz w:val="22"/>
                <w:szCs w:val="22"/>
              </w:rPr>
            </w:pPr>
            <w:r w:rsidRPr="002479BA">
              <w:rPr>
                <w:rStyle w:val="name"/>
                <w:rFonts w:ascii="High Tower Text" w:hAnsi="High Tower Text"/>
                <w:sz w:val="22"/>
                <w:szCs w:val="22"/>
              </w:rPr>
              <w:t>Un centenaire...</w:t>
            </w:r>
            <w:r w:rsidRPr="002479BA">
              <w:rPr>
                <w:rFonts w:ascii="High Tower Text" w:hAnsi="High Tower Text"/>
                <w:sz w:val="22"/>
                <w:szCs w:val="22"/>
              </w:rPr>
              <w:t> </w:t>
            </w:r>
            <w:r w:rsidRPr="002479BA">
              <w:rPr>
                <w:rStyle w:val="text"/>
                <w:rFonts w:ascii="High Tower Text" w:hAnsi="High Tower Text"/>
                <w:sz w:val="22"/>
                <w:szCs w:val="22"/>
              </w:rPr>
              <w:t>Il est des interrogations qui sont des affirmations, comme dans : « quoi ! Me suis-je manifesté... ? » (I </w:t>
            </w:r>
            <w:proofErr w:type="spellStart"/>
            <w:r w:rsidRPr="002479BA">
              <w:rPr>
                <w:rStyle w:val="text"/>
                <w:rFonts w:ascii="High Tower Text" w:hAnsi="High Tower Text"/>
                <w:sz w:val="22"/>
                <w:szCs w:val="22"/>
              </w:rPr>
              <w:t>Chemouel</w:t>
            </w:r>
            <w:proofErr w:type="spellEnd"/>
            <w:r w:rsidRPr="002479BA">
              <w:rPr>
                <w:rStyle w:val="text"/>
                <w:rFonts w:ascii="High Tower Text" w:hAnsi="High Tower Text"/>
                <w:sz w:val="22"/>
                <w:szCs w:val="22"/>
              </w:rPr>
              <w:t xml:space="preserve"> 2, 27), « vois-tu... ? » (II </w:t>
            </w:r>
            <w:proofErr w:type="spellStart"/>
            <w:r w:rsidRPr="002479BA">
              <w:rPr>
                <w:rStyle w:val="text"/>
                <w:rFonts w:ascii="High Tower Text" w:hAnsi="High Tower Text"/>
                <w:sz w:val="22"/>
                <w:szCs w:val="22"/>
              </w:rPr>
              <w:t>Chemouel</w:t>
            </w:r>
            <w:proofErr w:type="spellEnd"/>
            <w:r w:rsidRPr="002479BA">
              <w:rPr>
                <w:rStyle w:val="text"/>
                <w:rFonts w:ascii="High Tower Text" w:hAnsi="High Tower Text"/>
                <w:sz w:val="22"/>
                <w:szCs w:val="22"/>
              </w:rPr>
              <w:t xml:space="preserve"> 15, 27). Nous nous trouvons, ici aussi, en présence d’une affirmation. </w:t>
            </w:r>
            <w:proofErr w:type="spellStart"/>
            <w:r w:rsidRPr="002479BA">
              <w:rPr>
                <w:rStyle w:val="text"/>
                <w:rFonts w:ascii="High Tower Text" w:hAnsi="High Tower Text"/>
                <w:sz w:val="22"/>
                <w:szCs w:val="22"/>
              </w:rPr>
              <w:t>Avraham</w:t>
            </w:r>
            <w:proofErr w:type="spellEnd"/>
            <w:r w:rsidRPr="002479BA">
              <w:rPr>
                <w:rStyle w:val="text"/>
                <w:rFonts w:ascii="High Tower Text" w:hAnsi="High Tower Text"/>
                <w:sz w:val="22"/>
                <w:szCs w:val="22"/>
              </w:rPr>
              <w:t xml:space="preserve"> s’est dit dans son cœur : « Le Saint béni soit-Il n’aurait certes pas fait à un autre ce qu’Il va m’accorder à moi ! »</w:t>
            </w:r>
            <w:r w:rsidRPr="002479BA">
              <w:rPr>
                <w:rFonts w:ascii="High Tower Text" w:hAnsi="High Tower Text"/>
                <w:sz w:val="22"/>
                <w:szCs w:val="22"/>
              </w:rPr>
              <w:t xml:space="preserve"> </w:t>
            </w:r>
          </w:p>
          <w:p w14:paraId="19FD2959" w14:textId="77777777" w:rsidR="002479BA" w:rsidRPr="002479BA" w:rsidRDefault="002479BA" w:rsidP="002479BA">
            <w:pPr>
              <w:pStyle w:val="NormalWeb"/>
              <w:spacing w:before="0" w:beforeAutospacing="0"/>
              <w:rPr>
                <w:rFonts w:ascii="High Tower Text" w:hAnsi="High Tower Text"/>
                <w:sz w:val="22"/>
                <w:szCs w:val="22"/>
              </w:rPr>
            </w:pPr>
            <w:r w:rsidRPr="002479BA">
              <w:rPr>
                <w:rStyle w:val="name"/>
                <w:rFonts w:ascii="High Tower Text" w:hAnsi="High Tower Text"/>
                <w:sz w:val="22"/>
                <w:szCs w:val="22"/>
              </w:rPr>
              <w:t>Et Sara, à quatre-vingt-dix ans</w:t>
            </w:r>
            <w:r w:rsidRPr="002479BA">
              <w:rPr>
                <w:rFonts w:ascii="High Tower Text" w:hAnsi="High Tower Text"/>
                <w:sz w:val="22"/>
                <w:szCs w:val="22"/>
              </w:rPr>
              <w:t> </w:t>
            </w:r>
            <w:r w:rsidRPr="002479BA">
              <w:rPr>
                <w:rStyle w:val="text"/>
                <w:rFonts w:ascii="High Tower Text" w:hAnsi="High Tower Text"/>
                <w:sz w:val="22"/>
                <w:szCs w:val="22"/>
              </w:rPr>
              <w:t>Serait-elle encore capable d’avoir des enfants ? Il est vrai que les premières générations pouvaient enfanter jusqu’à l’âge de cinq cents ans. Cependant, à l’époque d’</w:t>
            </w:r>
            <w:proofErr w:type="spellStart"/>
            <w:r w:rsidRPr="002479BA">
              <w:rPr>
                <w:rStyle w:val="text"/>
                <w:rFonts w:ascii="High Tower Text" w:hAnsi="High Tower Text"/>
                <w:sz w:val="22"/>
                <w:szCs w:val="22"/>
              </w:rPr>
              <w:t>Avraham</w:t>
            </w:r>
            <w:proofErr w:type="spellEnd"/>
            <w:r w:rsidRPr="002479BA">
              <w:rPr>
                <w:rStyle w:val="text"/>
                <w:rFonts w:ascii="High Tower Text" w:hAnsi="High Tower Text"/>
                <w:sz w:val="22"/>
                <w:szCs w:val="22"/>
              </w:rPr>
              <w:t xml:space="preserve">, la durée de vie avait déjà été réduite et l’humanité s’était affaiblie. On constate en effet que les hommes des dix générations qui ont séparé </w:t>
            </w:r>
            <w:proofErr w:type="spellStart"/>
            <w:r w:rsidRPr="002479BA">
              <w:rPr>
                <w:rStyle w:val="text"/>
                <w:rFonts w:ascii="High Tower Text" w:hAnsi="High Tower Text"/>
                <w:sz w:val="22"/>
                <w:szCs w:val="22"/>
              </w:rPr>
              <w:t>Noa‘h</w:t>
            </w:r>
            <w:proofErr w:type="spellEnd"/>
            <w:r w:rsidRPr="002479BA">
              <w:rPr>
                <w:rStyle w:val="text"/>
                <w:rFonts w:ascii="High Tower Text" w:hAnsi="High Tower Text"/>
                <w:sz w:val="22"/>
                <w:szCs w:val="22"/>
              </w:rPr>
              <w:t xml:space="preserve"> d’</w:t>
            </w:r>
            <w:proofErr w:type="spellStart"/>
            <w:r w:rsidRPr="002479BA">
              <w:rPr>
                <w:rStyle w:val="text"/>
                <w:rFonts w:ascii="High Tower Text" w:hAnsi="High Tower Text"/>
                <w:sz w:val="22"/>
                <w:szCs w:val="22"/>
              </w:rPr>
              <w:t>Avraham</w:t>
            </w:r>
            <w:proofErr w:type="spellEnd"/>
            <w:r w:rsidRPr="002479BA">
              <w:rPr>
                <w:rStyle w:val="text"/>
                <w:rFonts w:ascii="High Tower Text" w:hAnsi="High Tower Text"/>
                <w:sz w:val="22"/>
                <w:szCs w:val="22"/>
              </w:rPr>
              <w:t xml:space="preserve"> ont eu leurs enfants plus tôt, à un âge situé entre soixante et soixante-dix ans.</w:t>
            </w:r>
            <w:r w:rsidRPr="002479BA">
              <w:rPr>
                <w:rFonts w:ascii="High Tower Text" w:hAnsi="High Tower Text"/>
                <w:sz w:val="22"/>
                <w:szCs w:val="22"/>
              </w:rPr>
              <w:t xml:space="preserve"> </w:t>
            </w:r>
          </w:p>
          <w:p w14:paraId="57954BAA" w14:textId="77777777" w:rsidR="002479BA" w:rsidRPr="002479BA" w:rsidRDefault="002479BA" w:rsidP="002479BA">
            <w:pPr>
              <w:pStyle w:val="NormalWeb"/>
              <w:spacing w:before="0" w:beforeAutospacing="0"/>
              <w:rPr>
                <w:rFonts w:ascii="High Tower Text" w:hAnsi="High Tower Text"/>
                <w:sz w:val="22"/>
                <w:szCs w:val="22"/>
              </w:rPr>
            </w:pPr>
            <w:r w:rsidRPr="002479BA">
              <w:rPr>
                <w:rStyle w:val="name"/>
                <w:rFonts w:ascii="High Tower Text" w:hAnsi="High Tower Text"/>
                <w:sz w:val="22"/>
                <w:szCs w:val="22"/>
              </w:rPr>
              <w:t>Certes (aval – littéralement : « mais »)</w:t>
            </w:r>
            <w:r w:rsidRPr="002479BA">
              <w:rPr>
                <w:rFonts w:ascii="High Tower Text" w:hAnsi="High Tower Text"/>
                <w:sz w:val="22"/>
                <w:szCs w:val="22"/>
              </w:rPr>
              <w:t> </w:t>
            </w:r>
            <w:r w:rsidRPr="002479BA">
              <w:rPr>
                <w:rStyle w:val="text"/>
                <w:rFonts w:ascii="High Tower Text" w:hAnsi="High Tower Text"/>
                <w:sz w:val="22"/>
                <w:szCs w:val="22"/>
              </w:rPr>
              <w:t>C’est une confirmation des paroles précédentes. Comme dans : « certes (aval), nous sommes coupables » (infra 42, 21), « certes (aval) ! elle n’a pas de fils » (II </w:t>
            </w:r>
            <w:proofErr w:type="spellStart"/>
            <w:r w:rsidRPr="002479BA">
              <w:rPr>
                <w:rStyle w:val="text"/>
                <w:rFonts w:ascii="High Tower Text" w:hAnsi="High Tower Text"/>
                <w:sz w:val="22"/>
                <w:szCs w:val="22"/>
              </w:rPr>
              <w:t>Melakhim</w:t>
            </w:r>
            <w:proofErr w:type="spellEnd"/>
            <w:r w:rsidRPr="002479BA">
              <w:rPr>
                <w:rStyle w:val="text"/>
                <w:rFonts w:ascii="High Tower Text" w:hAnsi="High Tower Text"/>
                <w:sz w:val="22"/>
                <w:szCs w:val="22"/>
              </w:rPr>
              <w:t xml:space="preserve"> 4, 14).</w:t>
            </w:r>
            <w:r w:rsidRPr="002479BA">
              <w:rPr>
                <w:rFonts w:ascii="High Tower Text" w:hAnsi="High Tower Text"/>
                <w:sz w:val="22"/>
                <w:szCs w:val="22"/>
              </w:rPr>
              <w:t xml:space="preserve"> </w:t>
            </w:r>
          </w:p>
          <w:p w14:paraId="15849A05" w14:textId="77777777" w:rsidR="002479BA" w:rsidRPr="002479BA" w:rsidRDefault="002479BA" w:rsidP="002479BA">
            <w:pPr>
              <w:pStyle w:val="NormalWeb"/>
              <w:spacing w:before="0" w:beforeAutospacing="0"/>
              <w:rPr>
                <w:rFonts w:ascii="High Tower Text" w:hAnsi="High Tower Text"/>
                <w:sz w:val="22"/>
                <w:szCs w:val="22"/>
              </w:rPr>
            </w:pPr>
            <w:r w:rsidRPr="002479BA">
              <w:rPr>
                <w:rStyle w:val="name"/>
                <w:rFonts w:ascii="High Tower Text" w:hAnsi="High Tower Text"/>
                <w:sz w:val="22"/>
                <w:szCs w:val="22"/>
              </w:rPr>
              <w:t xml:space="preserve">Tu appelleras son nom </w:t>
            </w:r>
            <w:proofErr w:type="spellStart"/>
            <w:r w:rsidRPr="002479BA">
              <w:rPr>
                <w:rStyle w:val="name"/>
                <w:rFonts w:ascii="High Tower Text" w:hAnsi="High Tower Text"/>
                <w:sz w:val="22"/>
                <w:szCs w:val="22"/>
              </w:rPr>
              <w:t>Yits‘haq</w:t>
            </w:r>
            <w:proofErr w:type="spellEnd"/>
            <w:r w:rsidRPr="002479BA">
              <w:rPr>
                <w:rFonts w:ascii="High Tower Text" w:hAnsi="High Tower Text"/>
                <w:sz w:val="22"/>
                <w:szCs w:val="22"/>
              </w:rPr>
              <w:t> </w:t>
            </w:r>
            <w:r w:rsidRPr="002479BA">
              <w:rPr>
                <w:rStyle w:val="text"/>
                <w:rFonts w:ascii="High Tower Text" w:hAnsi="High Tower Text"/>
                <w:sz w:val="22"/>
                <w:szCs w:val="22"/>
              </w:rPr>
              <w:t>A cause du rire (</w:t>
            </w:r>
            <w:proofErr w:type="spellStart"/>
            <w:r w:rsidRPr="002479BA">
              <w:rPr>
                <w:rStyle w:val="text"/>
                <w:rFonts w:ascii="High Tower Text" w:hAnsi="High Tower Text"/>
                <w:sz w:val="22"/>
                <w:szCs w:val="22"/>
              </w:rPr>
              <w:t>tse‘hoq</w:t>
            </w:r>
            <w:proofErr w:type="spellEnd"/>
            <w:r w:rsidRPr="002479BA">
              <w:rPr>
                <w:rStyle w:val="text"/>
                <w:rFonts w:ascii="High Tower Text" w:hAnsi="High Tower Text"/>
                <w:sz w:val="22"/>
                <w:szCs w:val="22"/>
              </w:rPr>
              <w:t>) d’</w:t>
            </w:r>
            <w:proofErr w:type="spellStart"/>
            <w:r w:rsidRPr="002479BA">
              <w:rPr>
                <w:rStyle w:val="text"/>
                <w:rFonts w:ascii="High Tower Text" w:hAnsi="High Tower Text"/>
                <w:sz w:val="22"/>
                <w:szCs w:val="22"/>
              </w:rPr>
              <w:t>Avraham</w:t>
            </w:r>
            <w:proofErr w:type="spellEnd"/>
            <w:r w:rsidRPr="002479BA">
              <w:rPr>
                <w:rStyle w:val="text"/>
                <w:rFonts w:ascii="High Tower Text" w:hAnsi="High Tower Text"/>
                <w:sz w:val="22"/>
                <w:szCs w:val="22"/>
              </w:rPr>
              <w:t xml:space="preserve">. D’autres disent : à cause des dix épreuves imposées à </w:t>
            </w:r>
            <w:proofErr w:type="spellStart"/>
            <w:r w:rsidRPr="002479BA">
              <w:rPr>
                <w:rStyle w:val="text"/>
                <w:rFonts w:ascii="High Tower Text" w:hAnsi="High Tower Text"/>
                <w:sz w:val="22"/>
                <w:szCs w:val="22"/>
              </w:rPr>
              <w:t>Avraham</w:t>
            </w:r>
            <w:proofErr w:type="spellEnd"/>
            <w:r w:rsidRPr="002479BA">
              <w:rPr>
                <w:rStyle w:val="text"/>
                <w:rFonts w:ascii="High Tower Text" w:hAnsi="High Tower Text"/>
                <w:sz w:val="22"/>
                <w:szCs w:val="22"/>
              </w:rPr>
              <w:t xml:space="preserve"> [numériquement égales à yod], des quatre-vingt-dix ans de Sara [numériquement égaux à </w:t>
            </w:r>
            <w:proofErr w:type="spellStart"/>
            <w:r w:rsidRPr="002479BA">
              <w:rPr>
                <w:rStyle w:val="text"/>
                <w:rFonts w:ascii="High Tower Text" w:hAnsi="High Tower Text"/>
                <w:sz w:val="22"/>
                <w:szCs w:val="22"/>
              </w:rPr>
              <w:t>tsadei</w:t>
            </w:r>
            <w:proofErr w:type="spellEnd"/>
            <w:r w:rsidRPr="002479BA">
              <w:rPr>
                <w:rStyle w:val="text"/>
                <w:rFonts w:ascii="High Tower Text" w:hAnsi="High Tower Text"/>
                <w:sz w:val="22"/>
                <w:szCs w:val="22"/>
              </w:rPr>
              <w:t>], des huit jours de la circoncision [numériquement égaux à ‘</w:t>
            </w:r>
            <w:proofErr w:type="spellStart"/>
            <w:r w:rsidRPr="002479BA">
              <w:rPr>
                <w:rStyle w:val="text"/>
                <w:rFonts w:ascii="High Tower Text" w:hAnsi="High Tower Text"/>
                <w:sz w:val="22"/>
                <w:szCs w:val="22"/>
              </w:rPr>
              <w:t>heith</w:t>
            </w:r>
            <w:proofErr w:type="spellEnd"/>
            <w:r w:rsidRPr="002479BA">
              <w:rPr>
                <w:rStyle w:val="text"/>
                <w:rFonts w:ascii="High Tower Text" w:hAnsi="High Tower Text"/>
                <w:sz w:val="22"/>
                <w:szCs w:val="22"/>
              </w:rPr>
              <w:t>] et des cent ans d’</w:t>
            </w:r>
            <w:proofErr w:type="spellStart"/>
            <w:r w:rsidRPr="002479BA">
              <w:rPr>
                <w:rStyle w:val="text"/>
                <w:rFonts w:ascii="High Tower Text" w:hAnsi="High Tower Text"/>
                <w:sz w:val="22"/>
                <w:szCs w:val="22"/>
              </w:rPr>
              <w:t>Avraham</w:t>
            </w:r>
            <w:proofErr w:type="spellEnd"/>
            <w:r w:rsidRPr="002479BA">
              <w:rPr>
                <w:rStyle w:val="text"/>
                <w:rFonts w:ascii="High Tower Text" w:hAnsi="High Tower Text"/>
                <w:sz w:val="22"/>
                <w:szCs w:val="22"/>
              </w:rPr>
              <w:t xml:space="preserve"> [numériquement égaux à </w:t>
            </w:r>
            <w:proofErr w:type="spellStart"/>
            <w:r w:rsidRPr="002479BA">
              <w:rPr>
                <w:rStyle w:val="text"/>
                <w:rFonts w:ascii="High Tower Text" w:hAnsi="High Tower Text"/>
                <w:sz w:val="22"/>
                <w:szCs w:val="22"/>
              </w:rPr>
              <w:t>qof</w:t>
            </w:r>
            <w:proofErr w:type="spellEnd"/>
            <w:r w:rsidRPr="002479BA">
              <w:rPr>
                <w:rStyle w:val="text"/>
                <w:rFonts w:ascii="High Tower Text" w:hAnsi="High Tower Text"/>
                <w:sz w:val="22"/>
                <w:szCs w:val="22"/>
              </w:rPr>
              <w:t>].</w:t>
            </w:r>
            <w:r w:rsidRPr="002479BA">
              <w:rPr>
                <w:rFonts w:ascii="High Tower Text" w:hAnsi="High Tower Text"/>
                <w:sz w:val="22"/>
                <w:szCs w:val="22"/>
              </w:rPr>
              <w:t xml:space="preserve"> </w:t>
            </w:r>
          </w:p>
          <w:p w14:paraId="1B155C74" w14:textId="77777777" w:rsidR="002479BA" w:rsidRPr="002479BA" w:rsidRDefault="002479BA" w:rsidP="002479BA">
            <w:pPr>
              <w:pStyle w:val="NormalWeb"/>
              <w:spacing w:before="0" w:beforeAutospacing="0"/>
              <w:rPr>
                <w:rFonts w:ascii="High Tower Text" w:hAnsi="High Tower Text"/>
                <w:sz w:val="22"/>
                <w:szCs w:val="22"/>
              </w:rPr>
            </w:pPr>
            <w:r w:rsidRPr="002479BA">
              <w:rPr>
                <w:rStyle w:val="name"/>
                <w:rFonts w:ascii="High Tower Text" w:hAnsi="High Tower Text"/>
                <w:sz w:val="22"/>
                <w:szCs w:val="22"/>
              </w:rPr>
              <w:lastRenderedPageBreak/>
              <w:t>Mon alliance</w:t>
            </w:r>
            <w:r w:rsidRPr="002479BA">
              <w:rPr>
                <w:rFonts w:ascii="High Tower Text" w:hAnsi="High Tower Text"/>
                <w:sz w:val="22"/>
                <w:szCs w:val="22"/>
              </w:rPr>
              <w:t> </w:t>
            </w:r>
            <w:r w:rsidRPr="002479BA">
              <w:rPr>
                <w:rStyle w:val="text"/>
                <w:rFonts w:ascii="High Tower Text" w:hAnsi="High Tower Text"/>
                <w:sz w:val="22"/>
                <w:szCs w:val="22"/>
              </w:rPr>
              <w:t>L'alliance de la Mila sera transmise à la descendance d'</w:t>
            </w:r>
            <w:proofErr w:type="spellStart"/>
            <w:r w:rsidRPr="002479BA">
              <w:rPr>
                <w:rStyle w:val="text"/>
                <w:rFonts w:ascii="High Tower Text" w:hAnsi="High Tower Text"/>
                <w:sz w:val="22"/>
                <w:szCs w:val="22"/>
              </w:rPr>
              <w:t>Itsh'aq</w:t>
            </w:r>
            <w:proofErr w:type="spellEnd"/>
            <w:r w:rsidRPr="002479BA">
              <w:rPr>
                <w:rFonts w:ascii="High Tower Text" w:hAnsi="High Tower Text"/>
                <w:sz w:val="22"/>
                <w:szCs w:val="22"/>
              </w:rPr>
              <w:t xml:space="preserve"> </w:t>
            </w:r>
          </w:p>
          <w:p w14:paraId="4F2EA852" w14:textId="77777777" w:rsidR="002479BA" w:rsidRPr="002479BA" w:rsidRDefault="002479BA" w:rsidP="002479BA">
            <w:pPr>
              <w:pStyle w:val="NormalWeb"/>
              <w:spacing w:before="0" w:beforeAutospacing="0"/>
              <w:rPr>
                <w:rFonts w:ascii="High Tower Text" w:hAnsi="High Tower Text"/>
                <w:sz w:val="22"/>
                <w:szCs w:val="22"/>
              </w:rPr>
            </w:pPr>
            <w:r w:rsidRPr="002479BA">
              <w:rPr>
                <w:rStyle w:val="name"/>
                <w:rFonts w:ascii="High Tower Text" w:hAnsi="High Tower Text"/>
                <w:sz w:val="22"/>
                <w:szCs w:val="22"/>
              </w:rPr>
              <w:t>D’au-dessus d’</w:t>
            </w:r>
            <w:proofErr w:type="spellStart"/>
            <w:r w:rsidRPr="002479BA">
              <w:rPr>
                <w:rStyle w:val="name"/>
                <w:rFonts w:ascii="High Tower Text" w:hAnsi="High Tower Text"/>
                <w:sz w:val="22"/>
                <w:szCs w:val="22"/>
              </w:rPr>
              <w:t>Avraham</w:t>
            </w:r>
            <w:proofErr w:type="spellEnd"/>
            <w:r w:rsidRPr="002479BA">
              <w:rPr>
                <w:rFonts w:ascii="High Tower Text" w:hAnsi="High Tower Text"/>
                <w:sz w:val="22"/>
                <w:szCs w:val="22"/>
              </w:rPr>
              <w:t> </w:t>
            </w:r>
            <w:r w:rsidRPr="002479BA">
              <w:rPr>
                <w:rStyle w:val="text"/>
                <w:rFonts w:ascii="High Tower Text" w:hAnsi="High Tower Text"/>
                <w:sz w:val="22"/>
                <w:szCs w:val="22"/>
              </w:rPr>
              <w:t xml:space="preserve">C’est un euphémisme employé lorsque l’on parle de la </w:t>
            </w:r>
            <w:proofErr w:type="spellStart"/>
            <w:r w:rsidRPr="002479BA">
              <w:rPr>
                <w:rStyle w:val="text"/>
                <w:rFonts w:ascii="High Tower Text" w:hAnsi="High Tower Text"/>
                <w:sz w:val="22"/>
                <w:szCs w:val="22"/>
              </w:rPr>
              <w:t>chekhina</w:t>
            </w:r>
            <w:proofErr w:type="spellEnd"/>
            <w:r w:rsidRPr="002479BA">
              <w:rPr>
                <w:rStyle w:val="text"/>
                <w:rFonts w:ascii="High Tower Text" w:hAnsi="High Tower Text"/>
                <w:sz w:val="22"/>
                <w:szCs w:val="22"/>
              </w:rPr>
              <w:t>. D’où nous apprenons que les justes sont comme la « monture » de Dieu, [étant donné que Dieu se tient, si l’on peut dire, « au-dessus » d’eux] (</w:t>
            </w:r>
            <w:proofErr w:type="spellStart"/>
            <w:r w:rsidRPr="002479BA">
              <w:rPr>
                <w:rStyle w:val="text"/>
                <w:rFonts w:ascii="High Tower Text" w:hAnsi="High Tower Text"/>
                <w:sz w:val="22"/>
                <w:szCs w:val="22"/>
              </w:rPr>
              <w:t>Beréchith</w:t>
            </w:r>
            <w:proofErr w:type="spellEnd"/>
            <w:r w:rsidRPr="002479BA">
              <w:rPr>
                <w:rStyle w:val="text"/>
                <w:rFonts w:ascii="High Tower Text" w:hAnsi="High Tower Text"/>
                <w:sz w:val="22"/>
                <w:szCs w:val="22"/>
              </w:rPr>
              <w:t xml:space="preserve"> </w:t>
            </w:r>
            <w:proofErr w:type="spellStart"/>
            <w:r w:rsidRPr="002479BA">
              <w:rPr>
                <w:rStyle w:val="text"/>
                <w:rFonts w:ascii="High Tower Text" w:hAnsi="High Tower Text"/>
                <w:sz w:val="22"/>
                <w:szCs w:val="22"/>
              </w:rPr>
              <w:t>raba</w:t>
            </w:r>
            <w:proofErr w:type="spellEnd"/>
            <w:r w:rsidRPr="002479BA">
              <w:rPr>
                <w:rStyle w:val="text"/>
                <w:rFonts w:ascii="High Tower Text" w:hAnsi="High Tower Text"/>
                <w:sz w:val="22"/>
                <w:szCs w:val="22"/>
              </w:rPr>
              <w:t xml:space="preserve"> 47, 8).</w:t>
            </w:r>
            <w:r w:rsidRPr="002479BA">
              <w:rPr>
                <w:rFonts w:ascii="High Tower Text" w:hAnsi="High Tower Text"/>
                <w:sz w:val="22"/>
                <w:szCs w:val="22"/>
              </w:rPr>
              <w:t xml:space="preserve"> </w:t>
            </w:r>
          </w:p>
          <w:p w14:paraId="2FAE30FD" w14:textId="77777777" w:rsidR="00365636" w:rsidRPr="002479BA" w:rsidRDefault="00365636">
            <w:pPr>
              <w:rPr>
                <w:rFonts w:ascii="High Tower Text" w:hAnsi="High Tower Text" w:cstheme="minorHAnsi"/>
              </w:rPr>
            </w:pPr>
          </w:p>
        </w:tc>
      </w:tr>
      <w:tr w:rsidR="00365636" w14:paraId="38D57CAC" w14:textId="77777777" w:rsidTr="008B0E8D">
        <w:tc>
          <w:tcPr>
            <w:tcW w:w="3681" w:type="dxa"/>
          </w:tcPr>
          <w:p w14:paraId="6EFFDE33" w14:textId="77777777" w:rsidR="0056654F" w:rsidRDefault="008B0E8D" w:rsidP="0056654F">
            <w:pPr>
              <w:rPr>
                <w:rStyle w:val="text"/>
                <w:rFonts w:cstheme="minorHAnsi"/>
                <w:shd w:val="clear" w:color="auto" w:fill="FFFFFF"/>
              </w:rPr>
            </w:pPr>
            <w:r>
              <w:rPr>
                <w:rStyle w:val="versekey"/>
                <w:rFonts w:cstheme="minorHAnsi"/>
                <w:shd w:val="clear" w:color="auto" w:fill="FFFFFF"/>
              </w:rPr>
              <w:lastRenderedPageBreak/>
              <w:t>(</w:t>
            </w:r>
            <w:proofErr w:type="spellStart"/>
            <w:r>
              <w:rPr>
                <w:rStyle w:val="versekey"/>
                <w:shd w:val="clear" w:color="auto" w:fill="FFFFFF"/>
              </w:rPr>
              <w:t>paracha</w:t>
            </w:r>
            <w:proofErr w:type="spellEnd"/>
            <w:r>
              <w:rPr>
                <w:rStyle w:val="versekey"/>
                <w:shd w:val="clear" w:color="auto" w:fill="FFFFFF"/>
              </w:rPr>
              <w:t xml:space="preserve"> </w:t>
            </w:r>
            <w:proofErr w:type="spellStart"/>
            <w:r>
              <w:rPr>
                <w:rStyle w:val="versekey"/>
                <w:shd w:val="clear" w:color="auto" w:fill="FFFFFF"/>
              </w:rPr>
              <w:t>vayéra</w:t>
            </w:r>
            <w:proofErr w:type="spellEnd"/>
            <w:r>
              <w:rPr>
                <w:rStyle w:val="versekey"/>
                <w:shd w:val="clear" w:color="auto" w:fill="FFFFFF"/>
              </w:rPr>
              <w:t xml:space="preserve">) </w:t>
            </w:r>
            <w:proofErr w:type="spellStart"/>
            <w:r>
              <w:rPr>
                <w:rStyle w:val="versekey"/>
                <w:rFonts w:cstheme="minorHAnsi"/>
                <w:shd w:val="clear" w:color="auto" w:fill="FFFFFF"/>
              </w:rPr>
              <w:t>G</w:t>
            </w:r>
            <w:r>
              <w:rPr>
                <w:rStyle w:val="versekey"/>
                <w:shd w:val="clear" w:color="auto" w:fill="FFFFFF"/>
              </w:rPr>
              <w:t>en</w:t>
            </w:r>
            <w:proofErr w:type="spellEnd"/>
            <w:r>
              <w:rPr>
                <w:rStyle w:val="versekey"/>
                <w:shd w:val="clear" w:color="auto" w:fill="FFFFFF"/>
              </w:rPr>
              <w:t xml:space="preserve">. 1 : </w:t>
            </w:r>
            <w:r w:rsidR="00365636" w:rsidRPr="009811C4">
              <w:rPr>
                <w:rStyle w:val="versekey"/>
                <w:rFonts w:cstheme="minorHAnsi"/>
                <w:shd w:val="clear" w:color="auto" w:fill="FFFFFF"/>
              </w:rPr>
              <w:t>1</w:t>
            </w:r>
            <w:r w:rsidR="00365636" w:rsidRPr="009811C4">
              <w:rPr>
                <w:rStyle w:val="ijaxflowpanelid70744"/>
                <w:rFonts w:cstheme="minorHAnsi"/>
                <w:shd w:val="clear" w:color="auto" w:fill="FFFFFF"/>
              </w:rPr>
              <w:t> </w:t>
            </w:r>
            <w:r w:rsidR="00365636" w:rsidRPr="009811C4">
              <w:rPr>
                <w:rStyle w:val="text"/>
                <w:rFonts w:cstheme="minorHAnsi"/>
                <w:shd w:val="clear" w:color="auto" w:fill="FFFFFF"/>
              </w:rPr>
              <w:t xml:space="preserve">Éternel se révéla à lui dans les plaines de </w:t>
            </w:r>
            <w:proofErr w:type="spellStart"/>
            <w:r w:rsidR="00365636" w:rsidRPr="009811C4">
              <w:rPr>
                <w:rStyle w:val="text"/>
                <w:rFonts w:cstheme="minorHAnsi"/>
                <w:shd w:val="clear" w:color="auto" w:fill="FFFFFF"/>
              </w:rPr>
              <w:t>Mamré</w:t>
            </w:r>
            <w:proofErr w:type="spellEnd"/>
            <w:r w:rsidR="00365636" w:rsidRPr="009811C4">
              <w:rPr>
                <w:rStyle w:val="text"/>
                <w:rFonts w:cstheme="minorHAnsi"/>
                <w:shd w:val="clear" w:color="auto" w:fill="FFFFFF"/>
              </w:rPr>
              <w:t>, tandis qu'il était assis à l'entrée de sa tente, pendant la chaleur du jour.</w:t>
            </w:r>
            <w:r w:rsidR="00365636" w:rsidRPr="009811C4">
              <w:rPr>
                <w:rStyle w:val="ijaxflowpanelid70744"/>
                <w:rFonts w:cstheme="minorHAnsi"/>
                <w:shd w:val="clear" w:color="auto" w:fill="FFFFFF"/>
              </w:rPr>
              <w:t xml:space="preserve"> </w:t>
            </w:r>
            <w:r w:rsidR="00365636" w:rsidRPr="009811C4">
              <w:rPr>
                <w:rStyle w:val="versekey"/>
                <w:rFonts w:cstheme="minorHAnsi"/>
                <w:shd w:val="clear" w:color="auto" w:fill="FFFFFF"/>
              </w:rPr>
              <w:t>2</w:t>
            </w:r>
            <w:r w:rsidR="00365636" w:rsidRPr="009811C4">
              <w:rPr>
                <w:rStyle w:val="ijaxflowpanelid70745"/>
                <w:rFonts w:cstheme="minorHAnsi"/>
                <w:shd w:val="clear" w:color="auto" w:fill="FFFFFF"/>
              </w:rPr>
              <w:t> </w:t>
            </w:r>
            <w:r w:rsidR="00365636" w:rsidRPr="009811C4">
              <w:rPr>
                <w:rStyle w:val="text"/>
                <w:rFonts w:cstheme="minorHAnsi"/>
                <w:shd w:val="clear" w:color="auto" w:fill="FFFFFF"/>
              </w:rPr>
              <w:t>Comme il levait les yeux et regardait, il vit trois personnages debout près de lui. En les voyant, il courut à eux du seuil de la tente et se prosterna contre terre.</w:t>
            </w:r>
            <w:r w:rsidR="00365636" w:rsidRPr="009811C4">
              <w:rPr>
                <w:rStyle w:val="ijaxflowpanelid70745"/>
                <w:rFonts w:cstheme="minorHAnsi"/>
                <w:shd w:val="clear" w:color="auto" w:fill="FFFFFF"/>
              </w:rPr>
              <w:t xml:space="preserve"> </w:t>
            </w:r>
            <w:r w:rsidR="00365636" w:rsidRPr="009811C4">
              <w:rPr>
                <w:rStyle w:val="versekey"/>
                <w:rFonts w:cstheme="minorHAnsi"/>
                <w:shd w:val="clear" w:color="auto" w:fill="FFFFFF"/>
              </w:rPr>
              <w:t>3</w:t>
            </w:r>
            <w:r w:rsidR="00365636" w:rsidRPr="009811C4">
              <w:rPr>
                <w:rStyle w:val="ijaxflowpanelid70746"/>
                <w:rFonts w:cstheme="minorHAnsi"/>
                <w:shd w:val="clear" w:color="auto" w:fill="FFFFFF"/>
              </w:rPr>
              <w:t> </w:t>
            </w:r>
            <w:r w:rsidR="00365636" w:rsidRPr="009811C4">
              <w:rPr>
                <w:rStyle w:val="text"/>
                <w:rFonts w:cstheme="minorHAnsi"/>
                <w:shd w:val="clear" w:color="auto" w:fill="FFFFFF"/>
              </w:rPr>
              <w:t>Et il dit: "Seigneur, si j'ai trouvé grâce à tes yeux, ne passe pas ainsi devant ton serviteur!</w:t>
            </w:r>
            <w:r w:rsidR="00365636" w:rsidRPr="009811C4">
              <w:rPr>
                <w:rStyle w:val="ijaxflowpanelid70746"/>
                <w:rFonts w:cstheme="minorHAnsi"/>
                <w:shd w:val="clear" w:color="auto" w:fill="FFFFFF"/>
              </w:rPr>
              <w:t xml:space="preserve"> </w:t>
            </w:r>
            <w:r w:rsidR="00365636" w:rsidRPr="009811C4">
              <w:rPr>
                <w:rStyle w:val="versekey"/>
                <w:rFonts w:cstheme="minorHAnsi"/>
                <w:shd w:val="clear" w:color="auto" w:fill="FFFFFF"/>
              </w:rPr>
              <w:t>4</w:t>
            </w:r>
            <w:r w:rsidR="00365636" w:rsidRPr="009811C4">
              <w:rPr>
                <w:rStyle w:val="ijaxflowpanelid70747"/>
                <w:rFonts w:cstheme="minorHAnsi"/>
                <w:shd w:val="clear" w:color="auto" w:fill="FFFFFF"/>
              </w:rPr>
              <w:t> </w:t>
            </w:r>
            <w:r w:rsidR="00365636" w:rsidRPr="009811C4">
              <w:rPr>
                <w:rStyle w:val="text"/>
                <w:rFonts w:cstheme="minorHAnsi"/>
                <w:shd w:val="clear" w:color="auto" w:fill="FFFFFF"/>
              </w:rPr>
              <w:t>Qu'on aille quérir un peu d'eau; lavez vos pieds et reposez-vous sous cet arbre.</w:t>
            </w:r>
            <w:r w:rsidR="00365636" w:rsidRPr="009811C4">
              <w:rPr>
                <w:rStyle w:val="ijaxflowpanelid70747"/>
                <w:rFonts w:cstheme="minorHAnsi"/>
                <w:shd w:val="clear" w:color="auto" w:fill="FFFFFF"/>
              </w:rPr>
              <w:t xml:space="preserve"> </w:t>
            </w:r>
            <w:r w:rsidR="00365636" w:rsidRPr="009811C4">
              <w:rPr>
                <w:rStyle w:val="versekey"/>
                <w:rFonts w:cstheme="minorHAnsi"/>
                <w:shd w:val="clear" w:color="auto" w:fill="FFFFFF"/>
              </w:rPr>
              <w:t>5</w:t>
            </w:r>
            <w:r w:rsidR="00365636" w:rsidRPr="009811C4">
              <w:rPr>
                <w:rStyle w:val="ijaxflowpanelid70748"/>
                <w:rFonts w:cstheme="minorHAnsi"/>
                <w:shd w:val="clear" w:color="auto" w:fill="FFFFFF"/>
              </w:rPr>
              <w:t> </w:t>
            </w:r>
            <w:r w:rsidR="00365636" w:rsidRPr="009811C4">
              <w:rPr>
                <w:rStyle w:val="text"/>
                <w:rFonts w:cstheme="minorHAnsi"/>
                <w:shd w:val="clear" w:color="auto" w:fill="FFFFFF"/>
              </w:rPr>
              <w:t>Je vais apporter une tranche de pain, vous réparerez vos forces, puis vous poursuivrez votre chemin, puisque aussi bien vous avez passé près de votre serviteur." Ils répondirent: "Fais ainsi que tu as dit".</w:t>
            </w:r>
            <w:r w:rsidR="00365636" w:rsidRPr="009811C4">
              <w:rPr>
                <w:rStyle w:val="ijaxflowpanelid70748"/>
                <w:rFonts w:cstheme="minorHAnsi"/>
                <w:shd w:val="clear" w:color="auto" w:fill="FFFFFF"/>
              </w:rPr>
              <w:t xml:space="preserve"> </w:t>
            </w:r>
            <w:r w:rsidR="00365636" w:rsidRPr="009811C4">
              <w:rPr>
                <w:rStyle w:val="versekey"/>
                <w:rFonts w:cstheme="minorHAnsi"/>
                <w:shd w:val="clear" w:color="auto" w:fill="FFFFFF"/>
              </w:rPr>
              <w:t>6</w:t>
            </w:r>
            <w:r w:rsidR="00365636" w:rsidRPr="009811C4">
              <w:rPr>
                <w:rStyle w:val="ijaxflowpanelid70749"/>
                <w:rFonts w:cstheme="minorHAnsi"/>
                <w:shd w:val="clear" w:color="auto" w:fill="FFFFFF"/>
              </w:rPr>
              <w:t> </w:t>
            </w:r>
            <w:r w:rsidR="00365636" w:rsidRPr="009811C4">
              <w:rPr>
                <w:rStyle w:val="text"/>
                <w:rFonts w:cstheme="minorHAnsi"/>
                <w:shd w:val="clear" w:color="auto" w:fill="FFFFFF"/>
              </w:rPr>
              <w:t xml:space="preserve">Abraham rentra en hâte dans sa tente, vers Sara et dit: "Vite, prends trois mesures de farine de pur froment, pétris-la et fais-en des </w:t>
            </w:r>
            <w:r w:rsidR="00365636" w:rsidRPr="009811C4">
              <w:rPr>
                <w:rStyle w:val="text"/>
                <w:rFonts w:cstheme="minorHAnsi"/>
                <w:shd w:val="clear" w:color="auto" w:fill="FFFFFF"/>
              </w:rPr>
              <w:lastRenderedPageBreak/>
              <w:t>gâteaux."</w:t>
            </w:r>
            <w:r w:rsidR="00365636" w:rsidRPr="009811C4">
              <w:rPr>
                <w:rStyle w:val="ijaxflowpanelid70749"/>
                <w:rFonts w:cstheme="minorHAnsi"/>
                <w:shd w:val="clear" w:color="auto" w:fill="FFFFFF"/>
              </w:rPr>
              <w:t xml:space="preserve"> </w:t>
            </w:r>
            <w:r w:rsidR="00365636" w:rsidRPr="009811C4">
              <w:rPr>
                <w:rStyle w:val="versekey"/>
                <w:rFonts w:cstheme="minorHAnsi"/>
                <w:shd w:val="clear" w:color="auto" w:fill="FFFFFF"/>
              </w:rPr>
              <w:t>7</w:t>
            </w:r>
            <w:r w:rsidR="00365636" w:rsidRPr="009811C4">
              <w:rPr>
                <w:rStyle w:val="ijaxflowpanelid70750"/>
                <w:rFonts w:cstheme="minorHAnsi"/>
                <w:shd w:val="clear" w:color="auto" w:fill="FFFFFF"/>
              </w:rPr>
              <w:t> </w:t>
            </w:r>
            <w:r w:rsidR="00365636" w:rsidRPr="009811C4">
              <w:rPr>
                <w:rStyle w:val="text"/>
                <w:rFonts w:cstheme="minorHAnsi"/>
                <w:shd w:val="clear" w:color="auto" w:fill="FFFFFF"/>
              </w:rPr>
              <w:t>Puis, Abraham courut au troupeau, choisit un veau tendre et gras et le donna au serviteur, qui se hâta de l'accommoder.</w:t>
            </w:r>
            <w:r w:rsidR="00365636" w:rsidRPr="009811C4">
              <w:rPr>
                <w:rStyle w:val="ijaxflowpanelid70750"/>
                <w:rFonts w:cstheme="minorHAnsi"/>
                <w:shd w:val="clear" w:color="auto" w:fill="FFFFFF"/>
              </w:rPr>
              <w:t xml:space="preserve"> </w:t>
            </w:r>
            <w:r w:rsidR="00365636" w:rsidRPr="009811C4">
              <w:rPr>
                <w:rStyle w:val="versekey"/>
                <w:rFonts w:cstheme="minorHAnsi"/>
                <w:shd w:val="clear" w:color="auto" w:fill="FFFFFF"/>
              </w:rPr>
              <w:t>8</w:t>
            </w:r>
            <w:r w:rsidR="00365636" w:rsidRPr="009811C4">
              <w:rPr>
                <w:rStyle w:val="ijaxflowpanelid70751"/>
                <w:rFonts w:cstheme="minorHAnsi"/>
                <w:shd w:val="clear" w:color="auto" w:fill="FFFFFF"/>
              </w:rPr>
              <w:t> </w:t>
            </w:r>
            <w:r w:rsidR="00365636" w:rsidRPr="009811C4">
              <w:rPr>
                <w:rStyle w:val="text"/>
                <w:rFonts w:cstheme="minorHAnsi"/>
                <w:shd w:val="clear" w:color="auto" w:fill="FFFFFF"/>
              </w:rPr>
              <w:t>Il prit de la crème et du lait, puis le veau qu'on avait préparé et le leur servit: il se tenait devant eux, sous l'arbre, tandis qu'ils mangeaient.</w:t>
            </w:r>
            <w:r w:rsidR="00365636" w:rsidRPr="009811C4">
              <w:rPr>
                <w:rStyle w:val="ijaxflowpanelid70751"/>
                <w:rFonts w:cstheme="minorHAnsi"/>
                <w:shd w:val="clear" w:color="auto" w:fill="FFFFFF"/>
              </w:rPr>
              <w:t xml:space="preserve"> </w:t>
            </w:r>
            <w:r w:rsidR="00365636" w:rsidRPr="009811C4">
              <w:rPr>
                <w:rStyle w:val="versekey"/>
                <w:rFonts w:cstheme="minorHAnsi"/>
                <w:shd w:val="clear" w:color="auto" w:fill="FFFFFF"/>
              </w:rPr>
              <w:t>9</w:t>
            </w:r>
            <w:r w:rsidR="00365636" w:rsidRPr="009811C4">
              <w:rPr>
                <w:rStyle w:val="ijaxflowpanelid70752"/>
                <w:rFonts w:cstheme="minorHAnsi"/>
                <w:shd w:val="clear" w:color="auto" w:fill="FFFFFF"/>
              </w:rPr>
              <w:t> </w:t>
            </w:r>
            <w:r w:rsidR="00365636" w:rsidRPr="009811C4">
              <w:rPr>
                <w:rStyle w:val="text"/>
                <w:rFonts w:cstheme="minorHAnsi"/>
                <w:shd w:val="clear" w:color="auto" w:fill="FFFFFF"/>
              </w:rPr>
              <w:t>Ils lui dirent: "Où est Sara, ta femme?" Il répondit: "Elle est dans la tente."</w:t>
            </w:r>
            <w:r w:rsidR="00365636" w:rsidRPr="009811C4">
              <w:rPr>
                <w:rStyle w:val="ijaxflowpanelid70752"/>
                <w:rFonts w:cstheme="minorHAnsi"/>
                <w:shd w:val="clear" w:color="auto" w:fill="FFFFFF"/>
              </w:rPr>
              <w:t xml:space="preserve"> </w:t>
            </w:r>
            <w:r w:rsidR="00365636" w:rsidRPr="009811C4">
              <w:rPr>
                <w:rStyle w:val="versekey"/>
                <w:rFonts w:cstheme="minorHAnsi"/>
                <w:shd w:val="clear" w:color="auto" w:fill="FFFFFF"/>
              </w:rPr>
              <w:t>10</w:t>
            </w:r>
            <w:r w:rsidR="00365636" w:rsidRPr="009811C4">
              <w:rPr>
                <w:rStyle w:val="ijaxflowpanelid70753"/>
                <w:rFonts w:cstheme="minorHAnsi"/>
                <w:shd w:val="clear" w:color="auto" w:fill="FFFFFF"/>
              </w:rPr>
              <w:t> </w:t>
            </w:r>
            <w:r w:rsidR="00365636" w:rsidRPr="009811C4">
              <w:rPr>
                <w:rStyle w:val="text"/>
                <w:rFonts w:cstheme="minorHAnsi"/>
                <w:shd w:val="clear" w:color="auto" w:fill="FFFFFF"/>
              </w:rPr>
              <w:t>L'un d'eux reprit: "Certes, je reviendrai à toi à pareille époque et voici, un fils sera né à Sara, ton épouse." Or, Sara l'entendait à l'entrée de la tente qui se trouvait derrière lui.</w:t>
            </w:r>
            <w:r w:rsidR="00365636" w:rsidRPr="009811C4">
              <w:rPr>
                <w:rStyle w:val="ijaxflowpanelid70753"/>
                <w:rFonts w:cstheme="minorHAnsi"/>
                <w:shd w:val="clear" w:color="auto" w:fill="FFFFFF"/>
              </w:rPr>
              <w:t xml:space="preserve"> </w:t>
            </w:r>
            <w:r w:rsidR="00365636" w:rsidRPr="009811C4">
              <w:rPr>
                <w:rStyle w:val="versekey"/>
                <w:rFonts w:cstheme="minorHAnsi"/>
                <w:shd w:val="clear" w:color="auto" w:fill="FFFFFF"/>
              </w:rPr>
              <w:t>11</w:t>
            </w:r>
            <w:r w:rsidR="00365636" w:rsidRPr="009811C4">
              <w:rPr>
                <w:rStyle w:val="ijaxflowpanelid70754"/>
                <w:rFonts w:cstheme="minorHAnsi"/>
                <w:shd w:val="clear" w:color="auto" w:fill="FFFFFF"/>
              </w:rPr>
              <w:t> </w:t>
            </w:r>
            <w:r w:rsidR="00365636" w:rsidRPr="009811C4">
              <w:rPr>
                <w:rStyle w:val="text"/>
                <w:rFonts w:cstheme="minorHAnsi"/>
                <w:shd w:val="clear" w:color="auto" w:fill="FFFFFF"/>
              </w:rPr>
              <w:t>Abraham et Sara étaient vieux, avancés dans la vie; le tribut périodique des femmes avait cessé pour Sara.</w:t>
            </w:r>
            <w:r w:rsidR="00365636" w:rsidRPr="009811C4">
              <w:rPr>
                <w:rStyle w:val="ijaxflowpanelid70754"/>
                <w:rFonts w:cstheme="minorHAnsi"/>
                <w:shd w:val="clear" w:color="auto" w:fill="FFFFFF"/>
              </w:rPr>
              <w:t xml:space="preserve"> </w:t>
            </w:r>
            <w:r w:rsidR="00365636" w:rsidRPr="009811C4">
              <w:rPr>
                <w:rStyle w:val="versekey"/>
                <w:rFonts w:cstheme="minorHAnsi"/>
                <w:shd w:val="clear" w:color="auto" w:fill="FFFFFF"/>
              </w:rPr>
              <w:t>12</w:t>
            </w:r>
            <w:r w:rsidR="00365636" w:rsidRPr="009811C4">
              <w:rPr>
                <w:rStyle w:val="ijaxflowpanelid70755"/>
                <w:rFonts w:cstheme="minorHAnsi"/>
                <w:shd w:val="clear" w:color="auto" w:fill="FFFFFF"/>
              </w:rPr>
              <w:t> </w:t>
            </w:r>
            <w:r w:rsidR="00365636" w:rsidRPr="009811C4">
              <w:rPr>
                <w:rStyle w:val="text"/>
                <w:rFonts w:cstheme="minorHAnsi"/>
                <w:shd w:val="clear" w:color="auto" w:fill="FFFFFF"/>
              </w:rPr>
              <w:t>Sara rit en elle-même disant: "Flétrie par l'âge, ce bonheur me serait réservé! Et mon époux est un vieillard!"</w:t>
            </w:r>
            <w:r w:rsidR="00365636" w:rsidRPr="009811C4">
              <w:rPr>
                <w:rStyle w:val="ijaxflowpanelid70755"/>
                <w:rFonts w:cstheme="minorHAnsi"/>
                <w:shd w:val="clear" w:color="auto" w:fill="FFFFFF"/>
              </w:rPr>
              <w:t xml:space="preserve"> </w:t>
            </w:r>
            <w:r w:rsidR="00365636" w:rsidRPr="009811C4">
              <w:rPr>
                <w:rStyle w:val="versekey"/>
                <w:rFonts w:cstheme="minorHAnsi"/>
                <w:shd w:val="clear" w:color="auto" w:fill="FFFFFF"/>
              </w:rPr>
              <w:t>13</w:t>
            </w:r>
            <w:r w:rsidR="00365636" w:rsidRPr="009811C4">
              <w:rPr>
                <w:rStyle w:val="ijaxflowpanelid70756"/>
                <w:rFonts w:cstheme="minorHAnsi"/>
                <w:shd w:val="clear" w:color="auto" w:fill="FFFFFF"/>
              </w:rPr>
              <w:t> </w:t>
            </w:r>
            <w:r w:rsidR="00365636" w:rsidRPr="009811C4">
              <w:rPr>
                <w:rStyle w:val="text"/>
                <w:rFonts w:cstheme="minorHAnsi"/>
                <w:shd w:val="clear" w:color="auto" w:fill="FFFFFF"/>
              </w:rPr>
              <w:t>Le Seigneur dit à Abraham: "Pourquoi Sara a-t-elle ri, disant: ’Eh quoi! en vérité, j'enfanterais, âgée que je suis!’</w:t>
            </w:r>
            <w:r w:rsidR="00365636" w:rsidRPr="009811C4">
              <w:rPr>
                <w:rStyle w:val="ijaxflowpanelid70756"/>
                <w:rFonts w:cstheme="minorHAnsi"/>
                <w:shd w:val="clear" w:color="auto" w:fill="FFFFFF"/>
              </w:rPr>
              <w:t xml:space="preserve"> </w:t>
            </w:r>
            <w:r w:rsidR="00365636" w:rsidRPr="009811C4">
              <w:rPr>
                <w:rStyle w:val="versekey"/>
                <w:rFonts w:cstheme="minorHAnsi"/>
                <w:shd w:val="clear" w:color="auto" w:fill="FFFFFF"/>
              </w:rPr>
              <w:t>14</w:t>
            </w:r>
            <w:r w:rsidR="00365636" w:rsidRPr="009811C4">
              <w:rPr>
                <w:rStyle w:val="ijaxflowpanelid70757"/>
                <w:rFonts w:cstheme="minorHAnsi"/>
                <w:shd w:val="clear" w:color="auto" w:fill="FFFFFF"/>
              </w:rPr>
              <w:t> </w:t>
            </w:r>
            <w:r w:rsidR="00365636" w:rsidRPr="009811C4">
              <w:rPr>
                <w:rStyle w:val="text"/>
                <w:rFonts w:cstheme="minorHAnsi"/>
                <w:shd w:val="clear" w:color="auto" w:fill="FFFFFF"/>
              </w:rPr>
              <w:t>Est-il rien d'impossible au Seigneur? Au temps fixé, à pareille époque, je te visiterai et Sara sera mère".</w:t>
            </w:r>
            <w:r w:rsidR="00365636" w:rsidRPr="009811C4">
              <w:rPr>
                <w:rStyle w:val="ijaxflowpanelid70757"/>
                <w:rFonts w:cstheme="minorHAnsi"/>
                <w:shd w:val="clear" w:color="auto" w:fill="FFFFFF"/>
              </w:rPr>
              <w:t xml:space="preserve"> </w:t>
            </w:r>
            <w:r w:rsidR="00365636" w:rsidRPr="009811C4">
              <w:rPr>
                <w:rStyle w:val="versekey"/>
                <w:rFonts w:cstheme="minorHAnsi"/>
                <w:shd w:val="clear" w:color="auto" w:fill="FFFFFF"/>
              </w:rPr>
              <w:t>15</w:t>
            </w:r>
            <w:r w:rsidR="00365636" w:rsidRPr="009811C4">
              <w:rPr>
                <w:rStyle w:val="ijaxflowpanelid70758"/>
                <w:rFonts w:cstheme="minorHAnsi"/>
                <w:shd w:val="clear" w:color="auto" w:fill="FFFFFF"/>
              </w:rPr>
              <w:t> </w:t>
            </w:r>
            <w:r w:rsidR="00365636" w:rsidRPr="009811C4">
              <w:rPr>
                <w:rStyle w:val="text"/>
                <w:rFonts w:cstheme="minorHAnsi"/>
                <w:shd w:val="clear" w:color="auto" w:fill="FFFFFF"/>
              </w:rPr>
              <w:t>Sara protesta, en disant: "Je n'ai point ri"; car elle avait peur. II répondit "Non pas, tu as ri."</w:t>
            </w:r>
            <w:r w:rsidR="00365636" w:rsidRPr="009811C4">
              <w:rPr>
                <w:rStyle w:val="ijaxflowpanelid70758"/>
                <w:rFonts w:cstheme="minorHAnsi"/>
                <w:shd w:val="clear" w:color="auto" w:fill="FFFFFF"/>
              </w:rPr>
              <w:t xml:space="preserve"> </w:t>
            </w:r>
            <w:r w:rsidR="00365636" w:rsidRPr="009811C4">
              <w:rPr>
                <w:rStyle w:val="versekey"/>
                <w:rFonts w:cstheme="minorHAnsi"/>
                <w:shd w:val="clear" w:color="auto" w:fill="FFFFFF"/>
              </w:rPr>
              <w:t>16</w:t>
            </w:r>
            <w:r w:rsidR="00365636" w:rsidRPr="009811C4">
              <w:rPr>
                <w:rStyle w:val="ijaxflowpanelid70759"/>
                <w:rFonts w:cstheme="minorHAnsi"/>
                <w:shd w:val="clear" w:color="auto" w:fill="FFFFFF"/>
              </w:rPr>
              <w:t> </w:t>
            </w:r>
            <w:r w:rsidR="00365636" w:rsidRPr="009811C4">
              <w:rPr>
                <w:rStyle w:val="text"/>
                <w:rFonts w:cstheme="minorHAnsi"/>
                <w:shd w:val="clear" w:color="auto" w:fill="FFFFFF"/>
              </w:rPr>
              <w:t>Les hommes se levèrent et fixèrent leurs regards dans la direction de Sodome; Abraham les accompagna pour les reconduire.</w:t>
            </w:r>
          </w:p>
          <w:p w14:paraId="2DEEE62B" w14:textId="77777777" w:rsidR="0056654F" w:rsidRDefault="0056654F" w:rsidP="0056654F">
            <w:pPr>
              <w:rPr>
                <w:rFonts w:cstheme="minorHAnsi"/>
                <w:shd w:val="clear" w:color="auto" w:fill="FFFFFF"/>
              </w:rPr>
            </w:pPr>
          </w:p>
          <w:p w14:paraId="59586D64" w14:textId="77777777" w:rsidR="0056654F" w:rsidRDefault="0056654F" w:rsidP="0056654F"/>
          <w:p w14:paraId="591F67AE" w14:textId="77777777" w:rsidR="0056654F" w:rsidRDefault="0056654F" w:rsidP="0056654F"/>
          <w:p w14:paraId="4036665A" w14:textId="77777777" w:rsidR="0056654F" w:rsidRDefault="0056654F" w:rsidP="0056654F"/>
          <w:p w14:paraId="0BF8FC3F" w14:textId="77777777" w:rsidR="0056654F" w:rsidRDefault="0056654F" w:rsidP="0056654F"/>
          <w:p w14:paraId="764FFC3C" w14:textId="77777777" w:rsidR="0056654F" w:rsidRDefault="0056654F" w:rsidP="0056654F"/>
          <w:p w14:paraId="2A6081B7" w14:textId="77777777" w:rsidR="0056654F" w:rsidRDefault="0056654F" w:rsidP="0056654F"/>
          <w:p w14:paraId="35D36177" w14:textId="77777777" w:rsidR="0056654F" w:rsidRDefault="0056654F" w:rsidP="0056654F"/>
          <w:p w14:paraId="3098A4AF" w14:textId="77777777" w:rsidR="0056654F" w:rsidRDefault="0056654F" w:rsidP="0056654F"/>
          <w:p w14:paraId="75EB8EC5" w14:textId="77777777" w:rsidR="0056654F" w:rsidRDefault="0056654F" w:rsidP="0056654F"/>
          <w:p w14:paraId="3665C5DF" w14:textId="3B349E1A" w:rsidR="0056654F" w:rsidRDefault="0056654F" w:rsidP="0056654F"/>
          <w:p w14:paraId="6CA224C2" w14:textId="23691419" w:rsidR="0056654F" w:rsidRDefault="0056654F" w:rsidP="0056654F"/>
          <w:p w14:paraId="1134D309" w14:textId="77777777" w:rsidR="0056654F" w:rsidRDefault="0056654F" w:rsidP="0056654F"/>
          <w:p w14:paraId="28DDA6DD" w14:textId="77777777" w:rsidR="0056654F" w:rsidRDefault="0056654F" w:rsidP="0056654F"/>
          <w:p w14:paraId="5BFFDE1B" w14:textId="7964BE18" w:rsidR="0056654F" w:rsidRPr="0056654F" w:rsidRDefault="0056654F" w:rsidP="0056654F">
            <w:pPr>
              <w:rPr>
                <w:rFonts w:cstheme="minorHAnsi"/>
                <w:shd w:val="clear" w:color="auto" w:fill="FFFFFF"/>
              </w:rPr>
            </w:pPr>
          </w:p>
        </w:tc>
        <w:tc>
          <w:tcPr>
            <w:tcW w:w="6775" w:type="dxa"/>
          </w:tcPr>
          <w:p w14:paraId="7EFAF9E1" w14:textId="77777777" w:rsidR="00365636" w:rsidRPr="002479BA" w:rsidRDefault="00365636" w:rsidP="00365636">
            <w:pPr>
              <w:pStyle w:val="NormalWeb"/>
              <w:spacing w:before="0" w:beforeAutospacing="0"/>
              <w:rPr>
                <w:rFonts w:ascii="High Tower Text" w:hAnsi="High Tower Text" w:cstheme="minorHAnsi"/>
                <w:sz w:val="22"/>
                <w:szCs w:val="22"/>
              </w:rPr>
            </w:pPr>
            <w:r w:rsidRPr="002479BA">
              <w:rPr>
                <w:rStyle w:val="name"/>
                <w:rFonts w:ascii="High Tower Text" w:hAnsi="High Tower Text" w:cstheme="minorHAnsi"/>
                <w:sz w:val="22"/>
                <w:szCs w:val="22"/>
              </w:rPr>
              <w:lastRenderedPageBreak/>
              <w:t>Hachem lui apparut</w:t>
            </w:r>
            <w:r w:rsidRPr="002479BA">
              <w:rPr>
                <w:rFonts w:ascii="High Tower Text" w:hAnsi="High Tower Text" w:cstheme="minorHAnsi"/>
                <w:sz w:val="22"/>
                <w:szCs w:val="22"/>
              </w:rPr>
              <w:t> </w:t>
            </w:r>
            <w:r w:rsidRPr="002479BA">
              <w:rPr>
                <w:rStyle w:val="text"/>
                <w:rFonts w:ascii="High Tower Text" w:hAnsi="High Tower Text" w:cstheme="minorHAnsi"/>
                <w:sz w:val="22"/>
                <w:szCs w:val="22"/>
              </w:rPr>
              <w:t>Pour rendre visite au malade (</w:t>
            </w:r>
            <w:proofErr w:type="spellStart"/>
            <w:r w:rsidRPr="002479BA">
              <w:rPr>
                <w:rStyle w:val="text"/>
                <w:rFonts w:ascii="High Tower Text" w:hAnsi="High Tower Text" w:cstheme="minorHAnsi"/>
                <w:sz w:val="22"/>
                <w:szCs w:val="22"/>
              </w:rPr>
              <w:t>Sota</w:t>
            </w:r>
            <w:proofErr w:type="spellEnd"/>
            <w:r w:rsidRPr="002479BA">
              <w:rPr>
                <w:rStyle w:val="text"/>
                <w:rFonts w:ascii="High Tower Text" w:hAnsi="High Tower Text" w:cstheme="minorHAnsi"/>
                <w:sz w:val="22"/>
                <w:szCs w:val="22"/>
              </w:rPr>
              <w:t xml:space="preserve"> 14a). Rabi ‘Hama bar ‘</w:t>
            </w:r>
            <w:proofErr w:type="spellStart"/>
            <w:r w:rsidRPr="002479BA">
              <w:rPr>
                <w:rStyle w:val="text"/>
                <w:rFonts w:ascii="High Tower Text" w:hAnsi="High Tower Text" w:cstheme="minorHAnsi"/>
                <w:sz w:val="22"/>
                <w:szCs w:val="22"/>
              </w:rPr>
              <w:t>Hanina</w:t>
            </w:r>
            <w:proofErr w:type="spellEnd"/>
            <w:r w:rsidRPr="002479BA">
              <w:rPr>
                <w:rStyle w:val="text"/>
                <w:rFonts w:ascii="High Tower Text" w:hAnsi="High Tower Text" w:cstheme="minorHAnsi"/>
                <w:sz w:val="22"/>
                <w:szCs w:val="22"/>
              </w:rPr>
              <w:t xml:space="preserve"> a enseigné : On était au troisième jour après la circoncision, et le Saint béni soit-Il lui est venu prendre de ses nouvelles (Baba </w:t>
            </w:r>
            <w:proofErr w:type="spellStart"/>
            <w:r w:rsidRPr="002479BA">
              <w:rPr>
                <w:rStyle w:val="text"/>
                <w:rFonts w:ascii="High Tower Text" w:hAnsi="High Tower Text" w:cstheme="minorHAnsi"/>
                <w:sz w:val="22"/>
                <w:szCs w:val="22"/>
              </w:rPr>
              <w:t>Metsi‘a</w:t>
            </w:r>
            <w:proofErr w:type="spellEnd"/>
            <w:r w:rsidRPr="002479BA">
              <w:rPr>
                <w:rStyle w:val="text"/>
                <w:rFonts w:ascii="High Tower Text" w:hAnsi="High Tower Text" w:cstheme="minorHAnsi"/>
                <w:sz w:val="22"/>
                <w:szCs w:val="22"/>
              </w:rPr>
              <w:t xml:space="preserve"> 86b).</w:t>
            </w:r>
            <w:r w:rsidRPr="002479BA">
              <w:rPr>
                <w:rFonts w:ascii="High Tower Text" w:hAnsi="High Tower Text" w:cstheme="minorHAnsi"/>
                <w:sz w:val="22"/>
                <w:szCs w:val="22"/>
              </w:rPr>
              <w:t xml:space="preserve"> </w:t>
            </w:r>
          </w:p>
          <w:p w14:paraId="7D5120B9" w14:textId="77777777" w:rsidR="00365636" w:rsidRPr="002479BA" w:rsidRDefault="00365636" w:rsidP="00365636">
            <w:pPr>
              <w:pStyle w:val="NormalWeb"/>
              <w:spacing w:before="0" w:beforeAutospacing="0"/>
              <w:rPr>
                <w:rFonts w:ascii="High Tower Text" w:hAnsi="High Tower Text" w:cstheme="minorHAnsi"/>
                <w:sz w:val="22"/>
                <w:szCs w:val="22"/>
              </w:rPr>
            </w:pPr>
            <w:r w:rsidRPr="002479BA">
              <w:rPr>
                <w:rStyle w:val="name"/>
                <w:rFonts w:ascii="High Tower Text" w:hAnsi="High Tower Text" w:cstheme="minorHAnsi"/>
                <w:sz w:val="22"/>
                <w:szCs w:val="22"/>
              </w:rPr>
              <w:t xml:space="preserve">Dans les plaines de </w:t>
            </w:r>
            <w:proofErr w:type="spellStart"/>
            <w:r w:rsidRPr="002479BA">
              <w:rPr>
                <w:rStyle w:val="name"/>
                <w:rFonts w:ascii="High Tower Text" w:hAnsi="High Tower Text" w:cstheme="minorHAnsi"/>
                <w:sz w:val="22"/>
                <w:szCs w:val="22"/>
              </w:rPr>
              <w:t>Mamré</w:t>
            </w:r>
            <w:proofErr w:type="spellEnd"/>
            <w:r w:rsidRPr="002479BA">
              <w:rPr>
                <w:rFonts w:ascii="High Tower Text" w:hAnsi="High Tower Text" w:cstheme="minorHAnsi"/>
                <w:sz w:val="22"/>
                <w:szCs w:val="22"/>
              </w:rPr>
              <w:t> </w:t>
            </w:r>
            <w:r w:rsidRPr="002479BA">
              <w:rPr>
                <w:rStyle w:val="text"/>
                <w:rFonts w:ascii="High Tower Text" w:hAnsi="High Tower Text" w:cstheme="minorHAnsi"/>
                <w:sz w:val="22"/>
                <w:szCs w:val="22"/>
              </w:rPr>
              <w:t xml:space="preserve">C’est </w:t>
            </w:r>
            <w:proofErr w:type="spellStart"/>
            <w:r w:rsidRPr="002479BA">
              <w:rPr>
                <w:rStyle w:val="text"/>
                <w:rFonts w:ascii="High Tower Text" w:hAnsi="High Tower Text" w:cstheme="minorHAnsi"/>
                <w:sz w:val="22"/>
                <w:szCs w:val="22"/>
              </w:rPr>
              <w:t>Mamré</w:t>
            </w:r>
            <w:proofErr w:type="spellEnd"/>
            <w:r w:rsidRPr="002479BA">
              <w:rPr>
                <w:rStyle w:val="text"/>
                <w:rFonts w:ascii="High Tower Text" w:hAnsi="High Tower Text" w:cstheme="minorHAnsi"/>
                <w:sz w:val="22"/>
                <w:szCs w:val="22"/>
              </w:rPr>
              <w:t xml:space="preserve"> qui l’avait conseillé à propos de la circoncision. Aussi est-ce sur ses terres que Dieu S’est révélé à </w:t>
            </w:r>
            <w:proofErr w:type="spellStart"/>
            <w:r w:rsidRPr="002479BA">
              <w:rPr>
                <w:rStyle w:val="text"/>
                <w:rFonts w:ascii="High Tower Text" w:hAnsi="High Tower Text" w:cstheme="minorHAnsi"/>
                <w:sz w:val="22"/>
                <w:szCs w:val="22"/>
              </w:rPr>
              <w:t>Avraham</w:t>
            </w:r>
            <w:proofErr w:type="spellEnd"/>
            <w:r w:rsidRPr="002479BA">
              <w:rPr>
                <w:rStyle w:val="text"/>
                <w:rFonts w:ascii="High Tower Text" w:hAnsi="High Tower Text" w:cstheme="minorHAnsi"/>
                <w:sz w:val="22"/>
                <w:szCs w:val="22"/>
              </w:rPr>
              <w:t xml:space="preserve"> (</w:t>
            </w:r>
            <w:proofErr w:type="spellStart"/>
            <w:r w:rsidRPr="002479BA">
              <w:rPr>
                <w:rStyle w:val="text"/>
                <w:rFonts w:ascii="High Tower Text" w:hAnsi="High Tower Text" w:cstheme="minorHAnsi"/>
                <w:sz w:val="22"/>
                <w:szCs w:val="22"/>
              </w:rPr>
              <w:t>Beréchith</w:t>
            </w:r>
            <w:proofErr w:type="spellEnd"/>
            <w:r w:rsidRPr="002479BA">
              <w:rPr>
                <w:rStyle w:val="text"/>
                <w:rFonts w:ascii="High Tower Text" w:hAnsi="High Tower Text" w:cstheme="minorHAnsi"/>
                <w:sz w:val="22"/>
                <w:szCs w:val="22"/>
              </w:rPr>
              <w:t xml:space="preserve"> </w:t>
            </w:r>
            <w:proofErr w:type="spellStart"/>
            <w:r w:rsidRPr="002479BA">
              <w:rPr>
                <w:rStyle w:val="text"/>
                <w:rFonts w:ascii="High Tower Text" w:hAnsi="High Tower Text" w:cstheme="minorHAnsi"/>
                <w:sz w:val="22"/>
                <w:szCs w:val="22"/>
              </w:rPr>
              <w:t>raba</w:t>
            </w:r>
            <w:proofErr w:type="spellEnd"/>
            <w:r w:rsidRPr="002479BA">
              <w:rPr>
                <w:rStyle w:val="text"/>
                <w:rFonts w:ascii="High Tower Text" w:hAnsi="High Tower Text" w:cstheme="minorHAnsi"/>
                <w:sz w:val="22"/>
                <w:szCs w:val="22"/>
              </w:rPr>
              <w:t xml:space="preserve"> 42, 8).</w:t>
            </w:r>
            <w:r w:rsidRPr="002479BA">
              <w:rPr>
                <w:rFonts w:ascii="High Tower Text" w:hAnsi="High Tower Text" w:cstheme="minorHAnsi"/>
                <w:sz w:val="22"/>
                <w:szCs w:val="22"/>
              </w:rPr>
              <w:t xml:space="preserve"> </w:t>
            </w:r>
          </w:p>
          <w:p w14:paraId="2C61604E" w14:textId="77777777" w:rsidR="00365636" w:rsidRPr="002479BA" w:rsidRDefault="00365636" w:rsidP="00365636">
            <w:pPr>
              <w:pStyle w:val="NormalWeb"/>
              <w:spacing w:before="0" w:beforeAutospacing="0"/>
              <w:rPr>
                <w:rFonts w:ascii="High Tower Text" w:hAnsi="High Tower Text" w:cstheme="minorHAnsi"/>
                <w:sz w:val="22"/>
                <w:szCs w:val="22"/>
              </w:rPr>
            </w:pPr>
            <w:r w:rsidRPr="002479BA">
              <w:rPr>
                <w:rStyle w:val="name"/>
                <w:rFonts w:ascii="High Tower Text" w:hAnsi="High Tower Text" w:cstheme="minorHAnsi"/>
                <w:sz w:val="22"/>
                <w:szCs w:val="22"/>
              </w:rPr>
              <w:t>Et il était assis</w:t>
            </w:r>
            <w:r w:rsidRPr="002479BA">
              <w:rPr>
                <w:rFonts w:ascii="High Tower Text" w:hAnsi="High Tower Text" w:cstheme="minorHAnsi"/>
                <w:sz w:val="22"/>
                <w:szCs w:val="22"/>
              </w:rPr>
              <w:t> </w:t>
            </w:r>
            <w:r w:rsidRPr="002479BA">
              <w:rPr>
                <w:rStyle w:val="text"/>
                <w:rFonts w:ascii="High Tower Text" w:hAnsi="High Tower Text" w:cstheme="minorHAnsi"/>
                <w:sz w:val="22"/>
                <w:szCs w:val="22"/>
              </w:rPr>
              <w:t xml:space="preserve">Le mot </w:t>
            </w:r>
            <w:proofErr w:type="spellStart"/>
            <w:r w:rsidRPr="002479BA">
              <w:rPr>
                <w:rStyle w:val="text"/>
                <w:rFonts w:ascii="High Tower Text" w:hAnsi="High Tower Text" w:cstheme="minorHAnsi"/>
                <w:sz w:val="22"/>
                <w:szCs w:val="22"/>
              </w:rPr>
              <w:t>yochév</w:t>
            </w:r>
            <w:proofErr w:type="spellEnd"/>
            <w:r w:rsidRPr="002479BA">
              <w:rPr>
                <w:rStyle w:val="text"/>
                <w:rFonts w:ascii="High Tower Text" w:hAnsi="High Tower Text" w:cstheme="minorHAnsi"/>
                <w:sz w:val="22"/>
                <w:szCs w:val="22"/>
              </w:rPr>
              <w:t xml:space="preserve"> est écrit sans waw, et peut donc se lire </w:t>
            </w:r>
            <w:proofErr w:type="spellStart"/>
            <w:r w:rsidRPr="002479BA">
              <w:rPr>
                <w:rStyle w:val="text"/>
                <w:rFonts w:ascii="High Tower Text" w:hAnsi="High Tower Text" w:cstheme="minorHAnsi"/>
                <w:sz w:val="22"/>
                <w:szCs w:val="22"/>
              </w:rPr>
              <w:t>yachav</w:t>
            </w:r>
            <w:proofErr w:type="spellEnd"/>
            <w:r w:rsidRPr="002479BA">
              <w:rPr>
                <w:rStyle w:val="text"/>
                <w:rFonts w:ascii="High Tower Text" w:hAnsi="High Tower Text" w:cstheme="minorHAnsi"/>
                <w:sz w:val="22"/>
                <w:szCs w:val="22"/>
              </w:rPr>
              <w:t xml:space="preserve"> (« il s’est assis »). </w:t>
            </w:r>
            <w:proofErr w:type="spellStart"/>
            <w:r w:rsidRPr="002479BA">
              <w:rPr>
                <w:rStyle w:val="text"/>
                <w:rFonts w:ascii="High Tower Text" w:hAnsi="High Tower Text" w:cstheme="minorHAnsi"/>
                <w:sz w:val="22"/>
                <w:szCs w:val="22"/>
              </w:rPr>
              <w:t>Avraham</w:t>
            </w:r>
            <w:proofErr w:type="spellEnd"/>
            <w:r w:rsidRPr="002479BA">
              <w:rPr>
                <w:rStyle w:val="text"/>
                <w:rFonts w:ascii="High Tower Text" w:hAnsi="High Tower Text" w:cstheme="minorHAnsi"/>
                <w:sz w:val="22"/>
                <w:szCs w:val="22"/>
              </w:rPr>
              <w:t xml:space="preserve"> a voulu se lever, mais le Saint béni soit-Il lui a dit : « Assieds-toi, et moi, je resterai debout. Tu es la personnification de tes enfants : Je me tiendrai debout dans l’assemblée des juges, et eux resteront assis, ainsi qu’il est écrit (</w:t>
            </w:r>
            <w:proofErr w:type="spellStart"/>
            <w:r w:rsidRPr="002479BA">
              <w:rPr>
                <w:rStyle w:val="text"/>
                <w:rFonts w:ascii="High Tower Text" w:hAnsi="High Tower Text" w:cstheme="minorHAnsi"/>
                <w:sz w:val="22"/>
                <w:szCs w:val="22"/>
              </w:rPr>
              <w:t>Tehilim</w:t>
            </w:r>
            <w:proofErr w:type="spellEnd"/>
            <w:r w:rsidRPr="002479BA">
              <w:rPr>
                <w:rStyle w:val="text"/>
                <w:rFonts w:ascii="High Tower Text" w:hAnsi="High Tower Text" w:cstheme="minorHAnsi"/>
                <w:sz w:val="22"/>
                <w:szCs w:val="22"/>
              </w:rPr>
              <w:t xml:space="preserve"> 82, 1) : “Dieu se tient debout dans l’assemblée divine” » (</w:t>
            </w:r>
            <w:proofErr w:type="spellStart"/>
            <w:r w:rsidRPr="002479BA">
              <w:rPr>
                <w:rStyle w:val="text"/>
                <w:rFonts w:ascii="High Tower Text" w:hAnsi="High Tower Text" w:cstheme="minorHAnsi"/>
                <w:sz w:val="22"/>
                <w:szCs w:val="22"/>
              </w:rPr>
              <w:t>Beréchith</w:t>
            </w:r>
            <w:proofErr w:type="spellEnd"/>
            <w:r w:rsidRPr="002479BA">
              <w:rPr>
                <w:rStyle w:val="text"/>
                <w:rFonts w:ascii="High Tower Text" w:hAnsi="High Tower Text" w:cstheme="minorHAnsi"/>
                <w:sz w:val="22"/>
                <w:szCs w:val="22"/>
              </w:rPr>
              <w:t xml:space="preserve"> </w:t>
            </w:r>
            <w:proofErr w:type="spellStart"/>
            <w:r w:rsidRPr="002479BA">
              <w:rPr>
                <w:rStyle w:val="text"/>
                <w:rFonts w:ascii="High Tower Text" w:hAnsi="High Tower Text" w:cstheme="minorHAnsi"/>
                <w:sz w:val="22"/>
                <w:szCs w:val="22"/>
              </w:rPr>
              <w:t>raba</w:t>
            </w:r>
            <w:proofErr w:type="spellEnd"/>
            <w:r w:rsidRPr="002479BA">
              <w:rPr>
                <w:rStyle w:val="text"/>
                <w:rFonts w:ascii="High Tower Text" w:hAnsi="High Tower Text" w:cstheme="minorHAnsi"/>
                <w:sz w:val="22"/>
                <w:szCs w:val="22"/>
              </w:rPr>
              <w:t xml:space="preserve"> 48, 7, </w:t>
            </w:r>
            <w:proofErr w:type="spellStart"/>
            <w:r w:rsidRPr="002479BA">
              <w:rPr>
                <w:rStyle w:val="text"/>
                <w:rFonts w:ascii="High Tower Text" w:hAnsi="High Tower Text" w:cstheme="minorHAnsi"/>
                <w:sz w:val="22"/>
                <w:szCs w:val="22"/>
              </w:rPr>
              <w:t>Chevou‘oth</w:t>
            </w:r>
            <w:proofErr w:type="spellEnd"/>
            <w:r w:rsidRPr="002479BA">
              <w:rPr>
                <w:rStyle w:val="text"/>
                <w:rFonts w:ascii="High Tower Text" w:hAnsi="High Tower Text" w:cstheme="minorHAnsi"/>
                <w:sz w:val="22"/>
                <w:szCs w:val="22"/>
              </w:rPr>
              <w:t xml:space="preserve"> 30b).</w:t>
            </w:r>
            <w:r w:rsidRPr="002479BA">
              <w:rPr>
                <w:rFonts w:ascii="High Tower Text" w:hAnsi="High Tower Text" w:cstheme="minorHAnsi"/>
                <w:sz w:val="22"/>
                <w:szCs w:val="22"/>
              </w:rPr>
              <w:t xml:space="preserve"> </w:t>
            </w:r>
          </w:p>
          <w:p w14:paraId="2EB856FF" w14:textId="77777777" w:rsidR="00365636" w:rsidRPr="002479BA" w:rsidRDefault="00365636" w:rsidP="00365636">
            <w:pPr>
              <w:pStyle w:val="NormalWeb"/>
              <w:spacing w:before="0" w:beforeAutospacing="0"/>
              <w:rPr>
                <w:rFonts w:ascii="High Tower Text" w:hAnsi="High Tower Text" w:cstheme="minorHAnsi"/>
                <w:sz w:val="22"/>
                <w:szCs w:val="22"/>
              </w:rPr>
            </w:pPr>
            <w:r w:rsidRPr="002479BA">
              <w:rPr>
                <w:rStyle w:val="name"/>
                <w:rFonts w:ascii="High Tower Text" w:hAnsi="High Tower Text" w:cstheme="minorHAnsi"/>
                <w:sz w:val="22"/>
                <w:szCs w:val="22"/>
              </w:rPr>
              <w:t>A l’entrée de la tente</w:t>
            </w:r>
            <w:r w:rsidRPr="002479BA">
              <w:rPr>
                <w:rFonts w:ascii="High Tower Text" w:hAnsi="High Tower Text" w:cstheme="minorHAnsi"/>
                <w:sz w:val="22"/>
                <w:szCs w:val="22"/>
              </w:rPr>
              <w:t> </w:t>
            </w:r>
            <w:r w:rsidRPr="002479BA">
              <w:rPr>
                <w:rStyle w:val="text"/>
                <w:rFonts w:ascii="High Tower Text" w:hAnsi="High Tower Text" w:cstheme="minorHAnsi"/>
                <w:sz w:val="22"/>
                <w:szCs w:val="22"/>
              </w:rPr>
              <w:t>Pour voir s’il viendrait à passer des gens qu’il pourrait inviter à entrer chez lui.</w:t>
            </w:r>
            <w:r w:rsidRPr="002479BA">
              <w:rPr>
                <w:rFonts w:ascii="High Tower Text" w:hAnsi="High Tower Text" w:cstheme="minorHAnsi"/>
                <w:sz w:val="22"/>
                <w:szCs w:val="22"/>
              </w:rPr>
              <w:t xml:space="preserve"> </w:t>
            </w:r>
          </w:p>
          <w:p w14:paraId="70EE3320" w14:textId="77777777" w:rsidR="00365636" w:rsidRPr="002479BA" w:rsidRDefault="00365636" w:rsidP="00365636">
            <w:pPr>
              <w:pStyle w:val="NormalWeb"/>
              <w:spacing w:before="0" w:beforeAutospacing="0"/>
              <w:rPr>
                <w:rFonts w:ascii="High Tower Text" w:hAnsi="High Tower Text" w:cstheme="minorHAnsi"/>
                <w:sz w:val="22"/>
                <w:szCs w:val="22"/>
              </w:rPr>
            </w:pPr>
            <w:r w:rsidRPr="002479BA">
              <w:rPr>
                <w:rStyle w:val="name"/>
                <w:rFonts w:ascii="High Tower Text" w:hAnsi="High Tower Text" w:cstheme="minorHAnsi"/>
                <w:sz w:val="22"/>
                <w:szCs w:val="22"/>
              </w:rPr>
              <w:t>Pendant la chaleur du jour</w:t>
            </w:r>
            <w:r w:rsidRPr="002479BA">
              <w:rPr>
                <w:rFonts w:ascii="High Tower Text" w:hAnsi="High Tower Text" w:cstheme="minorHAnsi"/>
                <w:sz w:val="22"/>
                <w:szCs w:val="22"/>
              </w:rPr>
              <w:t> </w:t>
            </w:r>
            <w:r w:rsidRPr="002479BA">
              <w:rPr>
                <w:rStyle w:val="text"/>
                <w:rFonts w:ascii="High Tower Text" w:hAnsi="High Tower Text" w:cstheme="minorHAnsi"/>
                <w:sz w:val="22"/>
                <w:szCs w:val="22"/>
              </w:rPr>
              <w:t xml:space="preserve">Le Saint béni soit-Il avait dégagé le soleil de son écrin, afin de lui épargner la fatigue causée par la présence d’invités. Mais quand Il a vu que leur absence lui causait </w:t>
            </w:r>
            <w:r w:rsidRPr="002479BA">
              <w:rPr>
                <w:rStyle w:val="text"/>
                <w:rFonts w:ascii="High Tower Text" w:hAnsi="High Tower Text" w:cstheme="minorHAnsi"/>
                <w:sz w:val="22"/>
                <w:szCs w:val="22"/>
              </w:rPr>
              <w:lastRenderedPageBreak/>
              <w:t xml:space="preserve">de la peine, Il lui a envoyé des anges à forme humaine (Baba </w:t>
            </w:r>
            <w:proofErr w:type="spellStart"/>
            <w:r w:rsidRPr="002479BA">
              <w:rPr>
                <w:rStyle w:val="text"/>
                <w:rFonts w:ascii="High Tower Text" w:hAnsi="High Tower Text" w:cstheme="minorHAnsi"/>
                <w:sz w:val="22"/>
                <w:szCs w:val="22"/>
              </w:rPr>
              <w:t>Metsi‘a</w:t>
            </w:r>
            <w:proofErr w:type="spellEnd"/>
            <w:r w:rsidRPr="002479BA">
              <w:rPr>
                <w:rStyle w:val="text"/>
                <w:rFonts w:ascii="High Tower Text" w:hAnsi="High Tower Text" w:cstheme="minorHAnsi"/>
                <w:sz w:val="22"/>
                <w:szCs w:val="22"/>
              </w:rPr>
              <w:t xml:space="preserve"> 86b).</w:t>
            </w:r>
            <w:r w:rsidRPr="002479BA">
              <w:rPr>
                <w:rFonts w:ascii="High Tower Text" w:hAnsi="High Tower Text" w:cstheme="minorHAnsi"/>
                <w:sz w:val="22"/>
                <w:szCs w:val="22"/>
              </w:rPr>
              <w:t xml:space="preserve"> </w:t>
            </w:r>
          </w:p>
          <w:p w14:paraId="3861D0E8" w14:textId="77777777" w:rsidR="00365636" w:rsidRPr="002479BA" w:rsidRDefault="00365636" w:rsidP="00365636">
            <w:pPr>
              <w:pStyle w:val="NormalWeb"/>
              <w:spacing w:before="0" w:beforeAutospacing="0"/>
              <w:rPr>
                <w:rFonts w:ascii="High Tower Text" w:hAnsi="High Tower Text" w:cstheme="minorHAnsi"/>
                <w:sz w:val="22"/>
                <w:szCs w:val="22"/>
              </w:rPr>
            </w:pPr>
            <w:r w:rsidRPr="002479BA">
              <w:rPr>
                <w:rStyle w:val="name"/>
                <w:rFonts w:ascii="High Tower Text" w:hAnsi="High Tower Text" w:cstheme="minorHAnsi"/>
                <w:sz w:val="22"/>
                <w:szCs w:val="22"/>
              </w:rPr>
              <w:t>Est-ce que vraiment</w:t>
            </w:r>
            <w:r w:rsidRPr="002479BA">
              <w:rPr>
                <w:rFonts w:ascii="High Tower Text" w:hAnsi="High Tower Text" w:cstheme="minorHAnsi"/>
                <w:sz w:val="22"/>
                <w:szCs w:val="22"/>
              </w:rPr>
              <w:t> </w:t>
            </w:r>
            <w:r w:rsidRPr="002479BA">
              <w:rPr>
                <w:rStyle w:val="text"/>
                <w:rFonts w:ascii="High Tower Text" w:hAnsi="High Tower Text" w:cstheme="minorHAnsi"/>
                <w:sz w:val="22"/>
                <w:szCs w:val="22"/>
              </w:rPr>
              <w:t>Est-il vrai que je vais engendrer ?</w:t>
            </w:r>
            <w:r w:rsidRPr="002479BA">
              <w:rPr>
                <w:rFonts w:ascii="High Tower Text" w:hAnsi="High Tower Text" w:cstheme="minorHAnsi"/>
                <w:sz w:val="22"/>
                <w:szCs w:val="22"/>
              </w:rPr>
              <w:t xml:space="preserve"> </w:t>
            </w:r>
          </w:p>
          <w:p w14:paraId="1B982DC0" w14:textId="77777777" w:rsidR="00365636" w:rsidRPr="002479BA" w:rsidRDefault="00365636" w:rsidP="00365636">
            <w:pPr>
              <w:pStyle w:val="NormalWeb"/>
              <w:spacing w:before="0" w:beforeAutospacing="0"/>
              <w:rPr>
                <w:rFonts w:ascii="High Tower Text" w:hAnsi="High Tower Text" w:cstheme="minorHAnsi"/>
                <w:sz w:val="22"/>
                <w:szCs w:val="22"/>
              </w:rPr>
            </w:pPr>
            <w:r w:rsidRPr="002479BA">
              <w:rPr>
                <w:rStyle w:val="name"/>
                <w:rFonts w:ascii="High Tower Text" w:hAnsi="High Tower Text" w:cstheme="minorHAnsi"/>
                <w:sz w:val="22"/>
                <w:szCs w:val="22"/>
              </w:rPr>
              <w:t>Moi qui ai vieilli</w:t>
            </w:r>
            <w:r w:rsidRPr="002479BA">
              <w:rPr>
                <w:rFonts w:ascii="High Tower Text" w:hAnsi="High Tower Text" w:cstheme="minorHAnsi"/>
                <w:sz w:val="22"/>
                <w:szCs w:val="22"/>
              </w:rPr>
              <w:t> </w:t>
            </w:r>
            <w:r w:rsidRPr="002479BA">
              <w:rPr>
                <w:rStyle w:val="text"/>
                <w:rFonts w:ascii="High Tower Text" w:hAnsi="High Tower Text" w:cstheme="minorHAnsi"/>
                <w:sz w:val="22"/>
                <w:szCs w:val="22"/>
              </w:rPr>
              <w:t xml:space="preserve">Le texte a modifié les paroles de Sara pour préserver la paix du ménage, car elle avait dit, en fait : « et mon mari est vieux » (Baba </w:t>
            </w:r>
            <w:proofErr w:type="spellStart"/>
            <w:r w:rsidRPr="002479BA">
              <w:rPr>
                <w:rStyle w:val="text"/>
                <w:rFonts w:ascii="High Tower Text" w:hAnsi="High Tower Text" w:cstheme="minorHAnsi"/>
                <w:sz w:val="22"/>
                <w:szCs w:val="22"/>
              </w:rPr>
              <w:t>Metsi‘a</w:t>
            </w:r>
            <w:proofErr w:type="spellEnd"/>
            <w:r w:rsidRPr="002479BA">
              <w:rPr>
                <w:rStyle w:val="text"/>
                <w:rFonts w:ascii="High Tower Text" w:hAnsi="High Tower Text" w:cstheme="minorHAnsi"/>
                <w:sz w:val="22"/>
                <w:szCs w:val="22"/>
              </w:rPr>
              <w:t xml:space="preserve"> 87a, </w:t>
            </w:r>
            <w:proofErr w:type="spellStart"/>
            <w:r w:rsidRPr="002479BA">
              <w:rPr>
                <w:rStyle w:val="text"/>
                <w:rFonts w:ascii="High Tower Text" w:hAnsi="High Tower Text" w:cstheme="minorHAnsi"/>
                <w:sz w:val="22"/>
                <w:szCs w:val="22"/>
              </w:rPr>
              <w:t>Beréchith</w:t>
            </w:r>
            <w:proofErr w:type="spellEnd"/>
            <w:r w:rsidRPr="002479BA">
              <w:rPr>
                <w:rStyle w:val="text"/>
                <w:rFonts w:ascii="High Tower Text" w:hAnsi="High Tower Text" w:cstheme="minorHAnsi"/>
                <w:sz w:val="22"/>
                <w:szCs w:val="22"/>
              </w:rPr>
              <w:t xml:space="preserve"> </w:t>
            </w:r>
            <w:proofErr w:type="spellStart"/>
            <w:r w:rsidRPr="002479BA">
              <w:rPr>
                <w:rStyle w:val="text"/>
                <w:rFonts w:ascii="High Tower Text" w:hAnsi="High Tower Text" w:cstheme="minorHAnsi"/>
                <w:sz w:val="22"/>
                <w:szCs w:val="22"/>
              </w:rPr>
              <w:t>raba</w:t>
            </w:r>
            <w:proofErr w:type="spellEnd"/>
            <w:r w:rsidRPr="002479BA">
              <w:rPr>
                <w:rStyle w:val="text"/>
                <w:rFonts w:ascii="High Tower Text" w:hAnsi="High Tower Text" w:cstheme="minorHAnsi"/>
                <w:sz w:val="22"/>
                <w:szCs w:val="22"/>
              </w:rPr>
              <w:t xml:space="preserve"> 48, 18).</w:t>
            </w:r>
            <w:r w:rsidRPr="002479BA">
              <w:rPr>
                <w:rFonts w:ascii="High Tower Text" w:hAnsi="High Tower Text" w:cstheme="minorHAnsi"/>
                <w:sz w:val="22"/>
                <w:szCs w:val="22"/>
              </w:rPr>
              <w:t xml:space="preserve"> </w:t>
            </w:r>
          </w:p>
          <w:p w14:paraId="2F47FE64" w14:textId="77777777" w:rsidR="00AB7329" w:rsidRPr="002479BA" w:rsidRDefault="00AB7329" w:rsidP="00AB7329">
            <w:pPr>
              <w:pStyle w:val="NormalWeb"/>
              <w:spacing w:before="0" w:beforeAutospacing="0"/>
              <w:rPr>
                <w:rFonts w:ascii="High Tower Text" w:hAnsi="High Tower Text" w:cstheme="minorHAnsi"/>
                <w:sz w:val="22"/>
                <w:szCs w:val="22"/>
              </w:rPr>
            </w:pPr>
            <w:r w:rsidRPr="002479BA">
              <w:rPr>
                <w:rStyle w:val="name"/>
                <w:rFonts w:ascii="High Tower Text" w:hAnsi="High Tower Text" w:cstheme="minorHAnsi"/>
                <w:sz w:val="22"/>
                <w:szCs w:val="22"/>
              </w:rPr>
              <w:t>Est-il rien qui soit difficile</w:t>
            </w:r>
            <w:r w:rsidRPr="002479BA">
              <w:rPr>
                <w:rFonts w:ascii="High Tower Text" w:hAnsi="High Tower Text" w:cstheme="minorHAnsi"/>
                <w:sz w:val="22"/>
                <w:szCs w:val="22"/>
              </w:rPr>
              <w:t> </w:t>
            </w:r>
            <w:r w:rsidRPr="002479BA">
              <w:rPr>
                <w:rStyle w:val="text"/>
                <w:rFonts w:ascii="High Tower Text" w:hAnsi="High Tower Text" w:cstheme="minorHAnsi"/>
                <w:sz w:val="22"/>
                <w:szCs w:val="22"/>
              </w:rPr>
              <w:t>D’après le Targoum : « est-il caché ? » Est-il quoi que ce soit de difficile, d’éloigné et de caché pour moi, que je ne puisse faire selon ma volonté ?</w:t>
            </w:r>
            <w:r w:rsidRPr="002479BA">
              <w:rPr>
                <w:rFonts w:ascii="High Tower Text" w:hAnsi="High Tower Text" w:cstheme="minorHAnsi"/>
                <w:sz w:val="22"/>
                <w:szCs w:val="22"/>
              </w:rPr>
              <w:t xml:space="preserve"> </w:t>
            </w:r>
          </w:p>
          <w:p w14:paraId="77F71F29" w14:textId="77777777" w:rsidR="00AB7329" w:rsidRPr="002479BA" w:rsidRDefault="00AB7329" w:rsidP="00AB7329">
            <w:pPr>
              <w:pStyle w:val="NormalWeb"/>
              <w:spacing w:before="0" w:beforeAutospacing="0"/>
              <w:rPr>
                <w:rFonts w:ascii="High Tower Text" w:hAnsi="High Tower Text" w:cstheme="minorHAnsi"/>
                <w:sz w:val="22"/>
                <w:szCs w:val="22"/>
              </w:rPr>
            </w:pPr>
            <w:r w:rsidRPr="002479BA">
              <w:rPr>
                <w:rStyle w:val="name"/>
                <w:rFonts w:ascii="High Tower Text" w:hAnsi="High Tower Text" w:cstheme="minorHAnsi"/>
                <w:sz w:val="22"/>
                <w:szCs w:val="22"/>
              </w:rPr>
              <w:t>Au temps fixé</w:t>
            </w:r>
            <w:r w:rsidRPr="002479BA">
              <w:rPr>
                <w:rFonts w:ascii="High Tower Text" w:hAnsi="High Tower Text" w:cstheme="minorHAnsi"/>
                <w:sz w:val="22"/>
                <w:szCs w:val="22"/>
              </w:rPr>
              <w:t> </w:t>
            </w:r>
            <w:r w:rsidRPr="002479BA">
              <w:rPr>
                <w:rStyle w:val="text"/>
                <w:rFonts w:ascii="High Tower Text" w:hAnsi="High Tower Text" w:cstheme="minorHAnsi"/>
                <w:sz w:val="22"/>
                <w:szCs w:val="22"/>
              </w:rPr>
              <w:t>A cette même époque spécifique que je t’ai fixée hier, à cette même époque de l’année prochaine.</w:t>
            </w:r>
            <w:r w:rsidRPr="002479BA">
              <w:rPr>
                <w:rFonts w:ascii="High Tower Text" w:hAnsi="High Tower Text" w:cstheme="minorHAnsi"/>
                <w:sz w:val="22"/>
                <w:szCs w:val="22"/>
              </w:rPr>
              <w:t xml:space="preserve"> </w:t>
            </w:r>
          </w:p>
          <w:p w14:paraId="01F8976A" w14:textId="24ECB690" w:rsidR="00365636" w:rsidRPr="002479BA" w:rsidRDefault="00AB7329" w:rsidP="00AB7329">
            <w:pPr>
              <w:pStyle w:val="NormalWeb"/>
              <w:spacing w:before="0" w:beforeAutospacing="0"/>
              <w:rPr>
                <w:rFonts w:ascii="High Tower Text" w:hAnsi="High Tower Text" w:cstheme="minorHAnsi"/>
                <w:sz w:val="22"/>
                <w:szCs w:val="22"/>
              </w:rPr>
            </w:pPr>
            <w:r w:rsidRPr="002479BA">
              <w:rPr>
                <w:rStyle w:val="name"/>
                <w:rFonts w:ascii="High Tower Text" w:hAnsi="High Tower Text" w:cstheme="minorHAnsi"/>
                <w:sz w:val="22"/>
                <w:szCs w:val="22"/>
              </w:rPr>
              <w:t>Car elle avait peur... tu as ri</w:t>
            </w:r>
            <w:r w:rsidRPr="002479BA">
              <w:rPr>
                <w:rFonts w:ascii="High Tower Text" w:hAnsi="High Tower Text" w:cstheme="minorHAnsi"/>
                <w:sz w:val="22"/>
                <w:szCs w:val="22"/>
              </w:rPr>
              <w:t> </w:t>
            </w:r>
            <w:r w:rsidRPr="002479BA">
              <w:rPr>
                <w:rStyle w:val="text"/>
                <w:rFonts w:ascii="High Tower Text" w:hAnsi="High Tower Text" w:cstheme="minorHAnsi"/>
                <w:sz w:val="22"/>
                <w:szCs w:val="22"/>
              </w:rPr>
              <w:t xml:space="preserve">On trouve dans ce verset deux fois la conjonction ki. Le premier ki (« car elle avait peur ») a le sens de « car ». Il explique le pourquoi de la chose : Sara a protesté, parce qu’elle avait peur. Quant au second ki, il a le sens de « mais » : « Il répondit : Non ! Ce n’est pas comme tu le dis, mais (ki) tu as effectivement ri ! » Ainsi que l’ont enseigné les rabbins, le mot ki peut avoir quatre significations : « si », « peut-être », « mais » ou « car » (Roch </w:t>
            </w:r>
            <w:proofErr w:type="spellStart"/>
            <w:r w:rsidRPr="002479BA">
              <w:rPr>
                <w:rStyle w:val="text"/>
                <w:rFonts w:ascii="High Tower Text" w:hAnsi="High Tower Text" w:cstheme="minorHAnsi"/>
                <w:sz w:val="22"/>
                <w:szCs w:val="22"/>
              </w:rPr>
              <w:t>haChana</w:t>
            </w:r>
            <w:proofErr w:type="spellEnd"/>
            <w:r w:rsidRPr="002479BA">
              <w:rPr>
                <w:rStyle w:val="text"/>
                <w:rFonts w:ascii="High Tower Text" w:hAnsi="High Tower Text" w:cstheme="minorHAnsi"/>
                <w:sz w:val="22"/>
                <w:szCs w:val="22"/>
              </w:rPr>
              <w:t xml:space="preserve"> 3a).</w:t>
            </w:r>
            <w:r w:rsidRPr="002479BA">
              <w:rPr>
                <w:rFonts w:ascii="High Tower Text" w:hAnsi="High Tower Text" w:cstheme="minorHAnsi"/>
                <w:sz w:val="22"/>
                <w:szCs w:val="22"/>
              </w:rPr>
              <w:t xml:space="preserve"> </w:t>
            </w:r>
          </w:p>
        </w:tc>
      </w:tr>
      <w:tr w:rsidR="00365636" w14:paraId="2844A874" w14:textId="77777777" w:rsidTr="008B0E8D">
        <w:tc>
          <w:tcPr>
            <w:tcW w:w="3681" w:type="dxa"/>
          </w:tcPr>
          <w:p w14:paraId="711CB10B" w14:textId="3F87BD98" w:rsidR="00365636" w:rsidRPr="009811C4" w:rsidRDefault="008B0E8D" w:rsidP="00B05FC9">
            <w:pPr>
              <w:rPr>
                <w:rFonts w:cstheme="minorHAnsi"/>
              </w:rPr>
            </w:pPr>
            <w:r>
              <w:rPr>
                <w:rStyle w:val="versekey"/>
                <w:rFonts w:cstheme="minorHAnsi"/>
                <w:shd w:val="clear" w:color="auto" w:fill="FFFFFF"/>
              </w:rPr>
              <w:lastRenderedPageBreak/>
              <w:t>(</w:t>
            </w:r>
            <w:proofErr w:type="spellStart"/>
            <w:r>
              <w:rPr>
                <w:rStyle w:val="versekey"/>
                <w:shd w:val="clear" w:color="auto" w:fill="FFFFFF"/>
              </w:rPr>
              <w:t>paracha</w:t>
            </w:r>
            <w:proofErr w:type="spellEnd"/>
            <w:r>
              <w:rPr>
                <w:rStyle w:val="versekey"/>
                <w:shd w:val="clear" w:color="auto" w:fill="FFFFFF"/>
              </w:rPr>
              <w:t xml:space="preserve"> </w:t>
            </w:r>
            <w:proofErr w:type="spellStart"/>
            <w:r>
              <w:rPr>
                <w:rStyle w:val="versekey"/>
                <w:shd w:val="clear" w:color="auto" w:fill="FFFFFF"/>
              </w:rPr>
              <w:t>vayéra</w:t>
            </w:r>
            <w:proofErr w:type="spellEnd"/>
            <w:r>
              <w:rPr>
                <w:rStyle w:val="versekey"/>
                <w:shd w:val="clear" w:color="auto" w:fill="FFFFFF"/>
              </w:rPr>
              <w:t xml:space="preserve">) </w:t>
            </w:r>
            <w:proofErr w:type="spellStart"/>
            <w:r>
              <w:rPr>
                <w:rStyle w:val="versekey"/>
                <w:rFonts w:cstheme="minorHAnsi"/>
                <w:shd w:val="clear" w:color="auto" w:fill="FFFFFF"/>
              </w:rPr>
              <w:t>G</w:t>
            </w:r>
            <w:r>
              <w:rPr>
                <w:rStyle w:val="versekey"/>
                <w:shd w:val="clear" w:color="auto" w:fill="FFFFFF"/>
              </w:rPr>
              <w:t>en</w:t>
            </w:r>
            <w:proofErr w:type="spellEnd"/>
            <w:r>
              <w:rPr>
                <w:rStyle w:val="versekey"/>
                <w:shd w:val="clear" w:color="auto" w:fill="FFFFFF"/>
              </w:rPr>
              <w:t xml:space="preserve">. 21 : </w:t>
            </w:r>
            <w:r w:rsidR="00AB7329" w:rsidRPr="009811C4">
              <w:rPr>
                <w:rStyle w:val="versekey"/>
                <w:rFonts w:cstheme="minorHAnsi"/>
                <w:shd w:val="clear" w:color="auto" w:fill="FFFFFF"/>
              </w:rPr>
              <w:t>1</w:t>
            </w:r>
            <w:r w:rsidR="00AB7329" w:rsidRPr="009811C4">
              <w:rPr>
                <w:rStyle w:val="ijaxflowpanelid70833"/>
                <w:rFonts w:cstheme="minorHAnsi"/>
                <w:shd w:val="clear" w:color="auto" w:fill="FFFFFF"/>
              </w:rPr>
              <w:t> </w:t>
            </w:r>
            <w:r w:rsidR="00AB7329" w:rsidRPr="009811C4">
              <w:rPr>
                <w:rStyle w:val="text"/>
                <w:rFonts w:cstheme="minorHAnsi"/>
                <w:shd w:val="clear" w:color="auto" w:fill="FFFFFF"/>
              </w:rPr>
              <w:t>Or, l'Éternel s'était souvenu de Sara, comme il l'avait dit et il fit à Sara ainsi qu'il l'avait annoncé.</w:t>
            </w:r>
            <w:r w:rsidR="00AB7329" w:rsidRPr="009811C4">
              <w:rPr>
                <w:rStyle w:val="ijaxflowpanelid70833"/>
                <w:rFonts w:cstheme="minorHAnsi"/>
                <w:shd w:val="clear" w:color="auto" w:fill="FFFFFF"/>
              </w:rPr>
              <w:t xml:space="preserve"> </w:t>
            </w:r>
            <w:r w:rsidR="00AB7329" w:rsidRPr="009811C4">
              <w:rPr>
                <w:rStyle w:val="versekey"/>
                <w:rFonts w:cstheme="minorHAnsi"/>
                <w:shd w:val="clear" w:color="auto" w:fill="FFFFFF"/>
              </w:rPr>
              <w:t>2</w:t>
            </w:r>
            <w:r w:rsidR="00AB7329" w:rsidRPr="009811C4">
              <w:rPr>
                <w:rStyle w:val="ijaxflowpanelid70834"/>
                <w:rFonts w:cstheme="minorHAnsi"/>
                <w:shd w:val="clear" w:color="auto" w:fill="FFFFFF"/>
              </w:rPr>
              <w:t> </w:t>
            </w:r>
            <w:r w:rsidR="00AB7329" w:rsidRPr="009811C4">
              <w:rPr>
                <w:rStyle w:val="text"/>
                <w:rFonts w:cstheme="minorHAnsi"/>
                <w:shd w:val="clear" w:color="auto" w:fill="FFFFFF"/>
              </w:rPr>
              <w:t>Sara conçut et enfanta un fils à Abraham quoiqu’âgé, à l'époque précise où Dieu l'avait promis.</w:t>
            </w:r>
            <w:r w:rsidR="00AB7329" w:rsidRPr="009811C4">
              <w:rPr>
                <w:rStyle w:val="ijaxflowpanelid70834"/>
                <w:rFonts w:cstheme="minorHAnsi"/>
                <w:shd w:val="clear" w:color="auto" w:fill="FFFFFF"/>
              </w:rPr>
              <w:t xml:space="preserve"> </w:t>
            </w:r>
            <w:r w:rsidR="00AB7329" w:rsidRPr="009811C4">
              <w:rPr>
                <w:rStyle w:val="versekey"/>
                <w:rFonts w:cstheme="minorHAnsi"/>
                <w:shd w:val="clear" w:color="auto" w:fill="FFFFFF"/>
              </w:rPr>
              <w:t>3</w:t>
            </w:r>
            <w:r w:rsidR="00AB7329" w:rsidRPr="009811C4">
              <w:rPr>
                <w:rStyle w:val="ijaxflowpanelid70835"/>
                <w:rFonts w:cstheme="minorHAnsi"/>
                <w:shd w:val="clear" w:color="auto" w:fill="FFFFFF"/>
              </w:rPr>
              <w:t> </w:t>
            </w:r>
            <w:r w:rsidR="00AB7329" w:rsidRPr="009811C4">
              <w:rPr>
                <w:rStyle w:val="text"/>
                <w:rFonts w:cstheme="minorHAnsi"/>
                <w:shd w:val="clear" w:color="auto" w:fill="FFFFFF"/>
              </w:rPr>
              <w:t>Abraham nomma le fils qui venait de lui naître, que Sara lui avait donné, Isaac.</w:t>
            </w:r>
            <w:r w:rsidR="00AB7329" w:rsidRPr="009811C4">
              <w:rPr>
                <w:rStyle w:val="ijaxflowpanelid70835"/>
                <w:rFonts w:cstheme="minorHAnsi"/>
                <w:shd w:val="clear" w:color="auto" w:fill="FFFFFF"/>
              </w:rPr>
              <w:t xml:space="preserve"> </w:t>
            </w:r>
            <w:r w:rsidR="00AB7329" w:rsidRPr="009811C4">
              <w:rPr>
                <w:rStyle w:val="versekey"/>
                <w:rFonts w:cstheme="minorHAnsi"/>
                <w:shd w:val="clear" w:color="auto" w:fill="FFFFFF"/>
              </w:rPr>
              <w:t>4</w:t>
            </w:r>
            <w:r w:rsidR="00AB7329" w:rsidRPr="009811C4">
              <w:rPr>
                <w:rStyle w:val="ijaxflowpanelid70836"/>
                <w:rFonts w:cstheme="minorHAnsi"/>
                <w:shd w:val="clear" w:color="auto" w:fill="FFFFFF"/>
              </w:rPr>
              <w:t> </w:t>
            </w:r>
            <w:r w:rsidR="00AB7329" w:rsidRPr="009811C4">
              <w:rPr>
                <w:rStyle w:val="text"/>
                <w:rFonts w:cstheme="minorHAnsi"/>
                <w:shd w:val="clear" w:color="auto" w:fill="FFFFFF"/>
              </w:rPr>
              <w:t>Abraham circoncit Isaac, son fils, à l'âge de huit jours, comme Dieu le lui avait ordonné.</w:t>
            </w:r>
            <w:r w:rsidR="00AB7329" w:rsidRPr="009811C4">
              <w:rPr>
                <w:rStyle w:val="ijaxflowpanelid70836"/>
                <w:rFonts w:cstheme="minorHAnsi"/>
                <w:shd w:val="clear" w:color="auto" w:fill="FFFFFF"/>
              </w:rPr>
              <w:t xml:space="preserve"> </w:t>
            </w:r>
            <w:r w:rsidR="00AB7329" w:rsidRPr="009811C4">
              <w:rPr>
                <w:rStyle w:val="versekey"/>
                <w:rFonts w:cstheme="minorHAnsi"/>
                <w:shd w:val="clear" w:color="auto" w:fill="FFFFFF"/>
              </w:rPr>
              <w:t>5</w:t>
            </w:r>
            <w:r w:rsidR="00AB7329" w:rsidRPr="009811C4">
              <w:rPr>
                <w:rStyle w:val="ijaxflowpanelid70837"/>
                <w:rFonts w:cstheme="minorHAnsi"/>
                <w:shd w:val="clear" w:color="auto" w:fill="FFFFFF"/>
              </w:rPr>
              <w:t> </w:t>
            </w:r>
            <w:r w:rsidR="00AB7329" w:rsidRPr="009811C4">
              <w:rPr>
                <w:rStyle w:val="text"/>
                <w:rFonts w:cstheme="minorHAnsi"/>
                <w:shd w:val="clear" w:color="auto" w:fill="FFFFFF"/>
              </w:rPr>
              <w:t>Or, Abraham était âgé de cent ans, lorsqu’Isaac son fils vint au monde.</w:t>
            </w:r>
            <w:r w:rsidR="00AB7329" w:rsidRPr="009811C4">
              <w:rPr>
                <w:rStyle w:val="ijaxflowpanelid70837"/>
                <w:rFonts w:cstheme="minorHAnsi"/>
                <w:shd w:val="clear" w:color="auto" w:fill="FFFFFF"/>
              </w:rPr>
              <w:t xml:space="preserve"> </w:t>
            </w:r>
            <w:r w:rsidR="00AB7329" w:rsidRPr="009811C4">
              <w:rPr>
                <w:rStyle w:val="versekey"/>
                <w:rFonts w:cstheme="minorHAnsi"/>
                <w:shd w:val="clear" w:color="auto" w:fill="FFFFFF"/>
              </w:rPr>
              <w:t>6</w:t>
            </w:r>
            <w:r w:rsidR="00AB7329" w:rsidRPr="009811C4">
              <w:rPr>
                <w:rStyle w:val="ijaxflowpanelid70838"/>
                <w:rFonts w:cstheme="minorHAnsi"/>
                <w:shd w:val="clear" w:color="auto" w:fill="FFFFFF"/>
              </w:rPr>
              <w:t> </w:t>
            </w:r>
            <w:r w:rsidR="00AB7329" w:rsidRPr="009811C4">
              <w:rPr>
                <w:rStyle w:val="text"/>
                <w:rFonts w:cstheme="minorHAnsi"/>
                <w:shd w:val="clear" w:color="auto" w:fill="FFFFFF"/>
              </w:rPr>
              <w:t>Sara dit: "Dieu m'a donné une félicité et quiconque l'apprendra me félicitera."</w:t>
            </w:r>
            <w:r w:rsidR="00AB7329" w:rsidRPr="009811C4">
              <w:rPr>
                <w:rStyle w:val="ijaxflowpanelid70838"/>
                <w:rFonts w:cstheme="minorHAnsi"/>
                <w:shd w:val="clear" w:color="auto" w:fill="FFFFFF"/>
              </w:rPr>
              <w:t xml:space="preserve"> </w:t>
            </w:r>
            <w:r w:rsidR="00AB7329" w:rsidRPr="009811C4">
              <w:rPr>
                <w:rStyle w:val="versekey"/>
                <w:rFonts w:cstheme="minorHAnsi"/>
                <w:shd w:val="clear" w:color="auto" w:fill="FFFFFF"/>
              </w:rPr>
              <w:t>7</w:t>
            </w:r>
            <w:r w:rsidR="00AB7329" w:rsidRPr="009811C4">
              <w:rPr>
                <w:rStyle w:val="ijaxflowpanelid70839"/>
                <w:rFonts w:cstheme="minorHAnsi"/>
                <w:shd w:val="clear" w:color="auto" w:fill="FFFFFF"/>
              </w:rPr>
              <w:t> </w:t>
            </w:r>
            <w:r w:rsidR="00AB7329" w:rsidRPr="009811C4">
              <w:rPr>
                <w:rStyle w:val="text"/>
                <w:rFonts w:cstheme="minorHAnsi"/>
                <w:shd w:val="clear" w:color="auto" w:fill="FFFFFF"/>
              </w:rPr>
              <w:t>Elle dit encore "Qui eût dit à Abraham que Sara allaiterait des enfants? Eh bien, j'ai donné un fils à sa vieillesse!"</w:t>
            </w:r>
            <w:r w:rsidR="00AB7329" w:rsidRPr="009811C4">
              <w:rPr>
                <w:rStyle w:val="ijaxflowpanelid70839"/>
                <w:rFonts w:cstheme="minorHAnsi"/>
                <w:shd w:val="clear" w:color="auto" w:fill="FFFFFF"/>
              </w:rPr>
              <w:t xml:space="preserve"> </w:t>
            </w:r>
            <w:r w:rsidR="00AB7329" w:rsidRPr="009811C4">
              <w:rPr>
                <w:rStyle w:val="versekey"/>
                <w:rFonts w:cstheme="minorHAnsi"/>
                <w:shd w:val="clear" w:color="auto" w:fill="FFFFFF"/>
              </w:rPr>
              <w:t>8</w:t>
            </w:r>
            <w:r w:rsidR="00AB7329" w:rsidRPr="009811C4">
              <w:rPr>
                <w:rStyle w:val="ijaxflowpanelid70840"/>
                <w:rFonts w:cstheme="minorHAnsi"/>
                <w:shd w:val="clear" w:color="auto" w:fill="FFFFFF"/>
              </w:rPr>
              <w:t> </w:t>
            </w:r>
            <w:r w:rsidR="00AB7329" w:rsidRPr="009811C4">
              <w:rPr>
                <w:rStyle w:val="text"/>
                <w:rFonts w:cstheme="minorHAnsi"/>
                <w:shd w:val="clear" w:color="auto" w:fill="FFFFFF"/>
              </w:rPr>
              <w:t>L'enfant grandit,</w:t>
            </w:r>
            <w:r w:rsidR="00B05FC9">
              <w:rPr>
                <w:rStyle w:val="text"/>
                <w:rFonts w:cstheme="minorHAnsi"/>
                <w:shd w:val="clear" w:color="auto" w:fill="FFFFFF"/>
              </w:rPr>
              <w:t xml:space="preserve"> </w:t>
            </w:r>
            <w:r w:rsidR="00AB7329" w:rsidRPr="009811C4">
              <w:rPr>
                <w:rStyle w:val="text"/>
                <w:rFonts w:cstheme="minorHAnsi"/>
                <w:shd w:val="clear" w:color="auto" w:fill="FFFFFF"/>
              </w:rPr>
              <w:t>Il fut sevré. Abraham fit un grand festin le jour où l'on sevra Isaac.</w:t>
            </w:r>
            <w:r w:rsidR="00AB7329" w:rsidRPr="009811C4">
              <w:rPr>
                <w:rStyle w:val="ijaxflowpanelid70840"/>
                <w:rFonts w:cstheme="minorHAnsi"/>
                <w:shd w:val="clear" w:color="auto" w:fill="FFFFFF"/>
              </w:rPr>
              <w:t xml:space="preserve"> </w:t>
            </w:r>
            <w:r w:rsidR="00AB7329" w:rsidRPr="009811C4">
              <w:rPr>
                <w:rStyle w:val="versekey"/>
                <w:rFonts w:cstheme="minorHAnsi"/>
                <w:shd w:val="clear" w:color="auto" w:fill="FFFFFF"/>
              </w:rPr>
              <w:t>9</w:t>
            </w:r>
            <w:r w:rsidR="00AB7329" w:rsidRPr="009811C4">
              <w:rPr>
                <w:rStyle w:val="ijaxflowpanelid70841"/>
                <w:rFonts w:cstheme="minorHAnsi"/>
                <w:shd w:val="clear" w:color="auto" w:fill="FFFFFF"/>
              </w:rPr>
              <w:t> </w:t>
            </w:r>
            <w:r w:rsidR="00AB7329" w:rsidRPr="009811C4">
              <w:rPr>
                <w:rStyle w:val="text"/>
                <w:rFonts w:cstheme="minorHAnsi"/>
                <w:shd w:val="clear" w:color="auto" w:fill="FFFFFF"/>
              </w:rPr>
              <w:t>Sara vit le fils d'Agar l'Egyptienne, que celle-ci avait enfanté à Abraham, se livrer à des railleries;</w:t>
            </w:r>
            <w:r w:rsidR="00AB7329" w:rsidRPr="009811C4">
              <w:rPr>
                <w:rStyle w:val="ijaxflowpanelid70841"/>
                <w:rFonts w:cstheme="minorHAnsi"/>
                <w:shd w:val="clear" w:color="auto" w:fill="FFFFFF"/>
              </w:rPr>
              <w:t xml:space="preserve"> </w:t>
            </w:r>
            <w:r w:rsidR="00AB7329" w:rsidRPr="009811C4">
              <w:rPr>
                <w:rStyle w:val="versekey"/>
                <w:rFonts w:cstheme="minorHAnsi"/>
                <w:shd w:val="clear" w:color="auto" w:fill="FFFFFF"/>
              </w:rPr>
              <w:t>10</w:t>
            </w:r>
            <w:r w:rsidR="00AB7329" w:rsidRPr="009811C4">
              <w:rPr>
                <w:rStyle w:val="ijaxflowpanelid70842"/>
                <w:rFonts w:cstheme="minorHAnsi"/>
                <w:shd w:val="clear" w:color="auto" w:fill="FFFFFF"/>
              </w:rPr>
              <w:t> </w:t>
            </w:r>
            <w:r w:rsidR="00AB7329" w:rsidRPr="009811C4">
              <w:rPr>
                <w:rStyle w:val="text"/>
                <w:rFonts w:cstheme="minorHAnsi"/>
                <w:shd w:val="clear" w:color="auto" w:fill="FFFFFF"/>
              </w:rPr>
              <w:t>et elle dit à Abraham: "Renvoie cette esclave et son fils; car le fils de cette esclave n'héritera point avec mon fils, avec Isaac."</w:t>
            </w:r>
            <w:r w:rsidR="00AB7329" w:rsidRPr="009811C4">
              <w:rPr>
                <w:rStyle w:val="ijaxflowpanelid70842"/>
                <w:rFonts w:cstheme="minorHAnsi"/>
                <w:shd w:val="clear" w:color="auto" w:fill="FFFFFF"/>
              </w:rPr>
              <w:t xml:space="preserve"> </w:t>
            </w:r>
            <w:r w:rsidR="00AB7329" w:rsidRPr="009811C4">
              <w:rPr>
                <w:rStyle w:val="versekey"/>
                <w:rFonts w:cstheme="minorHAnsi"/>
                <w:shd w:val="clear" w:color="auto" w:fill="FFFFFF"/>
              </w:rPr>
              <w:t>11</w:t>
            </w:r>
            <w:r w:rsidR="00AB7329" w:rsidRPr="009811C4">
              <w:rPr>
                <w:rStyle w:val="ijaxflowpanelid70843"/>
                <w:rFonts w:cstheme="minorHAnsi"/>
                <w:shd w:val="clear" w:color="auto" w:fill="FFFFFF"/>
              </w:rPr>
              <w:t> </w:t>
            </w:r>
            <w:r w:rsidR="00AB7329" w:rsidRPr="009811C4">
              <w:rPr>
                <w:rStyle w:val="text"/>
                <w:rFonts w:cstheme="minorHAnsi"/>
                <w:shd w:val="clear" w:color="auto" w:fill="FFFFFF"/>
              </w:rPr>
              <w:t>La chose déplut fort à Abraham, à cause de son fils.</w:t>
            </w:r>
            <w:r w:rsidR="009811C4" w:rsidRPr="009811C4">
              <w:rPr>
                <w:rStyle w:val="ijaxflowpanelid70717"/>
                <w:rFonts w:cstheme="minorHAnsi"/>
              </w:rPr>
              <w:t xml:space="preserve"> </w:t>
            </w:r>
            <w:r w:rsidR="009811C4" w:rsidRPr="009811C4">
              <w:rPr>
                <w:rFonts w:eastAsia="Times New Roman" w:cstheme="minorHAnsi"/>
                <w:lang w:eastAsia="fr-FR" w:bidi="he-IL"/>
              </w:rPr>
              <w:t>1 Or, l'Éternel s'était souvenu de Sara, comme il l'avait dit et il fit à Sara ainsi qu'il l'avait annoncé. 2 Sara conçut et enfanta un fils à Abraham quoiqu’âgé, à l'époque précise où Dieu l'avait promis. 3 Abraham nomma le fils qui venait de lui naître, que Sara lui avait donné, Isaac. 4 Abraham circoncit Isaac, son fils, à l'âge de huit jours, comme Dieu le lui avait ordonné. 5 Or, Abraham était âgé de cent ans, lorsqu’Isaac son fils vint au monde. 6 Sara dit: "Dieu m'a donné une félicité et quiconque l'apprendra me félicitera." 7 Elle dit encore "Qui eût dit à Abraham que Sara allaiterait des enfants? Eh bien, j'ai donné un fils à sa vieillesse!" 8 L'enfant grandit,</w:t>
            </w:r>
            <w:r w:rsidR="00B05FC9">
              <w:rPr>
                <w:rFonts w:eastAsia="Times New Roman" w:cstheme="minorHAnsi"/>
                <w:lang w:eastAsia="fr-FR" w:bidi="he-IL"/>
              </w:rPr>
              <w:t xml:space="preserve"> </w:t>
            </w:r>
            <w:r w:rsidR="009811C4" w:rsidRPr="009811C4">
              <w:rPr>
                <w:rFonts w:eastAsia="Times New Roman" w:cstheme="minorHAnsi"/>
                <w:lang w:eastAsia="fr-FR" w:bidi="he-IL"/>
              </w:rPr>
              <w:t xml:space="preserve">Il fut sevré. Abraham fit un </w:t>
            </w:r>
            <w:r w:rsidR="009811C4" w:rsidRPr="009811C4">
              <w:rPr>
                <w:rFonts w:eastAsia="Times New Roman" w:cstheme="minorHAnsi"/>
                <w:lang w:eastAsia="fr-FR" w:bidi="he-IL"/>
              </w:rPr>
              <w:lastRenderedPageBreak/>
              <w:t xml:space="preserve">grand festin le jour où l'on sevra Isaac. 9 Sara vit le fils d'Agar l'Egyptienne, que celle-ci avait enfanté à Abraham, se livrer à des railleries; 10 et elle dit à Abraham: "Renvoie cette esclave et son fils; car le fils de cette esclave n'héritera point avec mon fils, avec Isaac." 11 La chose déplut fort à Abraham, à cause de son fils. 12 Mais Dieu dit à Abraham: "Ne sois pas mécontent au sujet de cet enfant et de ton esclave; pour tout ce que Sara te dit, obéis à sa voix: car c'est la postérité d'Isaac qui portera ton nom. </w:t>
            </w:r>
            <w:r w:rsidR="009811C4" w:rsidRPr="009811C4">
              <w:rPr>
                <w:rStyle w:val="versekey"/>
                <w:rFonts w:cstheme="minorHAnsi"/>
              </w:rPr>
              <w:t>13</w:t>
            </w:r>
            <w:r w:rsidR="009811C4" w:rsidRPr="009811C4">
              <w:rPr>
                <w:rStyle w:val="ijaxflowpanelid70845"/>
                <w:rFonts w:cstheme="minorHAnsi"/>
              </w:rPr>
              <w:t> </w:t>
            </w:r>
            <w:r w:rsidR="009811C4" w:rsidRPr="009811C4">
              <w:rPr>
                <w:rStyle w:val="text"/>
                <w:rFonts w:cstheme="minorHAnsi"/>
              </w:rPr>
              <w:t>Mais le fils de cette esclave aussi, je le ferai devenir une nation, parce qu'il est ta progéniture."</w:t>
            </w:r>
          </w:p>
        </w:tc>
        <w:tc>
          <w:tcPr>
            <w:tcW w:w="6775" w:type="dxa"/>
          </w:tcPr>
          <w:p w14:paraId="4CD5C18C" w14:textId="77777777" w:rsidR="00AB7329" w:rsidRPr="002479BA" w:rsidRDefault="00AB7329" w:rsidP="00AB7329">
            <w:pPr>
              <w:pStyle w:val="NormalWeb"/>
              <w:spacing w:before="0" w:beforeAutospacing="0"/>
              <w:rPr>
                <w:rFonts w:ascii="High Tower Text" w:hAnsi="High Tower Text" w:cstheme="minorHAnsi"/>
                <w:sz w:val="22"/>
                <w:szCs w:val="22"/>
              </w:rPr>
            </w:pPr>
            <w:r w:rsidRPr="002479BA">
              <w:rPr>
                <w:rStyle w:val="name"/>
                <w:rFonts w:ascii="High Tower Text" w:hAnsi="High Tower Text" w:cstheme="minorHAnsi"/>
                <w:sz w:val="22"/>
                <w:szCs w:val="22"/>
              </w:rPr>
              <w:lastRenderedPageBreak/>
              <w:t>Hachem s’était souvenu de Sara</w:t>
            </w:r>
            <w:r w:rsidRPr="002479BA">
              <w:rPr>
                <w:rFonts w:ascii="High Tower Text" w:hAnsi="High Tower Text" w:cstheme="minorHAnsi"/>
                <w:sz w:val="22"/>
                <w:szCs w:val="22"/>
              </w:rPr>
              <w:t> </w:t>
            </w:r>
            <w:r w:rsidRPr="002479BA">
              <w:rPr>
                <w:rStyle w:val="text"/>
                <w:rFonts w:ascii="High Tower Text" w:hAnsi="High Tower Text" w:cstheme="minorHAnsi"/>
                <w:sz w:val="22"/>
                <w:szCs w:val="22"/>
              </w:rPr>
              <w:t>Ce chapitre, qui fait immédiatement suite à celui relatif à la guérison d’</w:t>
            </w:r>
            <w:proofErr w:type="spellStart"/>
            <w:r w:rsidRPr="002479BA">
              <w:rPr>
                <w:rStyle w:val="text"/>
                <w:rFonts w:ascii="High Tower Text" w:hAnsi="High Tower Text" w:cstheme="minorHAnsi"/>
                <w:sz w:val="22"/>
                <w:szCs w:val="22"/>
              </w:rPr>
              <w:t>Avimèlekh</w:t>
            </w:r>
            <w:proofErr w:type="spellEnd"/>
            <w:r w:rsidRPr="002479BA">
              <w:rPr>
                <w:rStyle w:val="text"/>
                <w:rFonts w:ascii="High Tower Text" w:hAnsi="High Tower Text" w:cstheme="minorHAnsi"/>
                <w:sz w:val="22"/>
                <w:szCs w:val="22"/>
              </w:rPr>
              <w:t>, vient t’enseigner que celui qui demande miséricorde pour son prochain et qui a besoin pour lui-même de la même faveur est exaucé en premier, ainsi qu’il est écrit : « </w:t>
            </w:r>
            <w:proofErr w:type="spellStart"/>
            <w:r w:rsidRPr="002479BA">
              <w:rPr>
                <w:rStyle w:val="text"/>
                <w:rFonts w:ascii="High Tower Text" w:hAnsi="High Tower Text" w:cstheme="minorHAnsi"/>
                <w:sz w:val="22"/>
                <w:szCs w:val="22"/>
              </w:rPr>
              <w:t>Avraham</w:t>
            </w:r>
            <w:proofErr w:type="spellEnd"/>
            <w:r w:rsidRPr="002479BA">
              <w:rPr>
                <w:rStyle w:val="text"/>
                <w:rFonts w:ascii="High Tower Text" w:hAnsi="High Tower Text" w:cstheme="minorHAnsi"/>
                <w:sz w:val="22"/>
                <w:szCs w:val="22"/>
              </w:rPr>
              <w:t xml:space="preserve"> pria </w:t>
            </w:r>
            <w:proofErr w:type="spellStart"/>
            <w:r w:rsidRPr="002479BA">
              <w:rPr>
                <w:rStyle w:val="text"/>
                <w:rFonts w:ascii="High Tower Text" w:hAnsi="High Tower Text" w:cstheme="minorHAnsi"/>
                <w:sz w:val="22"/>
                <w:szCs w:val="22"/>
              </w:rPr>
              <w:t>Eloqim</w:t>
            </w:r>
            <w:proofErr w:type="spellEnd"/>
            <w:r w:rsidRPr="002479BA">
              <w:rPr>
                <w:rStyle w:val="text"/>
                <w:rFonts w:ascii="High Tower Text" w:hAnsi="High Tower Text" w:cstheme="minorHAnsi"/>
                <w:sz w:val="22"/>
                <w:szCs w:val="22"/>
              </w:rPr>
              <w:t xml:space="preserve">, </w:t>
            </w:r>
            <w:proofErr w:type="spellStart"/>
            <w:r w:rsidRPr="002479BA">
              <w:rPr>
                <w:rStyle w:val="text"/>
                <w:rFonts w:ascii="High Tower Text" w:hAnsi="High Tower Text" w:cstheme="minorHAnsi"/>
                <w:sz w:val="22"/>
                <w:szCs w:val="22"/>
              </w:rPr>
              <w:t>Eloqim</w:t>
            </w:r>
            <w:proofErr w:type="spellEnd"/>
            <w:r w:rsidRPr="002479BA">
              <w:rPr>
                <w:rStyle w:val="text"/>
                <w:rFonts w:ascii="High Tower Text" w:hAnsi="High Tower Text" w:cstheme="minorHAnsi"/>
                <w:sz w:val="22"/>
                <w:szCs w:val="22"/>
              </w:rPr>
              <w:t xml:space="preserve"> guérit </w:t>
            </w:r>
            <w:proofErr w:type="spellStart"/>
            <w:r w:rsidRPr="002479BA">
              <w:rPr>
                <w:rStyle w:val="text"/>
                <w:rFonts w:ascii="High Tower Text" w:hAnsi="High Tower Text" w:cstheme="minorHAnsi"/>
                <w:sz w:val="22"/>
                <w:szCs w:val="22"/>
              </w:rPr>
              <w:t>Avimèlekh</w:t>
            </w:r>
            <w:proofErr w:type="spellEnd"/>
            <w:r w:rsidRPr="002479BA">
              <w:rPr>
                <w:rStyle w:val="text"/>
                <w:rFonts w:ascii="High Tower Text" w:hAnsi="High Tower Text" w:cstheme="minorHAnsi"/>
                <w:sz w:val="22"/>
                <w:szCs w:val="22"/>
              </w:rPr>
              <w:t xml:space="preserve"> » (supra 20, 17), aussitôt suivi de : « Hachem s’était souvenu de Sara ». Il s’en était souvenu avant même de guérir </w:t>
            </w:r>
            <w:proofErr w:type="spellStart"/>
            <w:r w:rsidRPr="002479BA">
              <w:rPr>
                <w:rStyle w:val="text"/>
                <w:rFonts w:ascii="High Tower Text" w:hAnsi="High Tower Text" w:cstheme="minorHAnsi"/>
                <w:sz w:val="22"/>
                <w:szCs w:val="22"/>
              </w:rPr>
              <w:t>Avimèlekh</w:t>
            </w:r>
            <w:proofErr w:type="spellEnd"/>
            <w:r w:rsidRPr="002479BA">
              <w:rPr>
                <w:rStyle w:val="text"/>
                <w:rFonts w:ascii="High Tower Text" w:hAnsi="High Tower Text" w:cstheme="minorHAnsi"/>
                <w:sz w:val="22"/>
                <w:szCs w:val="22"/>
              </w:rPr>
              <w:t xml:space="preserve"> (Baba </w:t>
            </w:r>
            <w:proofErr w:type="spellStart"/>
            <w:r w:rsidRPr="002479BA">
              <w:rPr>
                <w:rStyle w:val="text"/>
                <w:rFonts w:ascii="High Tower Text" w:hAnsi="High Tower Text" w:cstheme="minorHAnsi"/>
                <w:sz w:val="22"/>
                <w:szCs w:val="22"/>
              </w:rPr>
              <w:t>Qama</w:t>
            </w:r>
            <w:proofErr w:type="spellEnd"/>
            <w:r w:rsidRPr="002479BA">
              <w:rPr>
                <w:rStyle w:val="text"/>
                <w:rFonts w:ascii="High Tower Text" w:hAnsi="High Tower Text" w:cstheme="minorHAnsi"/>
                <w:sz w:val="22"/>
                <w:szCs w:val="22"/>
              </w:rPr>
              <w:t xml:space="preserve"> 92a).</w:t>
            </w:r>
            <w:r w:rsidRPr="002479BA">
              <w:rPr>
                <w:rFonts w:ascii="High Tower Text" w:hAnsi="High Tower Text" w:cstheme="minorHAnsi"/>
                <w:sz w:val="22"/>
                <w:szCs w:val="22"/>
              </w:rPr>
              <w:t xml:space="preserve"> </w:t>
            </w:r>
          </w:p>
          <w:p w14:paraId="3F6EFE36" w14:textId="77777777" w:rsidR="00AB7329" w:rsidRPr="002479BA" w:rsidRDefault="00AB7329" w:rsidP="00AB7329">
            <w:pPr>
              <w:pStyle w:val="NormalWeb"/>
              <w:spacing w:before="0" w:beforeAutospacing="0"/>
              <w:rPr>
                <w:rFonts w:ascii="High Tower Text" w:hAnsi="High Tower Text" w:cstheme="minorHAnsi"/>
                <w:sz w:val="22"/>
                <w:szCs w:val="22"/>
              </w:rPr>
            </w:pPr>
            <w:r w:rsidRPr="002479BA">
              <w:rPr>
                <w:rStyle w:val="name"/>
                <w:rFonts w:ascii="High Tower Text" w:hAnsi="High Tower Text" w:cstheme="minorHAnsi"/>
                <w:sz w:val="22"/>
                <w:szCs w:val="22"/>
              </w:rPr>
              <w:t>S’était souvenu de Sara, comme Il avait dit</w:t>
            </w:r>
            <w:r w:rsidRPr="002479BA">
              <w:rPr>
                <w:rFonts w:ascii="High Tower Text" w:hAnsi="High Tower Text" w:cstheme="minorHAnsi"/>
                <w:sz w:val="22"/>
                <w:szCs w:val="22"/>
              </w:rPr>
              <w:t> </w:t>
            </w:r>
            <w:r w:rsidRPr="002479BA">
              <w:rPr>
                <w:rStyle w:val="text"/>
                <w:rFonts w:ascii="High Tower Text" w:hAnsi="High Tower Text" w:cstheme="minorHAnsi"/>
                <w:sz w:val="22"/>
                <w:szCs w:val="22"/>
              </w:rPr>
              <w:t>En la faisant devenir enceinte.</w:t>
            </w:r>
            <w:r w:rsidRPr="002479BA">
              <w:rPr>
                <w:rFonts w:ascii="High Tower Text" w:hAnsi="High Tower Text" w:cstheme="minorHAnsi"/>
                <w:sz w:val="22"/>
                <w:szCs w:val="22"/>
              </w:rPr>
              <w:t xml:space="preserve"> </w:t>
            </w:r>
          </w:p>
          <w:p w14:paraId="201B3C1B" w14:textId="77777777" w:rsidR="00AB7329" w:rsidRPr="002479BA" w:rsidRDefault="00AB7329" w:rsidP="00AB7329">
            <w:pPr>
              <w:pStyle w:val="NormalWeb"/>
              <w:spacing w:before="0" w:beforeAutospacing="0"/>
              <w:rPr>
                <w:rFonts w:ascii="High Tower Text" w:hAnsi="High Tower Text" w:cstheme="minorHAnsi"/>
                <w:sz w:val="22"/>
                <w:szCs w:val="22"/>
              </w:rPr>
            </w:pPr>
            <w:r w:rsidRPr="002479BA">
              <w:rPr>
                <w:rStyle w:val="name"/>
                <w:rFonts w:ascii="High Tower Text" w:hAnsi="High Tower Text" w:cstheme="minorHAnsi"/>
                <w:sz w:val="22"/>
                <w:szCs w:val="22"/>
              </w:rPr>
              <w:t>Comme Il avait parlé</w:t>
            </w:r>
            <w:r w:rsidRPr="002479BA">
              <w:rPr>
                <w:rFonts w:ascii="High Tower Text" w:hAnsi="High Tower Text" w:cstheme="minorHAnsi"/>
                <w:sz w:val="22"/>
                <w:szCs w:val="22"/>
              </w:rPr>
              <w:t> </w:t>
            </w:r>
            <w:r w:rsidRPr="002479BA">
              <w:rPr>
                <w:rStyle w:val="text"/>
                <w:rFonts w:ascii="High Tower Text" w:hAnsi="High Tower Text" w:cstheme="minorHAnsi"/>
                <w:sz w:val="22"/>
                <w:szCs w:val="22"/>
              </w:rPr>
              <w:t>En la faisant accoucher. Et où avait-Il « dit » (</w:t>
            </w:r>
            <w:proofErr w:type="spellStart"/>
            <w:r w:rsidRPr="002479BA">
              <w:rPr>
                <w:rStyle w:val="text"/>
                <w:rFonts w:ascii="High Tower Text" w:hAnsi="High Tower Text" w:cstheme="minorHAnsi"/>
                <w:sz w:val="22"/>
                <w:szCs w:val="22"/>
              </w:rPr>
              <w:t>amar</w:t>
            </w:r>
            <w:proofErr w:type="spellEnd"/>
            <w:r w:rsidRPr="002479BA">
              <w:rPr>
                <w:rStyle w:val="text"/>
                <w:rFonts w:ascii="High Tower Text" w:hAnsi="High Tower Text" w:cstheme="minorHAnsi"/>
                <w:sz w:val="22"/>
                <w:szCs w:val="22"/>
              </w:rPr>
              <w:t>) ? Où avait-Il « parlé » (</w:t>
            </w:r>
            <w:proofErr w:type="spellStart"/>
            <w:r w:rsidRPr="002479BA">
              <w:rPr>
                <w:rStyle w:val="text"/>
                <w:rFonts w:ascii="High Tower Text" w:hAnsi="High Tower Text" w:cstheme="minorHAnsi"/>
                <w:sz w:val="22"/>
                <w:szCs w:val="22"/>
              </w:rPr>
              <w:t>dibér</w:t>
            </w:r>
            <w:proofErr w:type="spellEnd"/>
            <w:r w:rsidRPr="002479BA">
              <w:rPr>
                <w:rStyle w:val="text"/>
                <w:rFonts w:ascii="High Tower Text" w:hAnsi="High Tower Text" w:cstheme="minorHAnsi"/>
                <w:sz w:val="22"/>
                <w:szCs w:val="22"/>
              </w:rPr>
              <w:t>) ? Il a « dit » : « </w:t>
            </w:r>
            <w:proofErr w:type="spellStart"/>
            <w:r w:rsidRPr="002479BA">
              <w:rPr>
                <w:rStyle w:val="text"/>
                <w:rFonts w:ascii="High Tower Text" w:hAnsi="High Tower Text" w:cstheme="minorHAnsi"/>
                <w:sz w:val="22"/>
                <w:szCs w:val="22"/>
              </w:rPr>
              <w:t>Eloqim</w:t>
            </w:r>
            <w:proofErr w:type="spellEnd"/>
            <w:r w:rsidRPr="002479BA">
              <w:rPr>
                <w:rStyle w:val="text"/>
                <w:rFonts w:ascii="High Tower Text" w:hAnsi="High Tower Text" w:cstheme="minorHAnsi"/>
                <w:sz w:val="22"/>
                <w:szCs w:val="22"/>
              </w:rPr>
              <w:t xml:space="preserve"> dit (</w:t>
            </w:r>
            <w:proofErr w:type="spellStart"/>
            <w:r w:rsidRPr="002479BA">
              <w:rPr>
                <w:rStyle w:val="text"/>
                <w:rFonts w:ascii="High Tower Text" w:hAnsi="High Tower Text" w:cstheme="minorHAnsi"/>
                <w:sz w:val="22"/>
                <w:szCs w:val="22"/>
              </w:rPr>
              <w:t>amar</w:t>
            </w:r>
            <w:proofErr w:type="spellEnd"/>
            <w:r w:rsidRPr="002479BA">
              <w:rPr>
                <w:rStyle w:val="text"/>
                <w:rFonts w:ascii="High Tower Text" w:hAnsi="High Tower Text" w:cstheme="minorHAnsi"/>
                <w:sz w:val="22"/>
                <w:szCs w:val="22"/>
              </w:rPr>
              <w:t>) : Certes, Sara, ta femme, t’engendrera un fils » (supra 17, 19). Il a « parlé » : « après ces choses-là, la parole (</w:t>
            </w:r>
            <w:proofErr w:type="spellStart"/>
            <w:r w:rsidRPr="002479BA">
              <w:rPr>
                <w:rStyle w:val="text"/>
                <w:rFonts w:ascii="High Tower Text" w:hAnsi="High Tower Text" w:cstheme="minorHAnsi"/>
                <w:sz w:val="22"/>
                <w:szCs w:val="22"/>
              </w:rPr>
              <w:t>devar</w:t>
            </w:r>
            <w:proofErr w:type="spellEnd"/>
            <w:r w:rsidRPr="002479BA">
              <w:rPr>
                <w:rStyle w:val="text"/>
                <w:rFonts w:ascii="High Tower Text" w:hAnsi="High Tower Text" w:cstheme="minorHAnsi"/>
                <w:sz w:val="22"/>
                <w:szCs w:val="22"/>
              </w:rPr>
              <w:t xml:space="preserve">) de Hachem s’adressa à </w:t>
            </w:r>
            <w:proofErr w:type="spellStart"/>
            <w:r w:rsidRPr="002479BA">
              <w:rPr>
                <w:rStyle w:val="text"/>
                <w:rFonts w:ascii="High Tower Text" w:hAnsi="High Tower Text" w:cstheme="minorHAnsi"/>
                <w:sz w:val="22"/>
                <w:szCs w:val="22"/>
              </w:rPr>
              <w:t>Avram</w:t>
            </w:r>
            <w:proofErr w:type="spellEnd"/>
            <w:r w:rsidRPr="002479BA">
              <w:rPr>
                <w:rStyle w:val="text"/>
                <w:rFonts w:ascii="High Tower Text" w:hAnsi="High Tower Text" w:cstheme="minorHAnsi"/>
                <w:sz w:val="22"/>
                <w:szCs w:val="22"/>
              </w:rPr>
              <w:t xml:space="preserve"> » (supra 15, 1), lors de l’alliance « entre les morceaux ». C’est alors qu’il lui a été spécifié : « celui-là [à savoir </w:t>
            </w:r>
            <w:proofErr w:type="spellStart"/>
            <w:r w:rsidRPr="002479BA">
              <w:rPr>
                <w:rStyle w:val="text"/>
                <w:rFonts w:ascii="High Tower Text" w:hAnsi="High Tower Text" w:cstheme="minorHAnsi"/>
                <w:sz w:val="22"/>
                <w:szCs w:val="22"/>
              </w:rPr>
              <w:t>Eli’èzer</w:t>
            </w:r>
            <w:proofErr w:type="spellEnd"/>
            <w:r w:rsidRPr="002479BA">
              <w:rPr>
                <w:rStyle w:val="text"/>
                <w:rFonts w:ascii="High Tower Text" w:hAnsi="High Tower Text" w:cstheme="minorHAnsi"/>
                <w:sz w:val="22"/>
                <w:szCs w:val="22"/>
              </w:rPr>
              <w:t>] n’héritera pas de toi » (supra 15, 4), ton héritier devant être engendré par Sara.</w:t>
            </w:r>
            <w:r w:rsidRPr="002479BA">
              <w:rPr>
                <w:rFonts w:ascii="High Tower Text" w:hAnsi="High Tower Text" w:cstheme="minorHAnsi"/>
                <w:sz w:val="22"/>
                <w:szCs w:val="22"/>
              </w:rPr>
              <w:t xml:space="preserve"> </w:t>
            </w:r>
          </w:p>
          <w:p w14:paraId="4FDD8D28" w14:textId="77777777" w:rsidR="00AB7329" w:rsidRPr="002479BA" w:rsidRDefault="00AB7329" w:rsidP="00AB7329">
            <w:pPr>
              <w:pStyle w:val="NormalWeb"/>
              <w:spacing w:before="0" w:beforeAutospacing="0"/>
              <w:rPr>
                <w:rFonts w:ascii="High Tower Text" w:hAnsi="High Tower Text" w:cstheme="minorHAnsi"/>
                <w:sz w:val="22"/>
                <w:szCs w:val="22"/>
              </w:rPr>
            </w:pPr>
            <w:r w:rsidRPr="002479BA">
              <w:rPr>
                <w:rStyle w:val="name"/>
                <w:rFonts w:ascii="High Tower Text" w:hAnsi="High Tower Text" w:cstheme="minorHAnsi"/>
                <w:sz w:val="22"/>
                <w:szCs w:val="22"/>
              </w:rPr>
              <w:t>Hachem fit à Sara comme Il avait parlé</w:t>
            </w:r>
            <w:r w:rsidRPr="002479BA">
              <w:rPr>
                <w:rFonts w:ascii="High Tower Text" w:hAnsi="High Tower Text" w:cstheme="minorHAnsi"/>
                <w:sz w:val="22"/>
                <w:szCs w:val="22"/>
              </w:rPr>
              <w:t> </w:t>
            </w:r>
            <w:r w:rsidRPr="002479BA">
              <w:rPr>
                <w:rStyle w:val="text"/>
                <w:rFonts w:ascii="High Tower Text" w:hAnsi="High Tower Text" w:cstheme="minorHAnsi"/>
                <w:sz w:val="22"/>
                <w:szCs w:val="22"/>
              </w:rPr>
              <w:t xml:space="preserve">A </w:t>
            </w:r>
            <w:proofErr w:type="spellStart"/>
            <w:r w:rsidRPr="002479BA">
              <w:rPr>
                <w:rStyle w:val="text"/>
                <w:rFonts w:ascii="High Tower Text" w:hAnsi="High Tower Text" w:cstheme="minorHAnsi"/>
                <w:sz w:val="22"/>
                <w:szCs w:val="22"/>
              </w:rPr>
              <w:t>Avraham</w:t>
            </w:r>
            <w:proofErr w:type="spellEnd"/>
            <w:r w:rsidRPr="002479BA">
              <w:rPr>
                <w:rStyle w:val="text"/>
                <w:rFonts w:ascii="High Tower Text" w:hAnsi="High Tower Text" w:cstheme="minorHAnsi"/>
                <w:sz w:val="22"/>
                <w:szCs w:val="22"/>
              </w:rPr>
              <w:t>.</w:t>
            </w:r>
            <w:r w:rsidRPr="002479BA">
              <w:rPr>
                <w:rFonts w:ascii="High Tower Text" w:hAnsi="High Tower Text" w:cstheme="minorHAnsi"/>
                <w:sz w:val="22"/>
                <w:szCs w:val="22"/>
              </w:rPr>
              <w:t xml:space="preserve"> </w:t>
            </w:r>
          </w:p>
          <w:p w14:paraId="6FA9FF82" w14:textId="77777777" w:rsidR="00AB7329" w:rsidRPr="002479BA" w:rsidRDefault="00AB7329" w:rsidP="00AB7329">
            <w:pPr>
              <w:pStyle w:val="NormalWeb"/>
              <w:spacing w:before="0" w:beforeAutospacing="0"/>
              <w:rPr>
                <w:rFonts w:ascii="High Tower Text" w:hAnsi="High Tower Text" w:cstheme="minorHAnsi"/>
                <w:sz w:val="22"/>
                <w:szCs w:val="22"/>
              </w:rPr>
            </w:pPr>
            <w:r w:rsidRPr="002479BA">
              <w:rPr>
                <w:rStyle w:val="name"/>
                <w:rFonts w:ascii="High Tower Text" w:hAnsi="High Tower Text" w:cstheme="minorHAnsi"/>
                <w:sz w:val="22"/>
                <w:szCs w:val="22"/>
              </w:rPr>
              <w:t xml:space="preserve">A l’époque précise dont </w:t>
            </w:r>
            <w:proofErr w:type="spellStart"/>
            <w:r w:rsidRPr="002479BA">
              <w:rPr>
                <w:rStyle w:val="name"/>
                <w:rFonts w:ascii="High Tower Text" w:hAnsi="High Tower Text" w:cstheme="minorHAnsi"/>
                <w:sz w:val="22"/>
                <w:szCs w:val="22"/>
              </w:rPr>
              <w:t>Eloqim</w:t>
            </w:r>
            <w:proofErr w:type="spellEnd"/>
            <w:r w:rsidRPr="002479BA">
              <w:rPr>
                <w:rStyle w:val="name"/>
                <w:rFonts w:ascii="High Tower Text" w:hAnsi="High Tower Text" w:cstheme="minorHAnsi"/>
                <w:sz w:val="22"/>
                <w:szCs w:val="22"/>
              </w:rPr>
              <w:t xml:space="preserve"> lui (</w:t>
            </w:r>
            <w:proofErr w:type="spellStart"/>
            <w:r w:rsidRPr="002479BA">
              <w:rPr>
                <w:rStyle w:val="name"/>
                <w:rFonts w:ascii="High Tower Text" w:hAnsi="High Tower Text" w:cstheme="minorHAnsi"/>
                <w:sz w:val="22"/>
                <w:szCs w:val="22"/>
              </w:rPr>
              <w:t>otho</w:t>
            </w:r>
            <w:proofErr w:type="spellEnd"/>
            <w:r w:rsidRPr="002479BA">
              <w:rPr>
                <w:rStyle w:val="name"/>
                <w:rFonts w:ascii="High Tower Text" w:hAnsi="High Tower Text" w:cstheme="minorHAnsi"/>
                <w:sz w:val="22"/>
                <w:szCs w:val="22"/>
              </w:rPr>
              <w:t>) avait parlé</w:t>
            </w:r>
            <w:r w:rsidRPr="002479BA">
              <w:rPr>
                <w:rFonts w:ascii="High Tower Text" w:hAnsi="High Tower Text" w:cstheme="minorHAnsi"/>
                <w:sz w:val="22"/>
                <w:szCs w:val="22"/>
              </w:rPr>
              <w:t> </w:t>
            </w:r>
            <w:r w:rsidRPr="002479BA">
              <w:rPr>
                <w:rStyle w:val="text"/>
                <w:rFonts w:ascii="High Tower Text" w:hAnsi="High Tower Text" w:cstheme="minorHAnsi"/>
                <w:sz w:val="22"/>
                <w:szCs w:val="22"/>
              </w:rPr>
              <w:t xml:space="preserve">Il résulte de la traduction du Targoum que le mot </w:t>
            </w:r>
            <w:proofErr w:type="spellStart"/>
            <w:r w:rsidRPr="002479BA">
              <w:rPr>
                <w:rStyle w:val="text"/>
                <w:rFonts w:ascii="High Tower Text" w:hAnsi="High Tower Text" w:cstheme="minorHAnsi"/>
                <w:sz w:val="22"/>
                <w:szCs w:val="22"/>
              </w:rPr>
              <w:t>otho</w:t>
            </w:r>
            <w:proofErr w:type="spellEnd"/>
            <w:r w:rsidRPr="002479BA">
              <w:rPr>
                <w:rStyle w:val="text"/>
                <w:rFonts w:ascii="High Tower Text" w:hAnsi="High Tower Text" w:cstheme="minorHAnsi"/>
                <w:sz w:val="22"/>
                <w:szCs w:val="22"/>
              </w:rPr>
              <w:t xml:space="preserve"> désigne « l’époque », [en tant que complément direct du verbe « avait parlé », et non </w:t>
            </w:r>
            <w:proofErr w:type="spellStart"/>
            <w:r w:rsidRPr="002479BA">
              <w:rPr>
                <w:rStyle w:val="text"/>
                <w:rFonts w:ascii="High Tower Text" w:hAnsi="High Tower Text" w:cstheme="minorHAnsi"/>
                <w:sz w:val="22"/>
                <w:szCs w:val="22"/>
              </w:rPr>
              <w:t>Avraham</w:t>
            </w:r>
            <w:proofErr w:type="spellEnd"/>
            <w:r w:rsidRPr="002479BA">
              <w:rPr>
                <w:rStyle w:val="text"/>
                <w:rFonts w:ascii="High Tower Text" w:hAnsi="High Tower Text" w:cstheme="minorHAnsi"/>
                <w:sz w:val="22"/>
                <w:szCs w:val="22"/>
              </w:rPr>
              <w:t>, en tant que complément d’attribution], tel qu’Il l’avait déterminée lorsqu’Il lui a dit : « au terme fixé, je reviendrai vers toi quand le terme sera là » (supra 18, 14). Il a gravé une entaille sur le mur et lui a dit : « Lorsque le soleil reviendra l’année prochaine sur cette entaille, Sara aura un fils » (</w:t>
            </w:r>
            <w:proofErr w:type="spellStart"/>
            <w:r w:rsidRPr="002479BA">
              <w:rPr>
                <w:rStyle w:val="text"/>
                <w:rFonts w:ascii="High Tower Text" w:hAnsi="High Tower Text" w:cstheme="minorHAnsi"/>
                <w:sz w:val="22"/>
                <w:szCs w:val="22"/>
              </w:rPr>
              <w:t>Midrach</w:t>
            </w:r>
            <w:proofErr w:type="spellEnd"/>
            <w:r w:rsidRPr="002479BA">
              <w:rPr>
                <w:rStyle w:val="text"/>
                <w:rFonts w:ascii="High Tower Text" w:hAnsi="High Tower Text" w:cstheme="minorHAnsi"/>
                <w:sz w:val="22"/>
                <w:szCs w:val="22"/>
              </w:rPr>
              <w:t xml:space="preserve"> </w:t>
            </w:r>
            <w:proofErr w:type="spellStart"/>
            <w:r w:rsidRPr="002479BA">
              <w:rPr>
                <w:rStyle w:val="text"/>
                <w:rFonts w:ascii="High Tower Text" w:hAnsi="High Tower Text" w:cstheme="minorHAnsi"/>
                <w:sz w:val="22"/>
                <w:szCs w:val="22"/>
              </w:rPr>
              <w:t>tan‘houma</w:t>
            </w:r>
            <w:proofErr w:type="spellEnd"/>
            <w:r w:rsidRPr="002479BA">
              <w:rPr>
                <w:rStyle w:val="text"/>
                <w:rFonts w:ascii="High Tower Text" w:hAnsi="High Tower Text" w:cstheme="minorHAnsi"/>
                <w:sz w:val="22"/>
                <w:szCs w:val="22"/>
              </w:rPr>
              <w:t xml:space="preserve"> </w:t>
            </w:r>
            <w:proofErr w:type="spellStart"/>
            <w:r w:rsidRPr="002479BA">
              <w:rPr>
                <w:rStyle w:val="text"/>
                <w:rFonts w:ascii="High Tower Text" w:hAnsi="High Tower Text" w:cstheme="minorHAnsi"/>
                <w:sz w:val="22"/>
                <w:szCs w:val="22"/>
              </w:rPr>
              <w:t>Wayéra</w:t>
            </w:r>
            <w:proofErr w:type="spellEnd"/>
            <w:r w:rsidRPr="002479BA">
              <w:rPr>
                <w:rStyle w:val="text"/>
                <w:rFonts w:ascii="High Tower Text" w:hAnsi="High Tower Text" w:cstheme="minorHAnsi"/>
                <w:sz w:val="22"/>
                <w:szCs w:val="22"/>
              </w:rPr>
              <w:t xml:space="preserve"> 36).</w:t>
            </w:r>
            <w:r w:rsidRPr="002479BA">
              <w:rPr>
                <w:rFonts w:ascii="High Tower Text" w:hAnsi="High Tower Text" w:cstheme="minorHAnsi"/>
                <w:sz w:val="22"/>
                <w:szCs w:val="22"/>
              </w:rPr>
              <w:t xml:space="preserve"> </w:t>
            </w:r>
          </w:p>
          <w:p w14:paraId="76031AF7" w14:textId="77777777" w:rsidR="00AB7329" w:rsidRPr="002479BA" w:rsidRDefault="00AB7329" w:rsidP="00AB7329">
            <w:pPr>
              <w:pStyle w:val="NormalWeb"/>
              <w:spacing w:before="0" w:beforeAutospacing="0"/>
              <w:rPr>
                <w:rFonts w:ascii="High Tower Text" w:hAnsi="High Tower Text" w:cstheme="minorHAnsi"/>
                <w:sz w:val="22"/>
                <w:szCs w:val="22"/>
              </w:rPr>
            </w:pPr>
            <w:r w:rsidRPr="002479BA">
              <w:rPr>
                <w:rStyle w:val="name"/>
                <w:rFonts w:ascii="High Tower Text" w:hAnsi="High Tower Text" w:cstheme="minorHAnsi"/>
                <w:sz w:val="22"/>
                <w:szCs w:val="22"/>
              </w:rPr>
              <w:t>Me félicitera</w:t>
            </w:r>
            <w:r w:rsidRPr="002479BA">
              <w:rPr>
                <w:rFonts w:ascii="High Tower Text" w:hAnsi="High Tower Text" w:cstheme="minorHAnsi"/>
                <w:sz w:val="22"/>
                <w:szCs w:val="22"/>
              </w:rPr>
              <w:t> </w:t>
            </w:r>
            <w:r w:rsidRPr="002479BA">
              <w:rPr>
                <w:rStyle w:val="text"/>
                <w:rFonts w:ascii="High Tower Text" w:hAnsi="High Tower Text" w:cstheme="minorHAnsi"/>
                <w:sz w:val="22"/>
                <w:szCs w:val="22"/>
              </w:rPr>
              <w:t xml:space="preserve">Se réjouira pour moi. Et le </w:t>
            </w:r>
            <w:proofErr w:type="spellStart"/>
            <w:r w:rsidRPr="002479BA">
              <w:rPr>
                <w:rStyle w:val="text"/>
                <w:rFonts w:ascii="High Tower Text" w:hAnsi="High Tower Text" w:cstheme="minorHAnsi"/>
                <w:sz w:val="22"/>
                <w:szCs w:val="22"/>
              </w:rPr>
              <w:t>midrach</w:t>
            </w:r>
            <w:proofErr w:type="spellEnd"/>
            <w:r w:rsidRPr="002479BA">
              <w:rPr>
                <w:rStyle w:val="text"/>
                <w:rFonts w:ascii="High Tower Text" w:hAnsi="High Tower Text" w:cstheme="minorHAnsi"/>
                <w:sz w:val="22"/>
                <w:szCs w:val="22"/>
              </w:rPr>
              <w:t xml:space="preserve"> explique : De nombreuses femmes stériles sont devenues enceintes en même temps qu’elle, beaucoup de malades ont été guéris ce jour-là, de nombreuses prières ont été exaucées comme les siennes, il y a eu une grande joie dans le monde (</w:t>
            </w:r>
            <w:proofErr w:type="spellStart"/>
            <w:r w:rsidRPr="002479BA">
              <w:rPr>
                <w:rStyle w:val="text"/>
                <w:rFonts w:ascii="High Tower Text" w:hAnsi="High Tower Text" w:cstheme="minorHAnsi"/>
                <w:sz w:val="22"/>
                <w:szCs w:val="22"/>
              </w:rPr>
              <w:t>Beréchith</w:t>
            </w:r>
            <w:proofErr w:type="spellEnd"/>
            <w:r w:rsidRPr="002479BA">
              <w:rPr>
                <w:rStyle w:val="text"/>
                <w:rFonts w:ascii="High Tower Text" w:hAnsi="High Tower Text" w:cstheme="minorHAnsi"/>
                <w:sz w:val="22"/>
                <w:szCs w:val="22"/>
              </w:rPr>
              <w:t xml:space="preserve"> </w:t>
            </w:r>
            <w:proofErr w:type="spellStart"/>
            <w:r w:rsidRPr="002479BA">
              <w:rPr>
                <w:rStyle w:val="text"/>
                <w:rFonts w:ascii="High Tower Text" w:hAnsi="High Tower Text" w:cstheme="minorHAnsi"/>
                <w:sz w:val="22"/>
                <w:szCs w:val="22"/>
              </w:rPr>
              <w:t>raba</w:t>
            </w:r>
            <w:proofErr w:type="spellEnd"/>
            <w:r w:rsidRPr="002479BA">
              <w:rPr>
                <w:rStyle w:val="text"/>
                <w:rFonts w:ascii="High Tower Text" w:hAnsi="High Tower Text" w:cstheme="minorHAnsi"/>
                <w:sz w:val="22"/>
                <w:szCs w:val="22"/>
              </w:rPr>
              <w:t xml:space="preserve"> 53, 8).</w:t>
            </w:r>
            <w:r w:rsidRPr="002479BA">
              <w:rPr>
                <w:rFonts w:ascii="High Tower Text" w:hAnsi="High Tower Text" w:cstheme="minorHAnsi"/>
                <w:sz w:val="22"/>
                <w:szCs w:val="22"/>
              </w:rPr>
              <w:t xml:space="preserve"> </w:t>
            </w:r>
          </w:p>
          <w:p w14:paraId="3A0348B4" w14:textId="77777777" w:rsidR="00AB7329" w:rsidRPr="002479BA" w:rsidRDefault="00AB7329" w:rsidP="00AB7329">
            <w:pPr>
              <w:pStyle w:val="NormalWeb"/>
              <w:spacing w:before="0" w:beforeAutospacing="0"/>
              <w:rPr>
                <w:rFonts w:ascii="High Tower Text" w:hAnsi="High Tower Text" w:cstheme="minorHAnsi"/>
                <w:sz w:val="22"/>
                <w:szCs w:val="22"/>
              </w:rPr>
            </w:pPr>
            <w:r w:rsidRPr="002479BA">
              <w:rPr>
                <w:rStyle w:val="name"/>
                <w:rFonts w:ascii="High Tower Text" w:hAnsi="High Tower Text" w:cstheme="minorHAnsi"/>
                <w:sz w:val="22"/>
                <w:szCs w:val="22"/>
              </w:rPr>
              <w:t xml:space="preserve">Qui eût dit à </w:t>
            </w:r>
            <w:proofErr w:type="spellStart"/>
            <w:r w:rsidRPr="002479BA">
              <w:rPr>
                <w:rStyle w:val="name"/>
                <w:rFonts w:ascii="High Tower Text" w:hAnsi="High Tower Text" w:cstheme="minorHAnsi"/>
                <w:sz w:val="22"/>
                <w:szCs w:val="22"/>
              </w:rPr>
              <w:t>Avraham</w:t>
            </w:r>
            <w:proofErr w:type="spellEnd"/>
            <w:r w:rsidRPr="002479BA">
              <w:rPr>
                <w:rFonts w:ascii="High Tower Text" w:hAnsi="High Tower Text" w:cstheme="minorHAnsi"/>
                <w:sz w:val="22"/>
                <w:szCs w:val="22"/>
              </w:rPr>
              <w:t> </w:t>
            </w:r>
            <w:r w:rsidRPr="002479BA">
              <w:rPr>
                <w:rStyle w:val="text"/>
                <w:rFonts w:ascii="High Tower Text" w:hAnsi="High Tower Text" w:cstheme="minorHAnsi"/>
                <w:sz w:val="22"/>
                <w:szCs w:val="22"/>
              </w:rPr>
              <w:t>Ces mots expriment une idée de louange et de reconnaissance de la grandeur de Dieu : « Voyez qui Il est et comme Il a tenu Sa promesse ! Ce que promet le Saint béni soit-Il, Il l’accomplit ! »</w:t>
            </w:r>
            <w:r w:rsidRPr="002479BA">
              <w:rPr>
                <w:rFonts w:ascii="High Tower Text" w:hAnsi="High Tower Text" w:cstheme="minorHAnsi"/>
                <w:sz w:val="22"/>
                <w:szCs w:val="22"/>
              </w:rPr>
              <w:t xml:space="preserve"> </w:t>
            </w:r>
          </w:p>
          <w:p w14:paraId="2B08F3BD" w14:textId="77777777" w:rsidR="00AB7329" w:rsidRPr="002479BA" w:rsidRDefault="00AB7329" w:rsidP="00AB7329">
            <w:pPr>
              <w:pStyle w:val="NormalWeb"/>
              <w:spacing w:before="0" w:beforeAutospacing="0"/>
              <w:rPr>
                <w:rFonts w:ascii="High Tower Text" w:hAnsi="High Tower Text" w:cstheme="minorHAnsi"/>
                <w:sz w:val="22"/>
                <w:szCs w:val="22"/>
              </w:rPr>
            </w:pPr>
            <w:r w:rsidRPr="002479BA">
              <w:rPr>
                <w:rStyle w:val="name"/>
                <w:rFonts w:ascii="High Tower Text" w:hAnsi="High Tower Text" w:cstheme="minorHAnsi"/>
                <w:sz w:val="22"/>
                <w:szCs w:val="22"/>
              </w:rPr>
              <w:t>Eût dit</w:t>
            </w:r>
            <w:r w:rsidRPr="002479BA">
              <w:rPr>
                <w:rFonts w:ascii="High Tower Text" w:hAnsi="High Tower Text" w:cstheme="minorHAnsi"/>
                <w:sz w:val="22"/>
                <w:szCs w:val="22"/>
              </w:rPr>
              <w:t> </w:t>
            </w:r>
            <w:r w:rsidRPr="002479BA">
              <w:rPr>
                <w:rStyle w:val="text"/>
                <w:rFonts w:ascii="High Tower Text" w:hAnsi="High Tower Text" w:cstheme="minorHAnsi"/>
                <w:sz w:val="22"/>
                <w:szCs w:val="22"/>
              </w:rPr>
              <w:t>Le texte emploie ici un mot inusité (</w:t>
            </w:r>
            <w:proofErr w:type="spellStart"/>
            <w:r w:rsidRPr="002479BA">
              <w:rPr>
                <w:rStyle w:val="text"/>
                <w:rFonts w:ascii="High Tower Text" w:hAnsi="High Tower Text" w:cstheme="minorHAnsi"/>
                <w:sz w:val="22"/>
                <w:szCs w:val="22"/>
              </w:rPr>
              <w:t>millél</w:t>
            </w:r>
            <w:proofErr w:type="spellEnd"/>
            <w:r w:rsidRPr="002479BA">
              <w:rPr>
                <w:rStyle w:val="text"/>
                <w:rFonts w:ascii="High Tower Text" w:hAnsi="High Tower Text" w:cstheme="minorHAnsi"/>
                <w:sz w:val="22"/>
                <w:szCs w:val="22"/>
              </w:rPr>
              <w:t xml:space="preserve">) au lieu de </w:t>
            </w:r>
            <w:proofErr w:type="spellStart"/>
            <w:r w:rsidRPr="002479BA">
              <w:rPr>
                <w:rStyle w:val="text"/>
                <w:rFonts w:ascii="High Tower Text" w:hAnsi="High Tower Text" w:cstheme="minorHAnsi"/>
                <w:sz w:val="22"/>
                <w:szCs w:val="22"/>
              </w:rPr>
              <w:t>dibèr</w:t>
            </w:r>
            <w:proofErr w:type="spellEnd"/>
            <w:r w:rsidRPr="002479BA">
              <w:rPr>
                <w:rStyle w:val="text"/>
                <w:rFonts w:ascii="High Tower Text" w:hAnsi="High Tower Text" w:cstheme="minorHAnsi"/>
                <w:sz w:val="22"/>
                <w:szCs w:val="22"/>
              </w:rPr>
              <w:t xml:space="preserve"> (« dit »). La valeur numérique de </w:t>
            </w:r>
            <w:proofErr w:type="spellStart"/>
            <w:r w:rsidRPr="002479BA">
              <w:rPr>
                <w:rStyle w:val="text"/>
                <w:rFonts w:ascii="High Tower Text" w:hAnsi="High Tower Text" w:cstheme="minorHAnsi"/>
                <w:sz w:val="22"/>
                <w:szCs w:val="22"/>
              </w:rPr>
              <w:t>millél</w:t>
            </w:r>
            <w:proofErr w:type="spellEnd"/>
            <w:r w:rsidRPr="002479BA">
              <w:rPr>
                <w:rStyle w:val="text"/>
                <w:rFonts w:ascii="High Tower Text" w:hAnsi="High Tower Text" w:cstheme="minorHAnsi"/>
                <w:sz w:val="22"/>
                <w:szCs w:val="22"/>
              </w:rPr>
              <w:t xml:space="preserve"> est cent, comme pour dire : « quand </w:t>
            </w:r>
            <w:proofErr w:type="spellStart"/>
            <w:r w:rsidRPr="002479BA">
              <w:rPr>
                <w:rStyle w:val="text"/>
                <w:rFonts w:ascii="High Tower Text" w:hAnsi="High Tower Text" w:cstheme="minorHAnsi"/>
                <w:sz w:val="22"/>
                <w:szCs w:val="22"/>
              </w:rPr>
              <w:t>Avraham</w:t>
            </w:r>
            <w:proofErr w:type="spellEnd"/>
            <w:r w:rsidRPr="002479BA">
              <w:rPr>
                <w:rStyle w:val="text"/>
                <w:rFonts w:ascii="High Tower Text" w:hAnsi="High Tower Text" w:cstheme="minorHAnsi"/>
                <w:sz w:val="22"/>
                <w:szCs w:val="22"/>
              </w:rPr>
              <w:t xml:space="preserve"> aura cent ans » (</w:t>
            </w:r>
            <w:proofErr w:type="spellStart"/>
            <w:r w:rsidRPr="002479BA">
              <w:rPr>
                <w:rStyle w:val="text"/>
                <w:rFonts w:ascii="High Tower Text" w:hAnsi="High Tower Text" w:cstheme="minorHAnsi"/>
                <w:sz w:val="22"/>
                <w:szCs w:val="22"/>
              </w:rPr>
              <w:t>Beréchith</w:t>
            </w:r>
            <w:proofErr w:type="spellEnd"/>
            <w:r w:rsidRPr="002479BA">
              <w:rPr>
                <w:rStyle w:val="text"/>
                <w:rFonts w:ascii="High Tower Text" w:hAnsi="High Tower Text" w:cstheme="minorHAnsi"/>
                <w:sz w:val="22"/>
                <w:szCs w:val="22"/>
              </w:rPr>
              <w:t xml:space="preserve"> </w:t>
            </w:r>
            <w:proofErr w:type="spellStart"/>
            <w:r w:rsidRPr="002479BA">
              <w:rPr>
                <w:rStyle w:val="text"/>
                <w:rFonts w:ascii="High Tower Text" w:hAnsi="High Tower Text" w:cstheme="minorHAnsi"/>
                <w:sz w:val="22"/>
                <w:szCs w:val="22"/>
              </w:rPr>
              <w:t>raba</w:t>
            </w:r>
            <w:proofErr w:type="spellEnd"/>
            <w:r w:rsidRPr="002479BA">
              <w:rPr>
                <w:rStyle w:val="text"/>
                <w:rFonts w:ascii="High Tower Text" w:hAnsi="High Tower Text" w:cstheme="minorHAnsi"/>
                <w:sz w:val="22"/>
                <w:szCs w:val="22"/>
              </w:rPr>
              <w:t xml:space="preserve"> 53, 9).</w:t>
            </w:r>
            <w:r w:rsidRPr="002479BA">
              <w:rPr>
                <w:rFonts w:ascii="High Tower Text" w:hAnsi="High Tower Text" w:cstheme="minorHAnsi"/>
                <w:sz w:val="22"/>
                <w:szCs w:val="22"/>
              </w:rPr>
              <w:t xml:space="preserve"> </w:t>
            </w:r>
          </w:p>
          <w:p w14:paraId="117B650B" w14:textId="77777777" w:rsidR="00AB7329" w:rsidRPr="002479BA" w:rsidRDefault="00AB7329" w:rsidP="00AB7329">
            <w:pPr>
              <w:pStyle w:val="NormalWeb"/>
              <w:spacing w:before="0" w:beforeAutospacing="0"/>
              <w:rPr>
                <w:rFonts w:ascii="High Tower Text" w:hAnsi="High Tower Text" w:cstheme="minorHAnsi"/>
                <w:sz w:val="22"/>
                <w:szCs w:val="22"/>
              </w:rPr>
            </w:pPr>
            <w:r w:rsidRPr="002479BA">
              <w:rPr>
                <w:rStyle w:val="name"/>
                <w:rFonts w:ascii="High Tower Text" w:hAnsi="High Tower Text" w:cstheme="minorHAnsi"/>
                <w:sz w:val="22"/>
                <w:szCs w:val="22"/>
              </w:rPr>
              <w:t>Que Sara allaiterait des fils</w:t>
            </w:r>
            <w:r w:rsidRPr="002479BA">
              <w:rPr>
                <w:rFonts w:ascii="High Tower Text" w:hAnsi="High Tower Text" w:cstheme="minorHAnsi"/>
                <w:sz w:val="22"/>
                <w:szCs w:val="22"/>
              </w:rPr>
              <w:t> </w:t>
            </w:r>
            <w:r w:rsidRPr="002479BA">
              <w:rPr>
                <w:rStyle w:val="text"/>
                <w:rFonts w:ascii="High Tower Text" w:hAnsi="High Tower Text" w:cstheme="minorHAnsi"/>
                <w:sz w:val="22"/>
                <w:szCs w:val="22"/>
              </w:rPr>
              <w:t xml:space="preserve">Pourquoi le mot « fils » est-il au pluriel ? Le jour du festin, les princesses sont arrivées chacune avec son nourrisson, et elle les a tous allaités. Car elles disaient : </w:t>
            </w:r>
            <w:r w:rsidRPr="002479BA">
              <w:rPr>
                <w:rStyle w:val="text"/>
                <w:rFonts w:ascii="High Tower Text" w:hAnsi="High Tower Text" w:cstheme="minorHAnsi"/>
                <w:sz w:val="22"/>
                <w:szCs w:val="22"/>
              </w:rPr>
              <w:lastRenderedPageBreak/>
              <w:t xml:space="preserve">« Sara n’a pas enfanté, mais elle a ramené un enfant trouvé dans la rue ! » (Baba </w:t>
            </w:r>
            <w:proofErr w:type="spellStart"/>
            <w:r w:rsidRPr="002479BA">
              <w:rPr>
                <w:rStyle w:val="text"/>
                <w:rFonts w:ascii="High Tower Text" w:hAnsi="High Tower Text" w:cstheme="minorHAnsi"/>
                <w:sz w:val="22"/>
                <w:szCs w:val="22"/>
              </w:rPr>
              <w:t>Metsi‘a</w:t>
            </w:r>
            <w:proofErr w:type="spellEnd"/>
            <w:r w:rsidRPr="002479BA">
              <w:rPr>
                <w:rStyle w:val="text"/>
                <w:rFonts w:ascii="High Tower Text" w:hAnsi="High Tower Text" w:cstheme="minorHAnsi"/>
                <w:sz w:val="22"/>
                <w:szCs w:val="22"/>
              </w:rPr>
              <w:t xml:space="preserve"> 87a).</w:t>
            </w:r>
            <w:r w:rsidRPr="002479BA">
              <w:rPr>
                <w:rFonts w:ascii="High Tower Text" w:hAnsi="High Tower Text" w:cstheme="minorHAnsi"/>
                <w:sz w:val="22"/>
                <w:szCs w:val="22"/>
              </w:rPr>
              <w:t xml:space="preserve"> </w:t>
            </w:r>
          </w:p>
          <w:p w14:paraId="3D321027" w14:textId="77777777" w:rsidR="009811C4" w:rsidRPr="002479BA" w:rsidRDefault="009811C4" w:rsidP="009811C4">
            <w:pPr>
              <w:pStyle w:val="NormalWeb"/>
              <w:spacing w:before="0" w:beforeAutospacing="0"/>
              <w:rPr>
                <w:rFonts w:ascii="High Tower Text" w:hAnsi="High Tower Text" w:cstheme="minorHAnsi"/>
                <w:sz w:val="22"/>
                <w:szCs w:val="22"/>
              </w:rPr>
            </w:pPr>
            <w:r w:rsidRPr="002479BA">
              <w:rPr>
                <w:rStyle w:val="name"/>
                <w:rFonts w:ascii="High Tower Text" w:hAnsi="High Tower Text" w:cstheme="minorHAnsi"/>
                <w:sz w:val="22"/>
                <w:szCs w:val="22"/>
              </w:rPr>
              <w:t>Se livrer à des railleries (</w:t>
            </w:r>
            <w:proofErr w:type="spellStart"/>
            <w:r w:rsidRPr="002479BA">
              <w:rPr>
                <w:rStyle w:val="name"/>
                <w:rFonts w:ascii="High Tower Text" w:hAnsi="High Tower Text" w:cstheme="minorHAnsi"/>
                <w:sz w:val="22"/>
                <w:szCs w:val="22"/>
              </w:rPr>
              <w:t>metsa‘héq</w:t>
            </w:r>
            <w:proofErr w:type="spellEnd"/>
            <w:r w:rsidRPr="002479BA">
              <w:rPr>
                <w:rStyle w:val="name"/>
                <w:rFonts w:ascii="High Tower Text" w:hAnsi="High Tower Text" w:cstheme="minorHAnsi"/>
                <w:sz w:val="22"/>
                <w:szCs w:val="22"/>
              </w:rPr>
              <w:t>)</w:t>
            </w:r>
            <w:r w:rsidRPr="002479BA">
              <w:rPr>
                <w:rFonts w:ascii="High Tower Text" w:hAnsi="High Tower Text" w:cstheme="minorHAnsi"/>
                <w:sz w:val="22"/>
                <w:szCs w:val="22"/>
              </w:rPr>
              <w:t> </w:t>
            </w:r>
            <w:r w:rsidRPr="002479BA">
              <w:rPr>
                <w:rStyle w:val="text"/>
                <w:rFonts w:ascii="High Tower Text" w:hAnsi="High Tower Text" w:cstheme="minorHAnsi"/>
                <w:sz w:val="22"/>
                <w:szCs w:val="22"/>
              </w:rPr>
              <w:t>Il s’agit d’idolâtrie (</w:t>
            </w:r>
            <w:proofErr w:type="spellStart"/>
            <w:r w:rsidRPr="002479BA">
              <w:rPr>
                <w:rStyle w:val="text"/>
                <w:rFonts w:ascii="High Tower Text" w:hAnsi="High Tower Text" w:cstheme="minorHAnsi"/>
                <w:sz w:val="22"/>
                <w:szCs w:val="22"/>
              </w:rPr>
              <w:t>Beréchith</w:t>
            </w:r>
            <w:proofErr w:type="spellEnd"/>
            <w:r w:rsidRPr="002479BA">
              <w:rPr>
                <w:rStyle w:val="text"/>
                <w:rFonts w:ascii="High Tower Text" w:hAnsi="High Tower Text" w:cstheme="minorHAnsi"/>
                <w:sz w:val="22"/>
                <w:szCs w:val="22"/>
              </w:rPr>
              <w:t xml:space="preserve"> </w:t>
            </w:r>
            <w:proofErr w:type="spellStart"/>
            <w:r w:rsidRPr="002479BA">
              <w:rPr>
                <w:rStyle w:val="text"/>
                <w:rFonts w:ascii="High Tower Text" w:hAnsi="High Tower Text" w:cstheme="minorHAnsi"/>
                <w:sz w:val="22"/>
                <w:szCs w:val="22"/>
              </w:rPr>
              <w:t>raba</w:t>
            </w:r>
            <w:proofErr w:type="spellEnd"/>
            <w:r w:rsidRPr="002479BA">
              <w:rPr>
                <w:rStyle w:val="text"/>
                <w:rFonts w:ascii="High Tower Text" w:hAnsi="High Tower Text" w:cstheme="minorHAnsi"/>
                <w:sz w:val="22"/>
                <w:szCs w:val="22"/>
              </w:rPr>
              <w:t xml:space="preserve"> 53, 11), ainsi qu’il est écrit [à propos du veau d’or] : « ils se sont livrés à des réjouissances (</w:t>
            </w:r>
            <w:proofErr w:type="spellStart"/>
            <w:r w:rsidRPr="002479BA">
              <w:rPr>
                <w:rStyle w:val="text"/>
                <w:rFonts w:ascii="High Tower Text" w:hAnsi="High Tower Text" w:cstheme="minorHAnsi"/>
                <w:sz w:val="22"/>
                <w:szCs w:val="22"/>
              </w:rPr>
              <w:t>letsa‘heq</w:t>
            </w:r>
            <w:proofErr w:type="spellEnd"/>
            <w:r w:rsidRPr="002479BA">
              <w:rPr>
                <w:rStyle w:val="text"/>
                <w:rFonts w:ascii="High Tower Text" w:hAnsi="High Tower Text" w:cstheme="minorHAnsi"/>
                <w:sz w:val="22"/>
                <w:szCs w:val="22"/>
              </w:rPr>
              <w:t>) » (</w:t>
            </w:r>
            <w:proofErr w:type="spellStart"/>
            <w:r w:rsidRPr="002479BA">
              <w:rPr>
                <w:rStyle w:val="text"/>
                <w:rFonts w:ascii="High Tower Text" w:hAnsi="High Tower Text" w:cstheme="minorHAnsi"/>
                <w:sz w:val="22"/>
                <w:szCs w:val="22"/>
              </w:rPr>
              <w:t>Chemoth</w:t>
            </w:r>
            <w:proofErr w:type="spellEnd"/>
            <w:r w:rsidRPr="002479BA">
              <w:rPr>
                <w:rStyle w:val="text"/>
                <w:rFonts w:ascii="High Tower Text" w:hAnsi="High Tower Text" w:cstheme="minorHAnsi"/>
                <w:sz w:val="22"/>
                <w:szCs w:val="22"/>
              </w:rPr>
              <w:t xml:space="preserve"> 32, 6). Autre explication : Il s’agit de l’adultère, ainsi qu’il est écrit : « le serviteur hébreu que tu nous as amené est venu vers moi pour se moquer de moi (</w:t>
            </w:r>
            <w:proofErr w:type="spellStart"/>
            <w:r w:rsidRPr="002479BA">
              <w:rPr>
                <w:rStyle w:val="text"/>
                <w:rFonts w:ascii="High Tower Text" w:hAnsi="High Tower Text" w:cstheme="minorHAnsi"/>
                <w:sz w:val="22"/>
                <w:szCs w:val="22"/>
              </w:rPr>
              <w:t>letsa‘heq</w:t>
            </w:r>
            <w:proofErr w:type="spellEnd"/>
            <w:r w:rsidRPr="002479BA">
              <w:rPr>
                <w:rStyle w:val="text"/>
                <w:rFonts w:ascii="High Tower Text" w:hAnsi="High Tower Text" w:cstheme="minorHAnsi"/>
                <w:sz w:val="22"/>
                <w:szCs w:val="22"/>
              </w:rPr>
              <w:t>) » (infra 39, 17). Autre explication : Il s’agit du meurtre, ainsi qu’il est écrit : « Que les plus jeunes s’avancent et s’escriment (</w:t>
            </w:r>
            <w:proofErr w:type="spellStart"/>
            <w:r w:rsidRPr="002479BA">
              <w:rPr>
                <w:rStyle w:val="text"/>
                <w:rFonts w:ascii="High Tower Text" w:hAnsi="High Tower Text" w:cstheme="minorHAnsi"/>
                <w:sz w:val="22"/>
                <w:szCs w:val="22"/>
              </w:rPr>
              <w:t>weyis‘haqou</w:t>
            </w:r>
            <w:proofErr w:type="spellEnd"/>
            <w:r w:rsidRPr="002479BA">
              <w:rPr>
                <w:rStyle w:val="text"/>
                <w:rFonts w:ascii="High Tower Text" w:hAnsi="High Tower Text" w:cstheme="minorHAnsi"/>
                <w:sz w:val="22"/>
                <w:szCs w:val="22"/>
              </w:rPr>
              <w:t>)... et ils passèrent leur épée dans le flanc l’un de l’autre » (II </w:t>
            </w:r>
            <w:proofErr w:type="spellStart"/>
            <w:r w:rsidRPr="002479BA">
              <w:rPr>
                <w:rStyle w:val="text"/>
                <w:rFonts w:ascii="High Tower Text" w:hAnsi="High Tower Text" w:cstheme="minorHAnsi"/>
                <w:sz w:val="22"/>
                <w:szCs w:val="22"/>
              </w:rPr>
              <w:t>Chemouel</w:t>
            </w:r>
            <w:proofErr w:type="spellEnd"/>
            <w:r w:rsidRPr="002479BA">
              <w:rPr>
                <w:rStyle w:val="text"/>
                <w:rFonts w:ascii="High Tower Text" w:hAnsi="High Tower Text" w:cstheme="minorHAnsi"/>
                <w:sz w:val="22"/>
                <w:szCs w:val="22"/>
              </w:rPr>
              <w:t xml:space="preserve"> 2, 14) . </w:t>
            </w:r>
            <w:proofErr w:type="spellStart"/>
            <w:r w:rsidRPr="002479BA">
              <w:rPr>
                <w:rStyle w:val="text"/>
                <w:rFonts w:ascii="High Tower Text" w:hAnsi="High Tower Text" w:cstheme="minorHAnsi"/>
                <w:sz w:val="22"/>
                <w:szCs w:val="22"/>
              </w:rPr>
              <w:t>Yichma‘el</w:t>
            </w:r>
            <w:proofErr w:type="spellEnd"/>
            <w:r w:rsidRPr="002479BA">
              <w:rPr>
                <w:rStyle w:val="text"/>
                <w:rFonts w:ascii="High Tower Text" w:hAnsi="High Tower Text" w:cstheme="minorHAnsi"/>
                <w:sz w:val="22"/>
                <w:szCs w:val="22"/>
              </w:rPr>
              <w:t xml:space="preserve"> se disputait avec </w:t>
            </w:r>
            <w:proofErr w:type="spellStart"/>
            <w:r w:rsidRPr="002479BA">
              <w:rPr>
                <w:rStyle w:val="text"/>
                <w:rFonts w:ascii="High Tower Text" w:hAnsi="High Tower Text" w:cstheme="minorHAnsi"/>
                <w:sz w:val="22"/>
                <w:szCs w:val="22"/>
              </w:rPr>
              <w:t>Yits‘haq</w:t>
            </w:r>
            <w:proofErr w:type="spellEnd"/>
            <w:r w:rsidRPr="002479BA">
              <w:rPr>
                <w:rStyle w:val="text"/>
                <w:rFonts w:ascii="High Tower Text" w:hAnsi="High Tower Text" w:cstheme="minorHAnsi"/>
                <w:sz w:val="22"/>
                <w:szCs w:val="22"/>
              </w:rPr>
              <w:t xml:space="preserve"> à propos de l’héritage, et disait : « C’est moi l’aîné et je prendrai double part ! ». Ils sortaient dans les champs, et </w:t>
            </w:r>
            <w:proofErr w:type="spellStart"/>
            <w:r w:rsidRPr="002479BA">
              <w:rPr>
                <w:rStyle w:val="text"/>
                <w:rFonts w:ascii="High Tower Text" w:hAnsi="High Tower Text" w:cstheme="minorHAnsi"/>
                <w:sz w:val="22"/>
                <w:szCs w:val="22"/>
              </w:rPr>
              <w:t>Yichma‘el</w:t>
            </w:r>
            <w:proofErr w:type="spellEnd"/>
            <w:r w:rsidRPr="002479BA">
              <w:rPr>
                <w:rStyle w:val="text"/>
                <w:rFonts w:ascii="High Tower Text" w:hAnsi="High Tower Text" w:cstheme="minorHAnsi"/>
                <w:sz w:val="22"/>
                <w:szCs w:val="22"/>
              </w:rPr>
              <w:t xml:space="preserve"> prenait son arc et lui lançait des flèches, ainsi qu’il est écrit : « Comme celui qui s’amuse à lancer des brandons, des flèches meurtrières, et dit : “mais je plaisantais !” » (</w:t>
            </w:r>
            <w:proofErr w:type="spellStart"/>
            <w:r w:rsidRPr="002479BA">
              <w:rPr>
                <w:rStyle w:val="text"/>
                <w:rFonts w:ascii="High Tower Text" w:hAnsi="High Tower Text" w:cstheme="minorHAnsi"/>
                <w:sz w:val="22"/>
                <w:szCs w:val="22"/>
              </w:rPr>
              <w:t>Michlei</w:t>
            </w:r>
            <w:proofErr w:type="spellEnd"/>
            <w:r w:rsidRPr="002479BA">
              <w:rPr>
                <w:rStyle w:val="text"/>
                <w:rFonts w:ascii="High Tower Text" w:hAnsi="High Tower Text" w:cstheme="minorHAnsi"/>
                <w:sz w:val="22"/>
                <w:szCs w:val="22"/>
              </w:rPr>
              <w:t xml:space="preserve"> 26, 18-19).</w:t>
            </w:r>
            <w:r w:rsidRPr="002479BA">
              <w:rPr>
                <w:rFonts w:ascii="High Tower Text" w:hAnsi="High Tower Text" w:cstheme="minorHAnsi"/>
                <w:sz w:val="22"/>
                <w:szCs w:val="22"/>
              </w:rPr>
              <w:t xml:space="preserve"> </w:t>
            </w:r>
          </w:p>
          <w:p w14:paraId="21EC0F27" w14:textId="77777777" w:rsidR="009811C4" w:rsidRPr="002479BA" w:rsidRDefault="009811C4" w:rsidP="009811C4">
            <w:pPr>
              <w:pStyle w:val="NormalWeb"/>
              <w:spacing w:before="0" w:beforeAutospacing="0"/>
              <w:rPr>
                <w:rFonts w:ascii="High Tower Text" w:hAnsi="High Tower Text" w:cstheme="minorHAnsi"/>
                <w:sz w:val="22"/>
                <w:szCs w:val="22"/>
              </w:rPr>
            </w:pPr>
            <w:r w:rsidRPr="002479BA">
              <w:rPr>
                <w:rStyle w:val="name"/>
                <w:rFonts w:ascii="High Tower Text" w:hAnsi="High Tower Text" w:cstheme="minorHAnsi"/>
                <w:sz w:val="22"/>
                <w:szCs w:val="22"/>
              </w:rPr>
              <w:t xml:space="preserve">Avec mon fils, avec </w:t>
            </w:r>
            <w:proofErr w:type="spellStart"/>
            <w:r w:rsidRPr="002479BA">
              <w:rPr>
                <w:rStyle w:val="name"/>
                <w:rFonts w:ascii="High Tower Text" w:hAnsi="High Tower Text" w:cstheme="minorHAnsi"/>
                <w:sz w:val="22"/>
                <w:szCs w:val="22"/>
              </w:rPr>
              <w:t>Yits‘haq</w:t>
            </w:r>
            <w:proofErr w:type="spellEnd"/>
            <w:r w:rsidRPr="002479BA">
              <w:rPr>
                <w:rFonts w:ascii="High Tower Text" w:hAnsi="High Tower Text" w:cstheme="minorHAnsi"/>
                <w:sz w:val="22"/>
                <w:szCs w:val="22"/>
              </w:rPr>
              <w:t> </w:t>
            </w:r>
            <w:r w:rsidRPr="002479BA">
              <w:rPr>
                <w:rStyle w:val="text"/>
                <w:rFonts w:ascii="High Tower Text" w:hAnsi="High Tower Text" w:cstheme="minorHAnsi"/>
                <w:sz w:val="22"/>
                <w:szCs w:val="22"/>
              </w:rPr>
              <w:t xml:space="preserve">Du moment qu’il est mon fils, même s’il ne possède pas les mérites de </w:t>
            </w:r>
            <w:proofErr w:type="spellStart"/>
            <w:r w:rsidRPr="002479BA">
              <w:rPr>
                <w:rStyle w:val="text"/>
                <w:rFonts w:ascii="High Tower Text" w:hAnsi="High Tower Text" w:cstheme="minorHAnsi"/>
                <w:sz w:val="22"/>
                <w:szCs w:val="22"/>
              </w:rPr>
              <w:t>Yits‘haq</w:t>
            </w:r>
            <w:proofErr w:type="spellEnd"/>
            <w:r w:rsidRPr="002479BA">
              <w:rPr>
                <w:rStyle w:val="text"/>
                <w:rFonts w:ascii="High Tower Text" w:hAnsi="High Tower Text" w:cstheme="minorHAnsi"/>
                <w:sz w:val="22"/>
                <w:szCs w:val="22"/>
              </w:rPr>
              <w:t xml:space="preserve">. Ou du moment qu’il a les mérites de </w:t>
            </w:r>
            <w:proofErr w:type="spellStart"/>
            <w:r w:rsidRPr="002479BA">
              <w:rPr>
                <w:rStyle w:val="text"/>
                <w:rFonts w:ascii="High Tower Text" w:hAnsi="High Tower Text" w:cstheme="minorHAnsi"/>
                <w:sz w:val="22"/>
                <w:szCs w:val="22"/>
              </w:rPr>
              <w:t>Yits‘haq</w:t>
            </w:r>
            <w:proofErr w:type="spellEnd"/>
            <w:r w:rsidRPr="002479BA">
              <w:rPr>
                <w:rStyle w:val="text"/>
                <w:rFonts w:ascii="High Tower Text" w:hAnsi="High Tower Text" w:cstheme="minorHAnsi"/>
                <w:sz w:val="22"/>
                <w:szCs w:val="22"/>
              </w:rPr>
              <w:t>, même s’il n’avait pas été pas mon fils, celui-ci (</w:t>
            </w:r>
            <w:proofErr w:type="spellStart"/>
            <w:r w:rsidRPr="002479BA">
              <w:rPr>
                <w:rStyle w:val="text"/>
                <w:rFonts w:ascii="High Tower Text" w:hAnsi="High Tower Text" w:cstheme="minorHAnsi"/>
                <w:sz w:val="22"/>
                <w:szCs w:val="22"/>
              </w:rPr>
              <w:t>Yichma‘el</w:t>
            </w:r>
            <w:proofErr w:type="spellEnd"/>
            <w:r w:rsidRPr="002479BA">
              <w:rPr>
                <w:rStyle w:val="text"/>
                <w:rFonts w:ascii="High Tower Text" w:hAnsi="High Tower Text" w:cstheme="minorHAnsi"/>
                <w:sz w:val="22"/>
                <w:szCs w:val="22"/>
              </w:rPr>
              <w:t xml:space="preserve">) n’est pas digne de partager l’héritage avec lui. A plus forte raison « avec mon fils, avec </w:t>
            </w:r>
            <w:proofErr w:type="spellStart"/>
            <w:r w:rsidRPr="002479BA">
              <w:rPr>
                <w:rStyle w:val="text"/>
                <w:rFonts w:ascii="High Tower Text" w:hAnsi="High Tower Text" w:cstheme="minorHAnsi"/>
                <w:sz w:val="22"/>
                <w:szCs w:val="22"/>
              </w:rPr>
              <w:t>Yits‘haq</w:t>
            </w:r>
            <w:proofErr w:type="spellEnd"/>
            <w:r w:rsidRPr="002479BA">
              <w:rPr>
                <w:rStyle w:val="text"/>
                <w:rFonts w:ascii="High Tower Text" w:hAnsi="High Tower Text" w:cstheme="minorHAnsi"/>
                <w:sz w:val="22"/>
                <w:szCs w:val="22"/>
              </w:rPr>
              <w:t> », les deux qualités étant réunies (</w:t>
            </w:r>
            <w:proofErr w:type="spellStart"/>
            <w:r w:rsidRPr="002479BA">
              <w:rPr>
                <w:rStyle w:val="text"/>
                <w:rFonts w:ascii="High Tower Text" w:hAnsi="High Tower Text" w:cstheme="minorHAnsi"/>
                <w:sz w:val="22"/>
                <w:szCs w:val="22"/>
              </w:rPr>
              <w:t>Beréchith</w:t>
            </w:r>
            <w:proofErr w:type="spellEnd"/>
            <w:r w:rsidRPr="002479BA">
              <w:rPr>
                <w:rStyle w:val="text"/>
                <w:rFonts w:ascii="High Tower Text" w:hAnsi="High Tower Text" w:cstheme="minorHAnsi"/>
                <w:sz w:val="22"/>
                <w:szCs w:val="22"/>
              </w:rPr>
              <w:t xml:space="preserve"> </w:t>
            </w:r>
            <w:proofErr w:type="spellStart"/>
            <w:r w:rsidRPr="002479BA">
              <w:rPr>
                <w:rStyle w:val="text"/>
                <w:rFonts w:ascii="High Tower Text" w:hAnsi="High Tower Text" w:cstheme="minorHAnsi"/>
                <w:sz w:val="22"/>
                <w:szCs w:val="22"/>
              </w:rPr>
              <w:t>raba</w:t>
            </w:r>
            <w:proofErr w:type="spellEnd"/>
            <w:r w:rsidRPr="002479BA">
              <w:rPr>
                <w:rStyle w:val="text"/>
                <w:rFonts w:ascii="High Tower Text" w:hAnsi="High Tower Text" w:cstheme="minorHAnsi"/>
                <w:sz w:val="22"/>
                <w:szCs w:val="22"/>
              </w:rPr>
              <w:t>).</w:t>
            </w:r>
            <w:r w:rsidRPr="002479BA">
              <w:rPr>
                <w:rFonts w:ascii="High Tower Text" w:hAnsi="High Tower Text" w:cstheme="minorHAnsi"/>
                <w:sz w:val="22"/>
                <w:szCs w:val="22"/>
              </w:rPr>
              <w:t xml:space="preserve"> </w:t>
            </w:r>
          </w:p>
          <w:p w14:paraId="05227A86" w14:textId="77777777" w:rsidR="009811C4" w:rsidRPr="002479BA" w:rsidRDefault="009811C4" w:rsidP="009811C4">
            <w:pPr>
              <w:pStyle w:val="NormalWeb"/>
              <w:spacing w:before="0" w:beforeAutospacing="0"/>
              <w:rPr>
                <w:rStyle w:val="text"/>
                <w:rFonts w:ascii="High Tower Text" w:hAnsi="High Tower Text" w:cstheme="minorHAnsi"/>
                <w:sz w:val="22"/>
                <w:szCs w:val="22"/>
              </w:rPr>
            </w:pPr>
            <w:r w:rsidRPr="002479BA">
              <w:rPr>
                <w:rStyle w:val="name"/>
                <w:rFonts w:ascii="High Tower Text" w:hAnsi="High Tower Text" w:cstheme="minorHAnsi"/>
                <w:sz w:val="22"/>
                <w:szCs w:val="22"/>
              </w:rPr>
              <w:t>A cause de son fils</w:t>
            </w:r>
            <w:r w:rsidRPr="002479BA">
              <w:rPr>
                <w:rFonts w:ascii="High Tower Text" w:hAnsi="High Tower Text" w:cstheme="minorHAnsi"/>
                <w:sz w:val="22"/>
                <w:szCs w:val="22"/>
              </w:rPr>
              <w:t> </w:t>
            </w:r>
            <w:r w:rsidRPr="002479BA">
              <w:rPr>
                <w:rStyle w:val="text"/>
                <w:rFonts w:ascii="High Tower Text" w:hAnsi="High Tower Text" w:cstheme="minorHAnsi"/>
                <w:sz w:val="22"/>
                <w:szCs w:val="22"/>
              </w:rPr>
              <w:t xml:space="preserve">Il avait entendu que </w:t>
            </w:r>
            <w:proofErr w:type="spellStart"/>
            <w:r w:rsidRPr="002479BA">
              <w:rPr>
                <w:rStyle w:val="text"/>
                <w:rFonts w:ascii="High Tower Text" w:hAnsi="High Tower Text" w:cstheme="minorHAnsi"/>
                <w:sz w:val="22"/>
                <w:szCs w:val="22"/>
              </w:rPr>
              <w:t>Yichma‘el</w:t>
            </w:r>
            <w:proofErr w:type="spellEnd"/>
            <w:r w:rsidRPr="002479BA">
              <w:rPr>
                <w:rStyle w:val="text"/>
                <w:rFonts w:ascii="High Tower Text" w:hAnsi="High Tower Text" w:cstheme="minorHAnsi"/>
                <w:sz w:val="22"/>
                <w:szCs w:val="22"/>
              </w:rPr>
              <w:t xml:space="preserve"> s’était détourné du droit chemin (</w:t>
            </w:r>
            <w:proofErr w:type="spellStart"/>
            <w:r w:rsidRPr="002479BA">
              <w:rPr>
                <w:rStyle w:val="text"/>
                <w:rFonts w:ascii="High Tower Text" w:hAnsi="High Tower Text" w:cstheme="minorHAnsi"/>
                <w:sz w:val="22"/>
                <w:szCs w:val="22"/>
              </w:rPr>
              <w:t>Midrach</w:t>
            </w:r>
            <w:proofErr w:type="spellEnd"/>
            <w:r w:rsidRPr="002479BA">
              <w:rPr>
                <w:rStyle w:val="text"/>
                <w:rFonts w:ascii="High Tower Text" w:hAnsi="High Tower Text" w:cstheme="minorHAnsi"/>
                <w:sz w:val="22"/>
                <w:szCs w:val="22"/>
              </w:rPr>
              <w:t xml:space="preserve"> </w:t>
            </w:r>
            <w:proofErr w:type="spellStart"/>
            <w:r w:rsidRPr="002479BA">
              <w:rPr>
                <w:rStyle w:val="text"/>
                <w:rFonts w:ascii="High Tower Text" w:hAnsi="High Tower Text" w:cstheme="minorHAnsi"/>
                <w:sz w:val="22"/>
                <w:szCs w:val="22"/>
              </w:rPr>
              <w:t>tan‘houma</w:t>
            </w:r>
            <w:proofErr w:type="spellEnd"/>
            <w:r w:rsidRPr="002479BA">
              <w:rPr>
                <w:rStyle w:val="text"/>
                <w:rFonts w:ascii="High Tower Text" w:hAnsi="High Tower Text" w:cstheme="minorHAnsi"/>
                <w:sz w:val="22"/>
                <w:szCs w:val="22"/>
              </w:rPr>
              <w:t xml:space="preserve"> </w:t>
            </w:r>
            <w:proofErr w:type="spellStart"/>
            <w:r w:rsidRPr="002479BA">
              <w:rPr>
                <w:rStyle w:val="text"/>
                <w:rFonts w:ascii="High Tower Text" w:hAnsi="High Tower Text" w:cstheme="minorHAnsi"/>
                <w:sz w:val="22"/>
                <w:szCs w:val="22"/>
              </w:rPr>
              <w:t>Chemoth</w:t>
            </w:r>
            <w:proofErr w:type="spellEnd"/>
            <w:r w:rsidRPr="002479BA">
              <w:rPr>
                <w:rStyle w:val="text"/>
                <w:rFonts w:ascii="High Tower Text" w:hAnsi="High Tower Text" w:cstheme="minorHAnsi"/>
                <w:sz w:val="22"/>
                <w:szCs w:val="22"/>
              </w:rPr>
              <w:t xml:space="preserve"> 1) Et d’après le sens littéral : il lui a déplu que Sara lui ait demandé de le renvoyer.</w:t>
            </w:r>
          </w:p>
          <w:p w14:paraId="74C0ECAD" w14:textId="2F43D63E" w:rsidR="00AB7329" w:rsidRPr="002479BA" w:rsidRDefault="009811C4" w:rsidP="008B0E8D">
            <w:pPr>
              <w:pStyle w:val="NormalWeb"/>
              <w:spacing w:before="0" w:beforeAutospacing="0"/>
              <w:rPr>
                <w:rFonts w:ascii="High Tower Text" w:hAnsi="High Tower Text" w:cstheme="minorHAnsi"/>
                <w:sz w:val="22"/>
                <w:szCs w:val="22"/>
              </w:rPr>
            </w:pPr>
            <w:r w:rsidRPr="002479BA">
              <w:rPr>
                <w:rStyle w:val="name"/>
                <w:rFonts w:ascii="High Tower Text" w:hAnsi="High Tower Text" w:cstheme="minorHAnsi"/>
                <w:sz w:val="22"/>
                <w:szCs w:val="22"/>
              </w:rPr>
              <w:t>Ecoute sa voix</w:t>
            </w:r>
            <w:r w:rsidRPr="002479BA">
              <w:rPr>
                <w:rFonts w:ascii="High Tower Text" w:hAnsi="High Tower Text" w:cstheme="minorHAnsi"/>
                <w:sz w:val="22"/>
                <w:szCs w:val="22"/>
              </w:rPr>
              <w:t> </w:t>
            </w:r>
            <w:r w:rsidRPr="002479BA">
              <w:rPr>
                <w:rStyle w:val="text"/>
                <w:rFonts w:ascii="High Tower Text" w:hAnsi="High Tower Text" w:cstheme="minorHAnsi"/>
                <w:sz w:val="22"/>
                <w:szCs w:val="22"/>
              </w:rPr>
              <w:t>D’où nous apprenons qu’</w:t>
            </w:r>
            <w:proofErr w:type="spellStart"/>
            <w:r w:rsidRPr="002479BA">
              <w:rPr>
                <w:rStyle w:val="text"/>
                <w:rFonts w:ascii="High Tower Text" w:hAnsi="High Tower Text" w:cstheme="minorHAnsi"/>
                <w:sz w:val="22"/>
                <w:szCs w:val="22"/>
              </w:rPr>
              <w:t>Avraham</w:t>
            </w:r>
            <w:proofErr w:type="spellEnd"/>
            <w:r w:rsidRPr="002479BA">
              <w:rPr>
                <w:rStyle w:val="text"/>
                <w:rFonts w:ascii="High Tower Text" w:hAnsi="High Tower Text" w:cstheme="minorHAnsi"/>
                <w:sz w:val="22"/>
                <w:szCs w:val="22"/>
              </w:rPr>
              <w:t xml:space="preserve"> était inférieur à Sara en prophétie.</w:t>
            </w:r>
          </w:p>
        </w:tc>
      </w:tr>
    </w:tbl>
    <w:p w14:paraId="2E3BE1A6" w14:textId="3290AC7A" w:rsidR="009A75EB" w:rsidRDefault="009A75EB"/>
    <w:p w14:paraId="7335A49A" w14:textId="1C5EDE61" w:rsidR="0056654F" w:rsidRDefault="0056654F">
      <w:r>
        <w:t xml:space="preserve">Notes : </w:t>
      </w:r>
    </w:p>
    <w:sectPr w:rsidR="0056654F" w:rsidSect="0056654F">
      <w:headerReference w:type="default" r:id="rId7"/>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4C6E17" w14:textId="77777777" w:rsidR="002A1507" w:rsidRDefault="002A1507" w:rsidP="00B05FC9">
      <w:pPr>
        <w:spacing w:after="0" w:line="240" w:lineRule="auto"/>
      </w:pPr>
      <w:r>
        <w:separator/>
      </w:r>
    </w:p>
  </w:endnote>
  <w:endnote w:type="continuationSeparator" w:id="0">
    <w:p w14:paraId="20070CBD" w14:textId="77777777" w:rsidR="002A1507" w:rsidRDefault="002A1507" w:rsidP="00B05F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igh Tower Text">
    <w:panose1 w:val="0204050205050603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4CD0F9" w14:textId="77777777" w:rsidR="002A1507" w:rsidRDefault="002A1507" w:rsidP="00B05FC9">
      <w:pPr>
        <w:spacing w:after="0" w:line="240" w:lineRule="auto"/>
      </w:pPr>
      <w:r>
        <w:separator/>
      </w:r>
    </w:p>
  </w:footnote>
  <w:footnote w:type="continuationSeparator" w:id="0">
    <w:p w14:paraId="02417DB7" w14:textId="77777777" w:rsidR="002A1507" w:rsidRDefault="002A1507" w:rsidP="00B05F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ajorBidi" w:hAnsiTheme="majorBidi" w:cstheme="majorBidi"/>
      </w:rPr>
      <w:id w:val="-922723022"/>
      <w:docPartObj>
        <w:docPartGallery w:val="Page Numbers (Top of Page)"/>
        <w:docPartUnique/>
      </w:docPartObj>
    </w:sdtPr>
    <w:sdtContent>
      <w:p w14:paraId="46EB55F4" w14:textId="4ABB04B6" w:rsidR="00B05FC9" w:rsidRPr="000735CE" w:rsidRDefault="00B05FC9" w:rsidP="00B05FC9">
        <w:pPr>
          <w:pStyle w:val="En-tte"/>
          <w:rPr>
            <w:rFonts w:asciiTheme="majorBidi" w:hAnsiTheme="majorBidi" w:cstheme="majorBidi"/>
          </w:rPr>
        </w:pPr>
        <w:r w:rsidRPr="000735CE">
          <w:rPr>
            <w:rFonts w:asciiTheme="majorBidi" w:hAnsiTheme="majorBidi" w:cstheme="majorBidi"/>
          </w:rPr>
          <w:fldChar w:fldCharType="begin"/>
        </w:r>
        <w:r w:rsidRPr="000735CE">
          <w:rPr>
            <w:rFonts w:asciiTheme="majorBidi" w:hAnsiTheme="majorBidi" w:cstheme="majorBidi"/>
          </w:rPr>
          <w:instrText>PAGE   \* MERGEFORMAT</w:instrText>
        </w:r>
        <w:r w:rsidRPr="000735CE">
          <w:rPr>
            <w:rFonts w:asciiTheme="majorBidi" w:hAnsiTheme="majorBidi" w:cstheme="majorBidi"/>
          </w:rPr>
          <w:fldChar w:fldCharType="separate"/>
        </w:r>
        <w:r w:rsidRPr="000735CE">
          <w:rPr>
            <w:rFonts w:asciiTheme="majorBidi" w:hAnsiTheme="majorBidi" w:cstheme="majorBidi"/>
          </w:rPr>
          <w:t>2</w:t>
        </w:r>
        <w:r w:rsidRPr="000735CE">
          <w:rPr>
            <w:rFonts w:asciiTheme="majorBidi" w:hAnsiTheme="majorBidi" w:cstheme="majorBidi"/>
          </w:rPr>
          <w:fldChar w:fldCharType="end"/>
        </w:r>
        <w:r w:rsidRPr="000735CE">
          <w:rPr>
            <w:rFonts w:asciiTheme="majorBidi" w:hAnsiTheme="majorBidi" w:cstheme="majorBidi"/>
          </w:rPr>
          <w:t xml:space="preserve"> Abra(ha)m et </w:t>
        </w:r>
        <w:proofErr w:type="spellStart"/>
        <w:r w:rsidRPr="000735CE">
          <w:rPr>
            <w:rFonts w:asciiTheme="majorBidi" w:hAnsiTheme="majorBidi" w:cstheme="majorBidi"/>
          </w:rPr>
          <w:t>sara</w:t>
        </w:r>
        <w:proofErr w:type="spellEnd"/>
        <w:r w:rsidRPr="000735CE">
          <w:rPr>
            <w:rFonts w:asciiTheme="majorBidi" w:hAnsiTheme="majorBidi" w:cstheme="majorBidi"/>
          </w:rPr>
          <w:t xml:space="preserve">(h)ï – Rabbin Floriane Chinsky – cours </w:t>
        </w:r>
        <w:proofErr w:type="spellStart"/>
        <w:r w:rsidRPr="000735CE">
          <w:rPr>
            <w:rFonts w:asciiTheme="majorBidi" w:hAnsiTheme="majorBidi" w:cstheme="majorBidi"/>
          </w:rPr>
          <w:t>rvj</w:t>
        </w:r>
        <w:proofErr w:type="spellEnd"/>
      </w:p>
    </w:sdtContent>
  </w:sdt>
  <w:p w14:paraId="6C46BD4C" w14:textId="77777777" w:rsidR="00B05FC9" w:rsidRDefault="00B05FC9">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4A6922"/>
    <w:multiLevelType w:val="hybridMultilevel"/>
    <w:tmpl w:val="15C0C68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5636"/>
    <w:rsid w:val="000735CE"/>
    <w:rsid w:val="002479BA"/>
    <w:rsid w:val="002A1507"/>
    <w:rsid w:val="00365636"/>
    <w:rsid w:val="0056654F"/>
    <w:rsid w:val="008B0E8D"/>
    <w:rsid w:val="009811C4"/>
    <w:rsid w:val="009A75EB"/>
    <w:rsid w:val="00AB7329"/>
    <w:rsid w:val="00B05FC9"/>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DD6224"/>
  <w15:chartTrackingRefBased/>
  <w15:docId w15:val="{CE274CB9-C9BF-484D-B692-2AF35CD4E3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3656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jaxflowpanelid70717">
    <w:name w:val="ijax_flowpanel_id_70717"/>
    <w:basedOn w:val="Policepardfaut"/>
    <w:rsid w:val="00365636"/>
  </w:style>
  <w:style w:type="character" w:customStyle="1" w:styleId="versekey">
    <w:name w:val="versekey"/>
    <w:basedOn w:val="Policepardfaut"/>
    <w:rsid w:val="00365636"/>
  </w:style>
  <w:style w:type="character" w:customStyle="1" w:styleId="text">
    <w:name w:val="text"/>
    <w:basedOn w:val="Policepardfaut"/>
    <w:rsid w:val="00365636"/>
  </w:style>
  <w:style w:type="character" w:customStyle="1" w:styleId="ijaxflowpanelid70718">
    <w:name w:val="ijax_flowpanel_id_70718"/>
    <w:basedOn w:val="Policepardfaut"/>
    <w:rsid w:val="00365636"/>
  </w:style>
  <w:style w:type="character" w:customStyle="1" w:styleId="ijaxflowpanelid70719">
    <w:name w:val="ijax_flowpanel_id_70719"/>
    <w:basedOn w:val="Policepardfaut"/>
    <w:rsid w:val="00365636"/>
  </w:style>
  <w:style w:type="character" w:customStyle="1" w:styleId="ijaxflowpanelid70720">
    <w:name w:val="ijax_flowpanel_id_70720"/>
    <w:basedOn w:val="Policepardfaut"/>
    <w:rsid w:val="00365636"/>
  </w:style>
  <w:style w:type="character" w:customStyle="1" w:styleId="ijaxflowpanelid70721">
    <w:name w:val="ijax_flowpanel_id_70721"/>
    <w:basedOn w:val="Policepardfaut"/>
    <w:rsid w:val="00365636"/>
  </w:style>
  <w:style w:type="character" w:customStyle="1" w:styleId="ijaxflowpanelid70722">
    <w:name w:val="ijax_flowpanel_id_70722"/>
    <w:basedOn w:val="Policepardfaut"/>
    <w:rsid w:val="00365636"/>
  </w:style>
  <w:style w:type="character" w:customStyle="1" w:styleId="ijaxflowpanelid70723">
    <w:name w:val="ijax_flowpanel_id_70723"/>
    <w:basedOn w:val="Policepardfaut"/>
    <w:rsid w:val="00365636"/>
  </w:style>
  <w:style w:type="character" w:customStyle="1" w:styleId="ijaxflowpanelid70724">
    <w:name w:val="ijax_flowpanel_id_70724"/>
    <w:basedOn w:val="Policepardfaut"/>
    <w:rsid w:val="00365636"/>
  </w:style>
  <w:style w:type="character" w:customStyle="1" w:styleId="ijaxflowpanelid70725">
    <w:name w:val="ijax_flowpanel_id_70725"/>
    <w:basedOn w:val="Policepardfaut"/>
    <w:rsid w:val="00365636"/>
  </w:style>
  <w:style w:type="character" w:customStyle="1" w:styleId="ijaxflowpanelid70726">
    <w:name w:val="ijax_flowpanel_id_70726"/>
    <w:basedOn w:val="Policepardfaut"/>
    <w:rsid w:val="00365636"/>
  </w:style>
  <w:style w:type="character" w:customStyle="1" w:styleId="ijaxflowpanelid70727">
    <w:name w:val="ijax_flowpanel_id_70727"/>
    <w:basedOn w:val="Policepardfaut"/>
    <w:rsid w:val="00365636"/>
  </w:style>
  <w:style w:type="character" w:customStyle="1" w:styleId="ijaxflowpanelid70728">
    <w:name w:val="ijax_flowpanel_id_70728"/>
    <w:basedOn w:val="Policepardfaut"/>
    <w:rsid w:val="00365636"/>
  </w:style>
  <w:style w:type="character" w:customStyle="1" w:styleId="ijaxflowpanelid70729">
    <w:name w:val="ijax_flowpanel_id_70729"/>
    <w:basedOn w:val="Policepardfaut"/>
    <w:rsid w:val="00365636"/>
  </w:style>
  <w:style w:type="character" w:customStyle="1" w:styleId="ijaxflowpanelid70730">
    <w:name w:val="ijax_flowpanel_id_70730"/>
    <w:basedOn w:val="Policepardfaut"/>
    <w:rsid w:val="00365636"/>
  </w:style>
  <w:style w:type="character" w:customStyle="1" w:styleId="ijaxflowpanelid70731">
    <w:name w:val="ijax_flowpanel_id_70731"/>
    <w:basedOn w:val="Policepardfaut"/>
    <w:rsid w:val="00365636"/>
  </w:style>
  <w:style w:type="character" w:customStyle="1" w:styleId="ijaxflowpanelid70732">
    <w:name w:val="ijax_flowpanel_id_70732"/>
    <w:basedOn w:val="Policepardfaut"/>
    <w:rsid w:val="00365636"/>
  </w:style>
  <w:style w:type="character" w:customStyle="1" w:styleId="ijaxflowpanelid70733">
    <w:name w:val="ijax_flowpanel_id_70733"/>
    <w:basedOn w:val="Policepardfaut"/>
    <w:rsid w:val="00365636"/>
  </w:style>
  <w:style w:type="character" w:customStyle="1" w:styleId="ijaxflowpanelid70734">
    <w:name w:val="ijax_flowpanel_id_70734"/>
    <w:basedOn w:val="Policepardfaut"/>
    <w:rsid w:val="00365636"/>
  </w:style>
  <w:style w:type="character" w:customStyle="1" w:styleId="ijaxflowpanelid70735">
    <w:name w:val="ijax_flowpanel_id_70735"/>
    <w:basedOn w:val="Policepardfaut"/>
    <w:rsid w:val="00365636"/>
  </w:style>
  <w:style w:type="character" w:customStyle="1" w:styleId="ijaxflowpanelid70736">
    <w:name w:val="ijax_flowpanel_id_70736"/>
    <w:basedOn w:val="Policepardfaut"/>
    <w:rsid w:val="00365636"/>
  </w:style>
  <w:style w:type="character" w:customStyle="1" w:styleId="ijaxflowpanelid70737">
    <w:name w:val="ijax_flowpanel_id_70737"/>
    <w:basedOn w:val="Policepardfaut"/>
    <w:rsid w:val="00365636"/>
  </w:style>
  <w:style w:type="character" w:customStyle="1" w:styleId="ijaxflowpanelid70738">
    <w:name w:val="ijax_flowpanel_id_70738"/>
    <w:basedOn w:val="Policepardfaut"/>
    <w:rsid w:val="00365636"/>
  </w:style>
  <w:style w:type="character" w:customStyle="1" w:styleId="ijaxflowpanelid70739">
    <w:name w:val="ijax_flowpanel_id_70739"/>
    <w:basedOn w:val="Policepardfaut"/>
    <w:rsid w:val="00365636"/>
  </w:style>
  <w:style w:type="character" w:customStyle="1" w:styleId="ijaxflowpanelid70740">
    <w:name w:val="ijax_flowpanel_id_70740"/>
    <w:basedOn w:val="Policepardfaut"/>
    <w:rsid w:val="00365636"/>
  </w:style>
  <w:style w:type="character" w:customStyle="1" w:styleId="ijaxflowpanelid70741">
    <w:name w:val="ijax_flowpanel_id_70741"/>
    <w:basedOn w:val="Policepardfaut"/>
    <w:rsid w:val="00365636"/>
  </w:style>
  <w:style w:type="character" w:customStyle="1" w:styleId="ijaxflowpanelid70742">
    <w:name w:val="ijax_flowpanel_id_70742"/>
    <w:basedOn w:val="Policepardfaut"/>
    <w:rsid w:val="00365636"/>
  </w:style>
  <w:style w:type="character" w:customStyle="1" w:styleId="ijaxflowpanelid70743">
    <w:name w:val="ijax_flowpanel_id_70743"/>
    <w:basedOn w:val="Policepardfaut"/>
    <w:rsid w:val="00365636"/>
  </w:style>
  <w:style w:type="character" w:customStyle="1" w:styleId="ijaxflowpanelid70744">
    <w:name w:val="ijax_flowpanel_id_70744"/>
    <w:basedOn w:val="Policepardfaut"/>
    <w:rsid w:val="00365636"/>
  </w:style>
  <w:style w:type="character" w:customStyle="1" w:styleId="ijaxflowpanelid70745">
    <w:name w:val="ijax_flowpanel_id_70745"/>
    <w:basedOn w:val="Policepardfaut"/>
    <w:rsid w:val="00365636"/>
  </w:style>
  <w:style w:type="character" w:customStyle="1" w:styleId="ijaxflowpanelid70746">
    <w:name w:val="ijax_flowpanel_id_70746"/>
    <w:basedOn w:val="Policepardfaut"/>
    <w:rsid w:val="00365636"/>
  </w:style>
  <w:style w:type="character" w:customStyle="1" w:styleId="ijaxflowpanelid70747">
    <w:name w:val="ijax_flowpanel_id_70747"/>
    <w:basedOn w:val="Policepardfaut"/>
    <w:rsid w:val="00365636"/>
  </w:style>
  <w:style w:type="character" w:customStyle="1" w:styleId="ijaxflowpanelid70748">
    <w:name w:val="ijax_flowpanel_id_70748"/>
    <w:basedOn w:val="Policepardfaut"/>
    <w:rsid w:val="00365636"/>
  </w:style>
  <w:style w:type="character" w:customStyle="1" w:styleId="ijaxflowpanelid70749">
    <w:name w:val="ijax_flowpanel_id_70749"/>
    <w:basedOn w:val="Policepardfaut"/>
    <w:rsid w:val="00365636"/>
  </w:style>
  <w:style w:type="character" w:customStyle="1" w:styleId="ijaxflowpanelid70750">
    <w:name w:val="ijax_flowpanel_id_70750"/>
    <w:basedOn w:val="Policepardfaut"/>
    <w:rsid w:val="00365636"/>
  </w:style>
  <w:style w:type="character" w:customStyle="1" w:styleId="ijaxflowpanelid70751">
    <w:name w:val="ijax_flowpanel_id_70751"/>
    <w:basedOn w:val="Policepardfaut"/>
    <w:rsid w:val="00365636"/>
  </w:style>
  <w:style w:type="character" w:customStyle="1" w:styleId="ijaxflowpanelid70752">
    <w:name w:val="ijax_flowpanel_id_70752"/>
    <w:basedOn w:val="Policepardfaut"/>
    <w:rsid w:val="00365636"/>
  </w:style>
  <w:style w:type="character" w:customStyle="1" w:styleId="ijaxflowpanelid70753">
    <w:name w:val="ijax_flowpanel_id_70753"/>
    <w:basedOn w:val="Policepardfaut"/>
    <w:rsid w:val="00365636"/>
  </w:style>
  <w:style w:type="character" w:customStyle="1" w:styleId="ijaxflowpanelid70754">
    <w:name w:val="ijax_flowpanel_id_70754"/>
    <w:basedOn w:val="Policepardfaut"/>
    <w:rsid w:val="00365636"/>
  </w:style>
  <w:style w:type="character" w:customStyle="1" w:styleId="ijaxflowpanelid70755">
    <w:name w:val="ijax_flowpanel_id_70755"/>
    <w:basedOn w:val="Policepardfaut"/>
    <w:rsid w:val="00365636"/>
  </w:style>
  <w:style w:type="character" w:customStyle="1" w:styleId="ijaxflowpanelid70756">
    <w:name w:val="ijax_flowpanel_id_70756"/>
    <w:basedOn w:val="Policepardfaut"/>
    <w:rsid w:val="00365636"/>
  </w:style>
  <w:style w:type="character" w:customStyle="1" w:styleId="ijaxflowpanelid70757">
    <w:name w:val="ijax_flowpanel_id_70757"/>
    <w:basedOn w:val="Policepardfaut"/>
    <w:rsid w:val="00365636"/>
  </w:style>
  <w:style w:type="character" w:customStyle="1" w:styleId="ijaxflowpanelid70758">
    <w:name w:val="ijax_flowpanel_id_70758"/>
    <w:basedOn w:val="Policepardfaut"/>
    <w:rsid w:val="00365636"/>
  </w:style>
  <w:style w:type="character" w:customStyle="1" w:styleId="ijaxflowpanelid70759">
    <w:name w:val="ijax_flowpanel_id_70759"/>
    <w:basedOn w:val="Policepardfaut"/>
    <w:rsid w:val="00365636"/>
  </w:style>
  <w:style w:type="paragraph" w:styleId="NormalWeb">
    <w:name w:val="Normal (Web)"/>
    <w:basedOn w:val="Normal"/>
    <w:uiPriority w:val="99"/>
    <w:unhideWhenUsed/>
    <w:rsid w:val="00365636"/>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name">
    <w:name w:val="name"/>
    <w:basedOn w:val="Policepardfaut"/>
    <w:rsid w:val="00365636"/>
  </w:style>
  <w:style w:type="character" w:customStyle="1" w:styleId="ijaxflowpanelid70833">
    <w:name w:val="ijax_flowpanel_id_70833"/>
    <w:basedOn w:val="Policepardfaut"/>
    <w:rsid w:val="00AB7329"/>
  </w:style>
  <w:style w:type="character" w:customStyle="1" w:styleId="ijaxflowpanelid70834">
    <w:name w:val="ijax_flowpanel_id_70834"/>
    <w:basedOn w:val="Policepardfaut"/>
    <w:rsid w:val="00AB7329"/>
  </w:style>
  <w:style w:type="character" w:customStyle="1" w:styleId="ijaxflowpanelid70835">
    <w:name w:val="ijax_flowpanel_id_70835"/>
    <w:basedOn w:val="Policepardfaut"/>
    <w:rsid w:val="00AB7329"/>
  </w:style>
  <w:style w:type="character" w:customStyle="1" w:styleId="ijaxflowpanelid70836">
    <w:name w:val="ijax_flowpanel_id_70836"/>
    <w:basedOn w:val="Policepardfaut"/>
    <w:rsid w:val="00AB7329"/>
  </w:style>
  <w:style w:type="character" w:customStyle="1" w:styleId="ijaxflowpanelid70837">
    <w:name w:val="ijax_flowpanel_id_70837"/>
    <w:basedOn w:val="Policepardfaut"/>
    <w:rsid w:val="00AB7329"/>
  </w:style>
  <w:style w:type="character" w:customStyle="1" w:styleId="ijaxflowpanelid70838">
    <w:name w:val="ijax_flowpanel_id_70838"/>
    <w:basedOn w:val="Policepardfaut"/>
    <w:rsid w:val="00AB7329"/>
  </w:style>
  <w:style w:type="character" w:customStyle="1" w:styleId="ijaxflowpanelid70839">
    <w:name w:val="ijax_flowpanel_id_70839"/>
    <w:basedOn w:val="Policepardfaut"/>
    <w:rsid w:val="00AB7329"/>
  </w:style>
  <w:style w:type="character" w:customStyle="1" w:styleId="ijaxflowpanelid70840">
    <w:name w:val="ijax_flowpanel_id_70840"/>
    <w:basedOn w:val="Policepardfaut"/>
    <w:rsid w:val="00AB7329"/>
  </w:style>
  <w:style w:type="character" w:customStyle="1" w:styleId="ijaxflowpanelid70841">
    <w:name w:val="ijax_flowpanel_id_70841"/>
    <w:basedOn w:val="Policepardfaut"/>
    <w:rsid w:val="00AB7329"/>
  </w:style>
  <w:style w:type="character" w:customStyle="1" w:styleId="ijaxflowpanelid70842">
    <w:name w:val="ijax_flowpanel_id_70842"/>
    <w:basedOn w:val="Policepardfaut"/>
    <w:rsid w:val="00AB7329"/>
  </w:style>
  <w:style w:type="character" w:customStyle="1" w:styleId="ijaxflowpanelid70843">
    <w:name w:val="ijax_flowpanel_id_70843"/>
    <w:basedOn w:val="Policepardfaut"/>
    <w:rsid w:val="00AB7329"/>
  </w:style>
  <w:style w:type="character" w:customStyle="1" w:styleId="ijaxflowpanelid70844">
    <w:name w:val="ijax_flowpanel_id_70844"/>
    <w:basedOn w:val="Policepardfaut"/>
    <w:rsid w:val="009811C4"/>
  </w:style>
  <w:style w:type="character" w:customStyle="1" w:styleId="ijaxflowpanelid70845">
    <w:name w:val="ijax_flowpanel_id_70845"/>
    <w:basedOn w:val="Policepardfaut"/>
    <w:rsid w:val="009811C4"/>
  </w:style>
  <w:style w:type="paragraph" w:styleId="En-tte">
    <w:name w:val="header"/>
    <w:basedOn w:val="Normal"/>
    <w:link w:val="En-tteCar"/>
    <w:uiPriority w:val="99"/>
    <w:unhideWhenUsed/>
    <w:rsid w:val="00B05FC9"/>
    <w:pPr>
      <w:tabs>
        <w:tab w:val="center" w:pos="4536"/>
        <w:tab w:val="right" w:pos="9072"/>
      </w:tabs>
      <w:spacing w:after="0" w:line="240" w:lineRule="auto"/>
    </w:pPr>
  </w:style>
  <w:style w:type="character" w:customStyle="1" w:styleId="En-tteCar">
    <w:name w:val="En-tête Car"/>
    <w:basedOn w:val="Policepardfaut"/>
    <w:link w:val="En-tte"/>
    <w:uiPriority w:val="99"/>
    <w:rsid w:val="00B05FC9"/>
  </w:style>
  <w:style w:type="paragraph" w:styleId="Pieddepage">
    <w:name w:val="footer"/>
    <w:basedOn w:val="Normal"/>
    <w:link w:val="PieddepageCar"/>
    <w:uiPriority w:val="99"/>
    <w:unhideWhenUsed/>
    <w:rsid w:val="00B05FC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05F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615379">
      <w:bodyDiv w:val="1"/>
      <w:marLeft w:val="0"/>
      <w:marRight w:val="0"/>
      <w:marTop w:val="0"/>
      <w:marBottom w:val="0"/>
      <w:divBdr>
        <w:top w:val="none" w:sz="0" w:space="0" w:color="auto"/>
        <w:left w:val="none" w:sz="0" w:space="0" w:color="auto"/>
        <w:bottom w:val="none" w:sz="0" w:space="0" w:color="auto"/>
        <w:right w:val="none" w:sz="0" w:space="0" w:color="auto"/>
      </w:divBdr>
    </w:div>
    <w:div w:id="210920726">
      <w:bodyDiv w:val="1"/>
      <w:marLeft w:val="0"/>
      <w:marRight w:val="0"/>
      <w:marTop w:val="0"/>
      <w:marBottom w:val="0"/>
      <w:divBdr>
        <w:top w:val="none" w:sz="0" w:space="0" w:color="auto"/>
        <w:left w:val="none" w:sz="0" w:space="0" w:color="auto"/>
        <w:bottom w:val="none" w:sz="0" w:space="0" w:color="auto"/>
        <w:right w:val="none" w:sz="0" w:space="0" w:color="auto"/>
      </w:divBdr>
    </w:div>
    <w:div w:id="258489670">
      <w:bodyDiv w:val="1"/>
      <w:marLeft w:val="0"/>
      <w:marRight w:val="0"/>
      <w:marTop w:val="0"/>
      <w:marBottom w:val="0"/>
      <w:divBdr>
        <w:top w:val="none" w:sz="0" w:space="0" w:color="auto"/>
        <w:left w:val="none" w:sz="0" w:space="0" w:color="auto"/>
        <w:bottom w:val="none" w:sz="0" w:space="0" w:color="auto"/>
        <w:right w:val="none" w:sz="0" w:space="0" w:color="auto"/>
      </w:divBdr>
    </w:div>
    <w:div w:id="494106414">
      <w:bodyDiv w:val="1"/>
      <w:marLeft w:val="0"/>
      <w:marRight w:val="0"/>
      <w:marTop w:val="0"/>
      <w:marBottom w:val="0"/>
      <w:divBdr>
        <w:top w:val="none" w:sz="0" w:space="0" w:color="auto"/>
        <w:left w:val="none" w:sz="0" w:space="0" w:color="auto"/>
        <w:bottom w:val="none" w:sz="0" w:space="0" w:color="auto"/>
        <w:right w:val="none" w:sz="0" w:space="0" w:color="auto"/>
      </w:divBdr>
    </w:div>
    <w:div w:id="559900052">
      <w:bodyDiv w:val="1"/>
      <w:marLeft w:val="0"/>
      <w:marRight w:val="0"/>
      <w:marTop w:val="0"/>
      <w:marBottom w:val="0"/>
      <w:divBdr>
        <w:top w:val="none" w:sz="0" w:space="0" w:color="auto"/>
        <w:left w:val="none" w:sz="0" w:space="0" w:color="auto"/>
        <w:bottom w:val="none" w:sz="0" w:space="0" w:color="auto"/>
        <w:right w:val="none" w:sz="0" w:space="0" w:color="auto"/>
      </w:divBdr>
    </w:div>
    <w:div w:id="663245610">
      <w:bodyDiv w:val="1"/>
      <w:marLeft w:val="0"/>
      <w:marRight w:val="0"/>
      <w:marTop w:val="0"/>
      <w:marBottom w:val="0"/>
      <w:divBdr>
        <w:top w:val="none" w:sz="0" w:space="0" w:color="auto"/>
        <w:left w:val="none" w:sz="0" w:space="0" w:color="auto"/>
        <w:bottom w:val="none" w:sz="0" w:space="0" w:color="auto"/>
        <w:right w:val="none" w:sz="0" w:space="0" w:color="auto"/>
      </w:divBdr>
    </w:div>
    <w:div w:id="708140854">
      <w:bodyDiv w:val="1"/>
      <w:marLeft w:val="0"/>
      <w:marRight w:val="0"/>
      <w:marTop w:val="0"/>
      <w:marBottom w:val="0"/>
      <w:divBdr>
        <w:top w:val="none" w:sz="0" w:space="0" w:color="auto"/>
        <w:left w:val="none" w:sz="0" w:space="0" w:color="auto"/>
        <w:bottom w:val="none" w:sz="0" w:space="0" w:color="auto"/>
        <w:right w:val="none" w:sz="0" w:space="0" w:color="auto"/>
      </w:divBdr>
    </w:div>
    <w:div w:id="734468670">
      <w:bodyDiv w:val="1"/>
      <w:marLeft w:val="0"/>
      <w:marRight w:val="0"/>
      <w:marTop w:val="0"/>
      <w:marBottom w:val="0"/>
      <w:divBdr>
        <w:top w:val="none" w:sz="0" w:space="0" w:color="auto"/>
        <w:left w:val="none" w:sz="0" w:space="0" w:color="auto"/>
        <w:bottom w:val="none" w:sz="0" w:space="0" w:color="auto"/>
        <w:right w:val="none" w:sz="0" w:space="0" w:color="auto"/>
      </w:divBdr>
    </w:div>
    <w:div w:id="809982322">
      <w:bodyDiv w:val="1"/>
      <w:marLeft w:val="0"/>
      <w:marRight w:val="0"/>
      <w:marTop w:val="0"/>
      <w:marBottom w:val="0"/>
      <w:divBdr>
        <w:top w:val="none" w:sz="0" w:space="0" w:color="auto"/>
        <w:left w:val="none" w:sz="0" w:space="0" w:color="auto"/>
        <w:bottom w:val="none" w:sz="0" w:space="0" w:color="auto"/>
        <w:right w:val="none" w:sz="0" w:space="0" w:color="auto"/>
      </w:divBdr>
    </w:div>
    <w:div w:id="851801185">
      <w:bodyDiv w:val="1"/>
      <w:marLeft w:val="0"/>
      <w:marRight w:val="0"/>
      <w:marTop w:val="0"/>
      <w:marBottom w:val="0"/>
      <w:divBdr>
        <w:top w:val="none" w:sz="0" w:space="0" w:color="auto"/>
        <w:left w:val="none" w:sz="0" w:space="0" w:color="auto"/>
        <w:bottom w:val="none" w:sz="0" w:space="0" w:color="auto"/>
        <w:right w:val="none" w:sz="0" w:space="0" w:color="auto"/>
      </w:divBdr>
    </w:div>
    <w:div w:id="1125543233">
      <w:bodyDiv w:val="1"/>
      <w:marLeft w:val="0"/>
      <w:marRight w:val="0"/>
      <w:marTop w:val="0"/>
      <w:marBottom w:val="0"/>
      <w:divBdr>
        <w:top w:val="none" w:sz="0" w:space="0" w:color="auto"/>
        <w:left w:val="none" w:sz="0" w:space="0" w:color="auto"/>
        <w:bottom w:val="none" w:sz="0" w:space="0" w:color="auto"/>
        <w:right w:val="none" w:sz="0" w:space="0" w:color="auto"/>
      </w:divBdr>
    </w:div>
    <w:div w:id="1175463358">
      <w:bodyDiv w:val="1"/>
      <w:marLeft w:val="0"/>
      <w:marRight w:val="0"/>
      <w:marTop w:val="0"/>
      <w:marBottom w:val="0"/>
      <w:divBdr>
        <w:top w:val="none" w:sz="0" w:space="0" w:color="auto"/>
        <w:left w:val="none" w:sz="0" w:space="0" w:color="auto"/>
        <w:bottom w:val="none" w:sz="0" w:space="0" w:color="auto"/>
        <w:right w:val="none" w:sz="0" w:space="0" w:color="auto"/>
      </w:divBdr>
    </w:div>
    <w:div w:id="1215237159">
      <w:bodyDiv w:val="1"/>
      <w:marLeft w:val="0"/>
      <w:marRight w:val="0"/>
      <w:marTop w:val="0"/>
      <w:marBottom w:val="0"/>
      <w:divBdr>
        <w:top w:val="none" w:sz="0" w:space="0" w:color="auto"/>
        <w:left w:val="none" w:sz="0" w:space="0" w:color="auto"/>
        <w:bottom w:val="none" w:sz="0" w:space="0" w:color="auto"/>
        <w:right w:val="none" w:sz="0" w:space="0" w:color="auto"/>
      </w:divBdr>
      <w:divsChild>
        <w:div w:id="1588733232">
          <w:marLeft w:val="0"/>
          <w:marRight w:val="0"/>
          <w:marTop w:val="0"/>
          <w:marBottom w:val="0"/>
          <w:divBdr>
            <w:top w:val="none" w:sz="0" w:space="0" w:color="auto"/>
            <w:left w:val="none" w:sz="0" w:space="0" w:color="auto"/>
            <w:bottom w:val="none" w:sz="0" w:space="0" w:color="auto"/>
            <w:right w:val="none" w:sz="0" w:space="0" w:color="auto"/>
          </w:divBdr>
          <w:divsChild>
            <w:div w:id="901136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933962">
      <w:bodyDiv w:val="1"/>
      <w:marLeft w:val="0"/>
      <w:marRight w:val="0"/>
      <w:marTop w:val="0"/>
      <w:marBottom w:val="0"/>
      <w:divBdr>
        <w:top w:val="none" w:sz="0" w:space="0" w:color="auto"/>
        <w:left w:val="none" w:sz="0" w:space="0" w:color="auto"/>
        <w:bottom w:val="none" w:sz="0" w:space="0" w:color="auto"/>
        <w:right w:val="none" w:sz="0" w:space="0" w:color="auto"/>
      </w:divBdr>
    </w:div>
    <w:div w:id="1639727418">
      <w:bodyDiv w:val="1"/>
      <w:marLeft w:val="0"/>
      <w:marRight w:val="0"/>
      <w:marTop w:val="0"/>
      <w:marBottom w:val="0"/>
      <w:divBdr>
        <w:top w:val="none" w:sz="0" w:space="0" w:color="auto"/>
        <w:left w:val="none" w:sz="0" w:space="0" w:color="auto"/>
        <w:bottom w:val="none" w:sz="0" w:space="0" w:color="auto"/>
        <w:right w:val="none" w:sz="0" w:space="0" w:color="auto"/>
      </w:divBdr>
    </w:div>
    <w:div w:id="1793403820">
      <w:bodyDiv w:val="1"/>
      <w:marLeft w:val="0"/>
      <w:marRight w:val="0"/>
      <w:marTop w:val="0"/>
      <w:marBottom w:val="0"/>
      <w:divBdr>
        <w:top w:val="none" w:sz="0" w:space="0" w:color="auto"/>
        <w:left w:val="none" w:sz="0" w:space="0" w:color="auto"/>
        <w:bottom w:val="none" w:sz="0" w:space="0" w:color="auto"/>
        <w:right w:val="none" w:sz="0" w:space="0" w:color="auto"/>
      </w:divBdr>
    </w:div>
    <w:div w:id="1877545541">
      <w:bodyDiv w:val="1"/>
      <w:marLeft w:val="0"/>
      <w:marRight w:val="0"/>
      <w:marTop w:val="0"/>
      <w:marBottom w:val="0"/>
      <w:divBdr>
        <w:top w:val="none" w:sz="0" w:space="0" w:color="auto"/>
        <w:left w:val="none" w:sz="0" w:space="0" w:color="auto"/>
        <w:bottom w:val="none" w:sz="0" w:space="0" w:color="auto"/>
        <w:right w:val="none" w:sz="0" w:space="0" w:color="auto"/>
      </w:divBdr>
    </w:div>
    <w:div w:id="2033141212">
      <w:bodyDiv w:val="1"/>
      <w:marLeft w:val="0"/>
      <w:marRight w:val="0"/>
      <w:marTop w:val="0"/>
      <w:marBottom w:val="0"/>
      <w:divBdr>
        <w:top w:val="none" w:sz="0" w:space="0" w:color="auto"/>
        <w:left w:val="none" w:sz="0" w:space="0" w:color="auto"/>
        <w:bottom w:val="none" w:sz="0" w:space="0" w:color="auto"/>
        <w:right w:val="none" w:sz="0" w:space="0" w:color="auto"/>
      </w:divBdr>
    </w:div>
    <w:div w:id="2070152695">
      <w:bodyDiv w:val="1"/>
      <w:marLeft w:val="0"/>
      <w:marRight w:val="0"/>
      <w:marTop w:val="0"/>
      <w:marBottom w:val="0"/>
      <w:divBdr>
        <w:top w:val="none" w:sz="0" w:space="0" w:color="auto"/>
        <w:left w:val="none" w:sz="0" w:space="0" w:color="auto"/>
        <w:bottom w:val="none" w:sz="0" w:space="0" w:color="auto"/>
        <w:right w:val="none" w:sz="0" w:space="0" w:color="auto"/>
      </w:divBdr>
    </w:div>
    <w:div w:id="2088457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6</Pages>
  <Words>3174</Words>
  <Characters>17457</Characters>
  <Application>Microsoft Office Word</Application>
  <DocSecurity>0</DocSecurity>
  <Lines>145</Lines>
  <Paragraphs>41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2</cp:revision>
  <dcterms:created xsi:type="dcterms:W3CDTF">2022-01-06T16:00:00Z</dcterms:created>
  <dcterms:modified xsi:type="dcterms:W3CDTF">2022-01-06T16:34:00Z</dcterms:modified>
</cp:coreProperties>
</file>