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CBB3E" w14:textId="31882B7E" w:rsidR="001B573C" w:rsidRDefault="001B573C" w:rsidP="001B573C">
      <w:pPr>
        <w:jc w:val="center"/>
        <w:rPr>
          <w:rtl/>
        </w:rPr>
      </w:pPr>
      <w:r>
        <w:t xml:space="preserve">Cycle de la vie juive, deux extraits </w:t>
      </w:r>
      <w:proofErr w:type="spellStart"/>
      <w:r>
        <w:t>midraché</w:t>
      </w:r>
      <w:proofErr w:type="spellEnd"/>
      <w:r>
        <w:t xml:space="preserve"> </w:t>
      </w:r>
      <w:proofErr w:type="spellStart"/>
      <w:r>
        <w:t>hagada</w:t>
      </w:r>
      <w:proofErr w:type="spellEnd"/>
      <w:r>
        <w:t xml:space="preserve"> du talmud</w:t>
      </w:r>
    </w:p>
    <w:tbl>
      <w:tblPr>
        <w:tblStyle w:val="Grilledutableau"/>
        <w:tblW w:w="0" w:type="auto"/>
        <w:tblLook w:val="04A0" w:firstRow="1" w:lastRow="0" w:firstColumn="1" w:lastColumn="0" w:noHBand="0" w:noVBand="1"/>
      </w:tblPr>
      <w:tblGrid>
        <w:gridCol w:w="5160"/>
        <w:gridCol w:w="3902"/>
      </w:tblGrid>
      <w:tr w:rsidR="001B573C" w14:paraId="2E5C5AD5" w14:textId="77777777" w:rsidTr="00822B1A">
        <w:tc>
          <w:tcPr>
            <w:tcW w:w="5949" w:type="dxa"/>
          </w:tcPr>
          <w:p w14:paraId="64A29520" w14:textId="77777777" w:rsidR="001B573C" w:rsidRDefault="001B573C" w:rsidP="00822B1A">
            <w:r>
              <w:rPr>
                <w:rFonts w:hint="cs"/>
              </w:rPr>
              <w:t>L</w:t>
            </w:r>
            <w:r>
              <w:t>es sages ont enseigné : C’est l’histoire d’un homme dont la femme est morte en laissant un enfant à allaiter, et il n’avait pas l’argent pour une nourrice, il lui est arrivé un miracle et deux seins lui ont été donnés, deux seins de femme pour allaiter son fils.</w:t>
            </w:r>
          </w:p>
          <w:p w14:paraId="4C3FE64F" w14:textId="77777777" w:rsidR="001B573C" w:rsidRDefault="001B573C" w:rsidP="00822B1A">
            <w:pPr>
              <w:rPr>
                <w:lang w:bidi="he-IL"/>
              </w:rPr>
            </w:pPr>
            <w:proofErr w:type="spellStart"/>
            <w:r>
              <w:rPr>
                <w:lang w:bidi="he-IL"/>
              </w:rPr>
              <w:t>Rav</w:t>
            </w:r>
            <w:proofErr w:type="spellEnd"/>
            <w:r>
              <w:rPr>
                <w:lang w:bidi="he-IL"/>
              </w:rPr>
              <w:t xml:space="preserve"> </w:t>
            </w:r>
            <w:proofErr w:type="spellStart"/>
            <w:r>
              <w:rPr>
                <w:lang w:bidi="he-IL"/>
              </w:rPr>
              <w:t>Yossef</w:t>
            </w:r>
            <w:proofErr w:type="spellEnd"/>
            <w:r>
              <w:rPr>
                <w:lang w:bidi="he-IL"/>
              </w:rPr>
              <w:t xml:space="preserve"> a dit : viens et vois combien est grand cet homme, du fait qu’il a bénéficié d’un tel miracle !</w:t>
            </w:r>
          </w:p>
          <w:p w14:paraId="4A733DF0" w14:textId="77777777" w:rsidR="001B573C" w:rsidRDefault="001B573C" w:rsidP="00822B1A">
            <w:pPr>
              <w:rPr>
                <w:lang w:bidi="he-IL"/>
              </w:rPr>
            </w:pPr>
            <w:proofErr w:type="spellStart"/>
            <w:r>
              <w:rPr>
                <w:lang w:bidi="he-IL"/>
              </w:rPr>
              <w:t>Abayé</w:t>
            </w:r>
            <w:proofErr w:type="spellEnd"/>
            <w:r>
              <w:rPr>
                <w:lang w:bidi="he-IL"/>
              </w:rPr>
              <w:t xml:space="preserve"> a dit : Encore plus, combien cet homme était mauvais, du fait que pour lui les ordres de la création ont été inversés.</w:t>
            </w:r>
          </w:p>
          <w:p w14:paraId="421C06D7" w14:textId="77777777" w:rsidR="001B573C" w:rsidRDefault="001B573C" w:rsidP="00822B1A">
            <w:pPr>
              <w:rPr>
                <w:lang w:bidi="he-IL"/>
              </w:rPr>
            </w:pPr>
            <w:proofErr w:type="spellStart"/>
            <w:r>
              <w:rPr>
                <w:lang w:bidi="he-IL"/>
              </w:rPr>
              <w:t>Rav</w:t>
            </w:r>
            <w:proofErr w:type="spellEnd"/>
            <w:r>
              <w:rPr>
                <w:lang w:bidi="he-IL"/>
              </w:rPr>
              <w:t xml:space="preserve"> </w:t>
            </w:r>
            <w:proofErr w:type="spellStart"/>
            <w:r>
              <w:rPr>
                <w:lang w:bidi="he-IL"/>
              </w:rPr>
              <w:t>Yéhouda</w:t>
            </w:r>
            <w:proofErr w:type="spellEnd"/>
            <w:r>
              <w:rPr>
                <w:lang w:bidi="he-IL"/>
              </w:rPr>
              <w:t xml:space="preserve"> a dit : viens et vois combien est difficile la subsistance de l’homme, du fait que les ordres de la création se sont inversés à son propos.</w:t>
            </w:r>
          </w:p>
        </w:tc>
        <w:tc>
          <w:tcPr>
            <w:tcW w:w="4507" w:type="dxa"/>
          </w:tcPr>
          <w:p w14:paraId="483F3A1A" w14:textId="77777777" w:rsidR="001B573C" w:rsidRPr="008543A3" w:rsidRDefault="001B573C" w:rsidP="00822B1A">
            <w:pPr>
              <w:bidi/>
              <w:rPr>
                <w:rFonts w:asciiTheme="majorBidi" w:hAnsiTheme="majorBidi" w:cstheme="majorBidi"/>
                <w:sz w:val="20"/>
                <w:szCs w:val="20"/>
                <w:rtl/>
              </w:rPr>
            </w:pPr>
            <w:r w:rsidRPr="008543A3">
              <w:rPr>
                <w:rFonts w:asciiTheme="majorBidi" w:hAnsiTheme="majorBidi" w:cstheme="majorBidi"/>
                <w:sz w:val="20"/>
                <w:szCs w:val="20"/>
                <w:rtl/>
                <w:lang w:bidi="he-IL"/>
              </w:rPr>
              <w:t xml:space="preserve">תלמוד בבלי, מסכת שבת, דף </w:t>
            </w:r>
            <w:proofErr w:type="spellStart"/>
            <w:r w:rsidRPr="008543A3">
              <w:rPr>
                <w:rFonts w:asciiTheme="majorBidi" w:hAnsiTheme="majorBidi" w:cstheme="majorBidi"/>
                <w:sz w:val="20"/>
                <w:szCs w:val="20"/>
                <w:rtl/>
                <w:lang w:bidi="he-IL"/>
              </w:rPr>
              <w:t>נג</w:t>
            </w:r>
            <w:proofErr w:type="spellEnd"/>
            <w:r w:rsidRPr="008543A3">
              <w:rPr>
                <w:rFonts w:asciiTheme="majorBidi" w:hAnsiTheme="majorBidi" w:cstheme="majorBidi"/>
                <w:sz w:val="20"/>
                <w:szCs w:val="20"/>
                <w:rtl/>
                <w:lang w:bidi="he-IL"/>
              </w:rPr>
              <w:t>, עמוד ב</w:t>
            </w:r>
            <w:r w:rsidRPr="008543A3">
              <w:rPr>
                <w:rFonts w:asciiTheme="majorBidi" w:hAnsiTheme="majorBidi" w:cstheme="majorBidi"/>
                <w:sz w:val="20"/>
                <w:szCs w:val="20"/>
              </w:rPr>
              <w:t>.</w:t>
            </w:r>
          </w:p>
          <w:p w14:paraId="3CA4C2AD"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שָׁנוּ רַבּוֹתֵינוּ: מַעֲשֶׂה בְּאֶחָד שֶׁמֵּתָה אִשְׁתּוֹ וְהִנִּיחָה בֵּן לִינֹק</w:t>
            </w:r>
            <w:r w:rsidRPr="008543A3">
              <w:rPr>
                <w:rFonts w:asciiTheme="majorBidi" w:hAnsiTheme="majorBidi" w:cstheme="majorBidi"/>
                <w:sz w:val="24"/>
                <w:szCs w:val="24"/>
              </w:rPr>
              <w:t>,</w:t>
            </w:r>
            <w:r>
              <w:rPr>
                <w:rFonts w:asciiTheme="majorBidi" w:hAnsiTheme="majorBidi" w:cstheme="majorBidi"/>
                <w:sz w:val="24"/>
                <w:szCs w:val="24"/>
              </w:rPr>
              <w:t xml:space="preserve"> </w:t>
            </w:r>
            <w:r w:rsidRPr="008543A3">
              <w:rPr>
                <w:rFonts w:asciiTheme="majorBidi" w:hAnsiTheme="majorBidi" w:cstheme="majorBidi"/>
                <w:sz w:val="24"/>
                <w:szCs w:val="24"/>
                <w:rtl/>
                <w:lang w:bidi="he-IL"/>
              </w:rPr>
              <w:t>וְלֹא הָיָה לוֹ שְׂכַר מֵינִיקָה לִתֵּן</w:t>
            </w:r>
            <w:r w:rsidRPr="008543A3">
              <w:rPr>
                <w:rFonts w:asciiTheme="majorBidi" w:hAnsiTheme="majorBidi" w:cstheme="majorBidi"/>
                <w:sz w:val="24"/>
                <w:szCs w:val="24"/>
              </w:rPr>
              <w:t>,</w:t>
            </w:r>
          </w:p>
          <w:p w14:paraId="17CD286A"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 xml:space="preserve">וְנַעֲשָׂה לוֹ נֵס וְנִפְתְּחוּ לוֹ דַּדִּין כִּשְׁנֵי דַּדֵּי </w:t>
            </w:r>
            <w:proofErr w:type="spellStart"/>
            <w:r w:rsidRPr="008543A3">
              <w:rPr>
                <w:rFonts w:asciiTheme="majorBidi" w:hAnsiTheme="majorBidi" w:cstheme="majorBidi"/>
                <w:sz w:val="24"/>
                <w:szCs w:val="24"/>
                <w:rtl/>
                <w:lang w:bidi="he-IL"/>
              </w:rPr>
              <w:t>אִשָּׁה</w:t>
            </w:r>
            <w:proofErr w:type="spellEnd"/>
            <w:r w:rsidRPr="008543A3">
              <w:rPr>
                <w:rFonts w:asciiTheme="majorBidi" w:hAnsiTheme="majorBidi" w:cstheme="majorBidi"/>
                <w:sz w:val="24"/>
                <w:szCs w:val="24"/>
                <w:rtl/>
                <w:lang w:bidi="he-IL"/>
              </w:rPr>
              <w:t xml:space="preserve"> וְהֵינִיק אֶת בְּנוֹ</w:t>
            </w:r>
            <w:r w:rsidRPr="008543A3">
              <w:rPr>
                <w:rFonts w:asciiTheme="majorBidi" w:hAnsiTheme="majorBidi" w:cstheme="majorBidi"/>
                <w:sz w:val="24"/>
                <w:szCs w:val="24"/>
              </w:rPr>
              <w:t>.</w:t>
            </w:r>
          </w:p>
          <w:p w14:paraId="34941B83"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אָמַר רַב יוֹסֵף: בּוֹא וּרְאֵה כַּמָּה גָּדוֹל אָדָם זֶה, שֶׁנַּעֲשָׂה לוֹ נֵס כָּזֶה</w:t>
            </w:r>
            <w:r w:rsidRPr="008543A3">
              <w:rPr>
                <w:rFonts w:asciiTheme="majorBidi" w:hAnsiTheme="majorBidi" w:cstheme="majorBidi"/>
                <w:sz w:val="24"/>
                <w:szCs w:val="24"/>
              </w:rPr>
              <w:t>.</w:t>
            </w:r>
          </w:p>
          <w:p w14:paraId="30F0427D"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 xml:space="preserve">אָמַר לוֹ </w:t>
            </w:r>
            <w:proofErr w:type="spellStart"/>
            <w:r w:rsidRPr="008543A3">
              <w:rPr>
                <w:rFonts w:asciiTheme="majorBidi" w:hAnsiTheme="majorBidi" w:cstheme="majorBidi"/>
                <w:sz w:val="24"/>
                <w:szCs w:val="24"/>
                <w:rtl/>
                <w:lang w:bidi="he-IL"/>
              </w:rPr>
              <w:t>אַבַּיֵּי</w:t>
            </w:r>
            <w:proofErr w:type="spellEnd"/>
            <w:r w:rsidRPr="008543A3">
              <w:rPr>
                <w:rFonts w:asciiTheme="majorBidi" w:hAnsiTheme="majorBidi" w:cstheme="majorBidi"/>
                <w:sz w:val="24"/>
                <w:szCs w:val="24"/>
                <w:rtl/>
                <w:lang w:bidi="he-IL"/>
              </w:rPr>
              <w:t xml:space="preserve">: אַדְרַבָּה, כַּמָּה גָּרוּעַ אָדָם זֶה, </w:t>
            </w:r>
            <w:proofErr w:type="spellStart"/>
            <w:r w:rsidRPr="008543A3">
              <w:rPr>
                <w:rFonts w:asciiTheme="majorBidi" w:hAnsiTheme="majorBidi" w:cstheme="majorBidi"/>
                <w:sz w:val="24"/>
                <w:szCs w:val="24"/>
                <w:rtl/>
                <w:lang w:bidi="he-IL"/>
              </w:rPr>
              <w:t>שֶׁנִּשְׁתַּנּו</w:t>
            </w:r>
            <w:proofErr w:type="spellEnd"/>
            <w:r w:rsidRPr="008543A3">
              <w:rPr>
                <w:rFonts w:asciiTheme="majorBidi" w:hAnsiTheme="majorBidi" w:cstheme="majorBidi"/>
                <w:sz w:val="24"/>
                <w:szCs w:val="24"/>
                <w:rtl/>
                <w:lang w:bidi="he-IL"/>
              </w:rPr>
              <w:t>ּ לוֹ סִדְרֵי בְּרֵאשִׁית</w:t>
            </w:r>
            <w:r w:rsidRPr="008543A3">
              <w:rPr>
                <w:rFonts w:asciiTheme="majorBidi" w:hAnsiTheme="majorBidi" w:cstheme="majorBidi"/>
                <w:sz w:val="24"/>
                <w:szCs w:val="24"/>
              </w:rPr>
              <w:t>.</w:t>
            </w:r>
          </w:p>
          <w:p w14:paraId="0C337D58" w14:textId="77777777" w:rsidR="001B573C" w:rsidRPr="008543A3" w:rsidRDefault="001B573C" w:rsidP="00822B1A">
            <w:pPr>
              <w:bidi/>
              <w:rPr>
                <w:rFonts w:asciiTheme="majorBidi" w:hAnsiTheme="majorBidi" w:cstheme="majorBidi"/>
              </w:rPr>
            </w:pPr>
            <w:r w:rsidRPr="008543A3">
              <w:rPr>
                <w:rFonts w:asciiTheme="majorBidi" w:hAnsiTheme="majorBidi" w:cstheme="majorBidi"/>
                <w:sz w:val="24"/>
                <w:szCs w:val="24"/>
                <w:rtl/>
                <w:lang w:bidi="he-IL"/>
              </w:rPr>
              <w:t xml:space="preserve">אָמַר רַב יְהוּדָה: בֹּא וּרְאֵה כַּמָּה קָשִׁים מְזוֹנוֹתָיו שֶׁל אָדָם, </w:t>
            </w:r>
            <w:proofErr w:type="spellStart"/>
            <w:r w:rsidRPr="008543A3">
              <w:rPr>
                <w:rFonts w:asciiTheme="majorBidi" w:hAnsiTheme="majorBidi" w:cstheme="majorBidi"/>
                <w:sz w:val="24"/>
                <w:szCs w:val="24"/>
                <w:rtl/>
                <w:lang w:bidi="he-IL"/>
              </w:rPr>
              <w:t>שֶׁנִּשְׁתַּנּו</w:t>
            </w:r>
            <w:proofErr w:type="spellEnd"/>
            <w:r w:rsidRPr="008543A3">
              <w:rPr>
                <w:rFonts w:asciiTheme="majorBidi" w:hAnsiTheme="majorBidi" w:cstheme="majorBidi"/>
                <w:sz w:val="24"/>
                <w:szCs w:val="24"/>
                <w:rtl/>
                <w:lang w:bidi="he-IL"/>
              </w:rPr>
              <w:t>ּ עָלָיו סִדְרֵי בְּרֵאשִׁית</w:t>
            </w:r>
            <w:r w:rsidRPr="008543A3">
              <w:rPr>
                <w:rFonts w:asciiTheme="majorBidi" w:hAnsiTheme="majorBidi" w:cstheme="majorBidi"/>
                <w:sz w:val="24"/>
                <w:szCs w:val="24"/>
              </w:rPr>
              <w:t>.</w:t>
            </w:r>
          </w:p>
        </w:tc>
      </w:tr>
      <w:tr w:rsidR="001B573C" w14:paraId="7D73FF07" w14:textId="77777777" w:rsidTr="00822B1A">
        <w:tc>
          <w:tcPr>
            <w:tcW w:w="5949" w:type="dxa"/>
          </w:tcPr>
          <w:p w14:paraId="28156A42" w14:textId="77777777" w:rsidR="001B573C" w:rsidRDefault="001B573C" w:rsidP="00822B1A">
            <w:r>
              <w:t xml:space="preserve">Rabbi </w:t>
            </w:r>
            <w:proofErr w:type="spellStart"/>
            <w:r>
              <w:t>Eliézer</w:t>
            </w:r>
            <w:proofErr w:type="spellEnd"/>
            <w:r>
              <w:t xml:space="preserve"> dit : reviens un jour avant ta mort. Ses élèves ont demandé à Rabbi </w:t>
            </w:r>
            <w:proofErr w:type="spellStart"/>
            <w:r>
              <w:t>Eliézer</w:t>
            </w:r>
            <w:proofErr w:type="spellEnd"/>
            <w:r>
              <w:t> : et est-ce que l’être humain connait le jour où il mourra ? Il leur a dit : a fortiori, il reviendra aujourd’hui car peut-être qu’il mourra demain, et il sera tous les jours dans le retour.</w:t>
            </w:r>
          </w:p>
          <w:p w14:paraId="589A2763" w14:textId="77777777" w:rsidR="001B573C" w:rsidRDefault="001B573C" w:rsidP="00822B1A">
            <w:r>
              <w:t>Et Salomon a aussi dit dans sa sagesse : en tout instant tes vêtements seront blancs et l’huile ne manquera pas sur ta tête. ( Ecclésiaste 9 :8)</w:t>
            </w:r>
          </w:p>
          <w:p w14:paraId="2CE5F0C2" w14:textId="77777777" w:rsidR="001B573C" w:rsidRDefault="001B573C" w:rsidP="00822B1A">
            <w:r>
              <w:t xml:space="preserve">Rabban </w:t>
            </w:r>
            <w:proofErr w:type="spellStart"/>
            <w:r>
              <w:t>YoHanan</w:t>
            </w:r>
            <w:proofErr w:type="spellEnd"/>
            <w:r>
              <w:t xml:space="preserve"> Ben </w:t>
            </w:r>
            <w:proofErr w:type="spellStart"/>
            <w:r>
              <w:t>Zakaï</w:t>
            </w:r>
            <w:proofErr w:type="spellEnd"/>
            <w:r>
              <w:t xml:space="preserve"> a dit : c’est l’exemple d’un roi qui a invité ses serviteurs à un repas et ne leur a pas fixé de temps. Les plus perspicaces se sont parés et se sont assis à l’entrée de la maison du roi et ont dit « manque-t-il quoi que ce soit dans la maison du roi ? », les plus stupides ont vaqué à leurs occupations et ont dit « Peut-il y avoir un repas sans préparatifs ? ». Soudain le roi a appelé ses serviteurs. Les plus perspicaces sont entrés en sa présence parés et les plus stupides sales. Le roi s’est </w:t>
            </w:r>
            <w:proofErr w:type="spellStart"/>
            <w:r>
              <w:t>réjouit</w:t>
            </w:r>
            <w:proofErr w:type="spellEnd"/>
            <w:r>
              <w:t xml:space="preserve"> devant les perspicaces et s’est mis en colère devant les stupides. Il a dit : ceux qui se sont parés, qu’ils s’installent et mangent et boivent au repas, que ceux qui ne se sont pas parés pour le repas se tiennent et soient dans la gravité. Le gendre de rabbi </w:t>
            </w:r>
            <w:proofErr w:type="spellStart"/>
            <w:r>
              <w:t>Meïr</w:t>
            </w:r>
            <w:proofErr w:type="spellEnd"/>
            <w:r>
              <w:t xml:space="preserve"> dit au nom de rabbi </w:t>
            </w:r>
            <w:proofErr w:type="spellStart"/>
            <w:r>
              <w:t>Méïr</w:t>
            </w:r>
            <w:proofErr w:type="spellEnd"/>
            <w:r>
              <w:t> : ça aurait été bien et ils auraient été contents ! mais les deux sont assis, certains mangent et d’autres ont faim, certains boivent et d’autres ont soif, comme il est dit « ainsi a dit l’Eternel-dieu, voici mes serviteurs mangeront et vous aurez faim, voici mes serviteurs boiront et vous aurez soif… voici les serviteurs chanteront de la joie du cœur et vous crierez de la souffrance du cœur. » (Isaïe 65 :13-14)</w:t>
            </w:r>
          </w:p>
        </w:tc>
        <w:tc>
          <w:tcPr>
            <w:tcW w:w="4507" w:type="dxa"/>
          </w:tcPr>
          <w:p w14:paraId="0C521C9E" w14:textId="77777777" w:rsidR="001B573C" w:rsidRPr="008543A3" w:rsidRDefault="001B573C" w:rsidP="00822B1A">
            <w:pPr>
              <w:bidi/>
              <w:rPr>
                <w:rFonts w:asciiTheme="majorBidi" w:hAnsiTheme="majorBidi" w:cstheme="majorBidi"/>
                <w:sz w:val="18"/>
                <w:szCs w:val="18"/>
                <w:rtl/>
              </w:rPr>
            </w:pPr>
            <w:r w:rsidRPr="008543A3">
              <w:rPr>
                <w:rFonts w:asciiTheme="majorBidi" w:hAnsiTheme="majorBidi" w:cstheme="majorBidi"/>
                <w:sz w:val="18"/>
                <w:szCs w:val="18"/>
                <w:rtl/>
                <w:lang w:bidi="he-IL"/>
              </w:rPr>
              <w:t xml:space="preserve">תלמוד בבלי, מסכת שבת, דף </w:t>
            </w:r>
            <w:proofErr w:type="spellStart"/>
            <w:r w:rsidRPr="008543A3">
              <w:rPr>
                <w:rFonts w:asciiTheme="majorBidi" w:hAnsiTheme="majorBidi" w:cstheme="majorBidi"/>
                <w:sz w:val="18"/>
                <w:szCs w:val="18"/>
                <w:rtl/>
                <w:lang w:bidi="he-IL"/>
              </w:rPr>
              <w:t>קנג</w:t>
            </w:r>
            <w:proofErr w:type="spellEnd"/>
            <w:r w:rsidRPr="008543A3">
              <w:rPr>
                <w:rFonts w:asciiTheme="majorBidi" w:hAnsiTheme="majorBidi" w:cstheme="majorBidi"/>
                <w:sz w:val="18"/>
                <w:szCs w:val="18"/>
                <w:rtl/>
                <w:lang w:bidi="he-IL"/>
              </w:rPr>
              <w:t>, עמוד א</w:t>
            </w:r>
          </w:p>
          <w:p w14:paraId="4520A095" w14:textId="77777777" w:rsidR="001B573C" w:rsidRPr="008543A3" w:rsidRDefault="001B573C" w:rsidP="00822B1A">
            <w:pPr>
              <w:bidi/>
              <w:rPr>
                <w:rFonts w:asciiTheme="majorBidi" w:hAnsiTheme="majorBidi" w:cstheme="majorBidi"/>
                <w:sz w:val="18"/>
                <w:szCs w:val="18"/>
                <w:rtl/>
              </w:rPr>
            </w:pPr>
            <w:r w:rsidRPr="008543A3">
              <w:rPr>
                <w:rFonts w:asciiTheme="majorBidi" w:hAnsiTheme="majorBidi" w:cstheme="majorBidi"/>
                <w:sz w:val="18"/>
                <w:szCs w:val="18"/>
                <w:rtl/>
                <w:lang w:bidi="he-IL"/>
              </w:rPr>
              <w:t>מדרש רבה לקהלת, פרשה ט', ח</w:t>
            </w:r>
          </w:p>
          <w:p w14:paraId="0FBD3D0A" w14:textId="77777777" w:rsidR="001B573C" w:rsidRPr="008543A3" w:rsidRDefault="001B573C" w:rsidP="00822B1A">
            <w:pPr>
              <w:bidi/>
              <w:rPr>
                <w:rFonts w:asciiTheme="majorBidi" w:hAnsiTheme="majorBidi" w:cstheme="majorBidi"/>
                <w:sz w:val="18"/>
                <w:szCs w:val="18"/>
                <w:lang w:bidi="he-IL"/>
              </w:rPr>
            </w:pPr>
            <w:r w:rsidRPr="008543A3">
              <w:rPr>
                <w:rFonts w:asciiTheme="majorBidi" w:hAnsiTheme="majorBidi" w:cstheme="majorBidi"/>
                <w:sz w:val="18"/>
                <w:szCs w:val="18"/>
                <w:rtl/>
                <w:lang w:bidi="he-IL"/>
              </w:rPr>
              <w:t xml:space="preserve">מסכתות קטנות, מסכת אבל </w:t>
            </w:r>
            <w:proofErr w:type="spellStart"/>
            <w:r w:rsidRPr="008543A3">
              <w:rPr>
                <w:rFonts w:asciiTheme="majorBidi" w:hAnsiTheme="majorBidi" w:cstheme="majorBidi"/>
                <w:sz w:val="18"/>
                <w:szCs w:val="18"/>
                <w:rtl/>
                <w:lang w:bidi="he-IL"/>
              </w:rPr>
              <w:t>זוטרתי</w:t>
            </w:r>
            <w:proofErr w:type="spellEnd"/>
            <w:r w:rsidRPr="008543A3">
              <w:rPr>
                <w:rFonts w:asciiTheme="majorBidi" w:hAnsiTheme="majorBidi" w:cstheme="majorBidi"/>
                <w:sz w:val="18"/>
                <w:szCs w:val="18"/>
                <w:rtl/>
                <w:lang w:bidi="he-IL"/>
              </w:rPr>
              <w:t xml:space="preserve"> (שמחות דרבי </w:t>
            </w:r>
            <w:proofErr w:type="spellStart"/>
            <w:r w:rsidRPr="008543A3">
              <w:rPr>
                <w:rFonts w:asciiTheme="majorBidi" w:hAnsiTheme="majorBidi" w:cstheme="majorBidi"/>
                <w:sz w:val="18"/>
                <w:szCs w:val="18"/>
                <w:rtl/>
                <w:lang w:bidi="he-IL"/>
              </w:rPr>
              <w:t>חייא</w:t>
            </w:r>
            <w:proofErr w:type="spellEnd"/>
            <w:r w:rsidRPr="008543A3">
              <w:rPr>
                <w:rFonts w:asciiTheme="majorBidi" w:hAnsiTheme="majorBidi" w:cstheme="majorBidi"/>
                <w:sz w:val="18"/>
                <w:szCs w:val="18"/>
                <w:rtl/>
                <w:lang w:bidi="he-IL"/>
              </w:rPr>
              <w:t>) פרק ב', א</w:t>
            </w:r>
          </w:p>
          <w:p w14:paraId="69DB51FE"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 xml:space="preserve">רַ' אֱלִיעֶזֶר אוֹמֵר: שׁוּב יוֹם אֶחָד לִפְנֵי </w:t>
            </w:r>
            <w:proofErr w:type="spellStart"/>
            <w:r w:rsidRPr="008543A3">
              <w:rPr>
                <w:rFonts w:asciiTheme="majorBidi" w:hAnsiTheme="majorBidi" w:cstheme="majorBidi"/>
                <w:sz w:val="24"/>
                <w:szCs w:val="24"/>
                <w:rtl/>
                <w:lang w:bidi="he-IL"/>
              </w:rPr>
              <w:t>מִיתָתְך</w:t>
            </w:r>
            <w:proofErr w:type="spellEnd"/>
            <w:r w:rsidRPr="008543A3">
              <w:rPr>
                <w:rFonts w:asciiTheme="majorBidi" w:hAnsiTheme="majorBidi" w:cstheme="majorBidi"/>
                <w:sz w:val="24"/>
                <w:szCs w:val="24"/>
                <w:rtl/>
                <w:lang w:bidi="he-IL"/>
              </w:rPr>
              <w:t>ָ</w:t>
            </w:r>
            <w:r w:rsidRPr="008543A3">
              <w:rPr>
                <w:rFonts w:asciiTheme="majorBidi" w:hAnsiTheme="majorBidi" w:cstheme="majorBidi"/>
                <w:sz w:val="24"/>
                <w:szCs w:val="24"/>
              </w:rPr>
              <w:t>.</w:t>
            </w:r>
          </w:p>
          <w:p w14:paraId="1DE5614E"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שָׁאֲלוּ תַּלְמִידָיו אֶת רַ' אֱלִיעֶזֶר</w:t>
            </w:r>
            <w:r w:rsidRPr="008543A3">
              <w:rPr>
                <w:rFonts w:asciiTheme="majorBidi" w:hAnsiTheme="majorBidi" w:cstheme="majorBidi"/>
                <w:sz w:val="24"/>
                <w:szCs w:val="24"/>
              </w:rPr>
              <w:t>:</w:t>
            </w:r>
            <w:r w:rsidRPr="008543A3">
              <w:rPr>
                <w:rFonts w:asciiTheme="majorBidi" w:hAnsiTheme="majorBidi" w:cstheme="majorBidi"/>
                <w:sz w:val="24"/>
                <w:szCs w:val="24"/>
                <w:rtl/>
                <w:lang w:bidi="he-IL"/>
              </w:rPr>
              <w:t>וְכִי אָדָם יוֹדֵעַ אֵיזֶהוּ יוֹם יָמוּת</w:t>
            </w:r>
            <w:r w:rsidRPr="008543A3">
              <w:rPr>
                <w:rFonts w:asciiTheme="majorBidi" w:hAnsiTheme="majorBidi" w:cstheme="majorBidi"/>
                <w:sz w:val="24"/>
                <w:szCs w:val="24"/>
              </w:rPr>
              <w:t xml:space="preserve">? </w:t>
            </w:r>
          </w:p>
          <w:p w14:paraId="03D2B39F"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אָמַר לָהֶם: וְכָל שֶׁכֵּן, יָשׁוּב הַיּוֹם שֶׁמָּא יָמוּת לְמָחָר – וְנִמְצָא כָּל יָמָיו בִּתְשׁוּבָה</w:t>
            </w:r>
            <w:r w:rsidRPr="008543A3">
              <w:rPr>
                <w:rFonts w:asciiTheme="majorBidi" w:hAnsiTheme="majorBidi" w:cstheme="majorBidi"/>
                <w:sz w:val="24"/>
                <w:szCs w:val="24"/>
              </w:rPr>
              <w:t>.</w:t>
            </w:r>
          </w:p>
          <w:p w14:paraId="45419CC6"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 xml:space="preserve">וְאַף שְׁלֹמֹה אָמַר </w:t>
            </w:r>
            <w:proofErr w:type="spellStart"/>
            <w:r w:rsidRPr="008543A3">
              <w:rPr>
                <w:rFonts w:asciiTheme="majorBidi" w:hAnsiTheme="majorBidi" w:cstheme="majorBidi"/>
                <w:sz w:val="24"/>
                <w:szCs w:val="24"/>
                <w:rtl/>
                <w:lang w:bidi="he-IL"/>
              </w:rPr>
              <w:t>בְּחָכְמָתו</w:t>
            </w:r>
            <w:proofErr w:type="spellEnd"/>
            <w:r w:rsidRPr="008543A3">
              <w:rPr>
                <w:rFonts w:asciiTheme="majorBidi" w:hAnsiTheme="majorBidi" w:cstheme="majorBidi"/>
                <w:sz w:val="24"/>
                <w:szCs w:val="24"/>
                <w:rtl/>
                <w:lang w:bidi="he-IL"/>
              </w:rPr>
              <w:t>ֹ: "בְּכָל עֵת יִהְיוּ בְגָדֶיךָ לְבָנִים וְשֶׁמֶן עַל רֹאשְׁךָ אַל יֶחְסָר" (קהלת ט, ח)</w:t>
            </w:r>
            <w:r w:rsidRPr="008543A3">
              <w:rPr>
                <w:rFonts w:asciiTheme="majorBidi" w:hAnsiTheme="majorBidi" w:cstheme="majorBidi"/>
                <w:sz w:val="24"/>
                <w:szCs w:val="24"/>
              </w:rPr>
              <w:t>.</w:t>
            </w:r>
          </w:p>
          <w:p w14:paraId="012832BF"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אָמַר רַבָּן יוֹחָנָן בֶּן זַכַּאי: מָשָׁל לְמֶלֶךְ שֶׁזִּמֵּן אֶת עֲבָדָיו לִסְעֻדָּה וְלֹא קָבַע לָהֶם זְמַן</w:t>
            </w:r>
            <w:r w:rsidRPr="008543A3">
              <w:rPr>
                <w:rFonts w:asciiTheme="majorBidi" w:hAnsiTheme="majorBidi" w:cstheme="majorBidi"/>
                <w:sz w:val="24"/>
                <w:szCs w:val="24"/>
              </w:rPr>
              <w:t>.</w:t>
            </w:r>
          </w:p>
          <w:p w14:paraId="7E2F828E"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פִּקְּחִים שֶׁבָּהֶם קִשְּׁטוּ אֶת עַצְמָם וְיָשְׁבוּ עַל פֶּתַח בֵּית הַמֶּלֶךְ</w:t>
            </w:r>
            <w:r w:rsidRPr="008543A3">
              <w:rPr>
                <w:rFonts w:asciiTheme="majorBidi" w:hAnsiTheme="majorBidi" w:cstheme="majorBidi"/>
                <w:sz w:val="24"/>
                <w:szCs w:val="24"/>
              </w:rPr>
              <w:t>,</w:t>
            </w:r>
            <w:r>
              <w:rPr>
                <w:rFonts w:asciiTheme="majorBidi" w:hAnsiTheme="majorBidi" w:cstheme="majorBidi"/>
                <w:sz w:val="24"/>
                <w:szCs w:val="24"/>
              </w:rPr>
              <w:t xml:space="preserve"> </w:t>
            </w:r>
            <w:r w:rsidRPr="008543A3">
              <w:rPr>
                <w:rFonts w:asciiTheme="majorBidi" w:hAnsiTheme="majorBidi" w:cstheme="majorBidi"/>
                <w:sz w:val="24"/>
                <w:szCs w:val="24"/>
                <w:rtl/>
                <w:lang w:bidi="he-IL"/>
              </w:rPr>
              <w:t>אָמְרוּ: כְּלוּם חָסֵר לְבֵית הַמֶּלֶךְ</w:t>
            </w:r>
            <w:r w:rsidRPr="008543A3">
              <w:rPr>
                <w:rFonts w:asciiTheme="majorBidi" w:hAnsiTheme="majorBidi" w:cstheme="majorBidi"/>
                <w:sz w:val="24"/>
                <w:szCs w:val="24"/>
              </w:rPr>
              <w:t>?</w:t>
            </w:r>
          </w:p>
          <w:p w14:paraId="7FB07220" w14:textId="77777777" w:rsidR="001B573C" w:rsidRPr="008543A3" w:rsidRDefault="001B573C" w:rsidP="00822B1A">
            <w:pPr>
              <w:bidi/>
              <w:rPr>
                <w:rFonts w:asciiTheme="majorBidi" w:hAnsiTheme="majorBidi" w:cstheme="majorBidi"/>
                <w:sz w:val="24"/>
                <w:szCs w:val="24"/>
              </w:rPr>
            </w:pPr>
            <w:proofErr w:type="spellStart"/>
            <w:r w:rsidRPr="008543A3">
              <w:rPr>
                <w:rFonts w:asciiTheme="majorBidi" w:hAnsiTheme="majorBidi" w:cstheme="majorBidi"/>
                <w:sz w:val="24"/>
                <w:szCs w:val="24"/>
                <w:rtl/>
                <w:lang w:bidi="he-IL"/>
              </w:rPr>
              <w:t>טִפְּשִׁים</w:t>
            </w:r>
            <w:proofErr w:type="spellEnd"/>
            <w:r w:rsidRPr="008543A3">
              <w:rPr>
                <w:rFonts w:asciiTheme="majorBidi" w:hAnsiTheme="majorBidi" w:cstheme="majorBidi"/>
                <w:sz w:val="24"/>
                <w:szCs w:val="24"/>
                <w:rtl/>
                <w:lang w:bidi="he-IL"/>
              </w:rPr>
              <w:t xml:space="preserve"> שֶׁבָּהֶם הָלְכוּ לִמְלַאכְתָּם</w:t>
            </w:r>
            <w:r w:rsidRPr="008543A3">
              <w:rPr>
                <w:rFonts w:asciiTheme="majorBidi" w:hAnsiTheme="majorBidi" w:cstheme="majorBidi"/>
                <w:sz w:val="24"/>
                <w:szCs w:val="24"/>
              </w:rPr>
              <w:t>,</w:t>
            </w:r>
            <w:r>
              <w:rPr>
                <w:rFonts w:asciiTheme="majorBidi" w:hAnsiTheme="majorBidi" w:cstheme="majorBidi"/>
                <w:sz w:val="24"/>
                <w:szCs w:val="24"/>
              </w:rPr>
              <w:t xml:space="preserve"> </w:t>
            </w:r>
            <w:r w:rsidRPr="008543A3">
              <w:rPr>
                <w:rFonts w:asciiTheme="majorBidi" w:hAnsiTheme="majorBidi" w:cstheme="majorBidi"/>
                <w:sz w:val="24"/>
                <w:szCs w:val="24"/>
                <w:rtl/>
                <w:lang w:bidi="he-IL"/>
              </w:rPr>
              <w:t>אָמְרוּ: כְּלוּם יֵשׁ סְעֻדָּה בְּלֹא טֹרַח</w:t>
            </w:r>
            <w:r w:rsidRPr="008543A3">
              <w:rPr>
                <w:rFonts w:asciiTheme="majorBidi" w:hAnsiTheme="majorBidi" w:cstheme="majorBidi"/>
                <w:sz w:val="24"/>
                <w:szCs w:val="24"/>
              </w:rPr>
              <w:t>?</w:t>
            </w:r>
          </w:p>
          <w:p w14:paraId="2F173AA0"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פִּתְאוֹם בִּקֵּשׁ הַמֶּלֶךְ אֶת עֲבָדָיו</w:t>
            </w:r>
            <w:r w:rsidRPr="008543A3">
              <w:rPr>
                <w:rFonts w:asciiTheme="majorBidi" w:hAnsiTheme="majorBidi" w:cstheme="majorBidi"/>
                <w:sz w:val="24"/>
                <w:szCs w:val="24"/>
              </w:rPr>
              <w:t>.</w:t>
            </w:r>
          </w:p>
          <w:p w14:paraId="2930CF7D"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 xml:space="preserve">פִּקְּחִים שֶׁבָּהֶם נִכְנְסוּ לְפָנָיו כְּשֶׁהֵם מְקֻשָּׁטִים, </w:t>
            </w:r>
            <w:proofErr w:type="spellStart"/>
            <w:r w:rsidRPr="008543A3">
              <w:rPr>
                <w:rFonts w:asciiTheme="majorBidi" w:hAnsiTheme="majorBidi" w:cstheme="majorBidi"/>
                <w:sz w:val="24"/>
                <w:szCs w:val="24"/>
                <w:rtl/>
                <w:lang w:bidi="he-IL"/>
              </w:rPr>
              <w:t>וְהַטִּפְּשִׁים</w:t>
            </w:r>
            <w:proofErr w:type="spellEnd"/>
            <w:r w:rsidRPr="008543A3">
              <w:rPr>
                <w:rFonts w:asciiTheme="majorBidi" w:hAnsiTheme="majorBidi" w:cstheme="majorBidi"/>
                <w:sz w:val="24"/>
                <w:szCs w:val="24"/>
                <w:rtl/>
                <w:lang w:bidi="he-IL"/>
              </w:rPr>
              <w:t xml:space="preserve"> נִכְנְסוּ לְפָנָיו כְּשֶׁהֵם מְלֻכְלָכִים</w:t>
            </w:r>
            <w:r w:rsidRPr="008543A3">
              <w:rPr>
                <w:rFonts w:asciiTheme="majorBidi" w:hAnsiTheme="majorBidi" w:cstheme="majorBidi"/>
                <w:sz w:val="24"/>
                <w:szCs w:val="24"/>
              </w:rPr>
              <w:t>.</w:t>
            </w:r>
          </w:p>
          <w:p w14:paraId="5094AD33"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 xml:space="preserve">שָׂמַח הַמֶּלֶךְ לִקְרַאת פִּקְּחִים וְכָעַס לִקְרַאת </w:t>
            </w:r>
            <w:proofErr w:type="spellStart"/>
            <w:r w:rsidRPr="008543A3">
              <w:rPr>
                <w:rFonts w:asciiTheme="majorBidi" w:hAnsiTheme="majorBidi" w:cstheme="majorBidi"/>
                <w:sz w:val="24"/>
                <w:szCs w:val="24"/>
                <w:rtl/>
                <w:lang w:bidi="he-IL"/>
              </w:rPr>
              <w:t>טִפְּשִׁים</w:t>
            </w:r>
            <w:proofErr w:type="spellEnd"/>
            <w:r w:rsidRPr="008543A3">
              <w:rPr>
                <w:rFonts w:asciiTheme="majorBidi" w:hAnsiTheme="majorBidi" w:cstheme="majorBidi"/>
                <w:sz w:val="24"/>
                <w:szCs w:val="24"/>
              </w:rPr>
              <w:t>.</w:t>
            </w:r>
          </w:p>
          <w:p w14:paraId="72C55F9B"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 xml:space="preserve">אָמַר: הַלָּלוּ </w:t>
            </w:r>
            <w:proofErr w:type="spellStart"/>
            <w:r w:rsidRPr="008543A3">
              <w:rPr>
                <w:rFonts w:asciiTheme="majorBidi" w:hAnsiTheme="majorBidi" w:cstheme="majorBidi"/>
                <w:sz w:val="24"/>
                <w:szCs w:val="24"/>
                <w:rtl/>
                <w:lang w:bidi="he-IL"/>
              </w:rPr>
              <w:t>שֶׁקִּשְּׁטו</w:t>
            </w:r>
            <w:proofErr w:type="spellEnd"/>
            <w:r w:rsidRPr="008543A3">
              <w:rPr>
                <w:rFonts w:asciiTheme="majorBidi" w:hAnsiTheme="majorBidi" w:cstheme="majorBidi"/>
                <w:sz w:val="24"/>
                <w:szCs w:val="24"/>
                <w:rtl/>
                <w:lang w:bidi="he-IL"/>
              </w:rPr>
              <w:t>ּ אֶת עַצְמָם לַסְּעֻדָּה יֵשְׁבוּ וְיֹאכְלוּ וְיִשְׁתּוּ</w:t>
            </w:r>
            <w:r w:rsidRPr="008543A3">
              <w:rPr>
                <w:rFonts w:asciiTheme="majorBidi" w:hAnsiTheme="majorBidi" w:cstheme="majorBidi"/>
                <w:sz w:val="24"/>
                <w:szCs w:val="24"/>
              </w:rPr>
              <w:t>,</w:t>
            </w:r>
            <w:r>
              <w:rPr>
                <w:rFonts w:asciiTheme="majorBidi" w:hAnsiTheme="majorBidi" w:cstheme="majorBidi"/>
                <w:sz w:val="24"/>
                <w:szCs w:val="24"/>
              </w:rPr>
              <w:t xml:space="preserve"> </w:t>
            </w:r>
            <w:r w:rsidRPr="008543A3">
              <w:rPr>
                <w:rFonts w:asciiTheme="majorBidi" w:hAnsiTheme="majorBidi" w:cstheme="majorBidi"/>
                <w:sz w:val="24"/>
                <w:szCs w:val="24"/>
                <w:rtl/>
                <w:lang w:bidi="he-IL"/>
              </w:rPr>
              <w:t>הַלָּלוּ שֶׁלֹּא קִשְּׁטוּ אֶת עַצְמָם לַסְּעֻדָּה יַעַמְדוּ וְיִרְאוּ</w:t>
            </w:r>
            <w:r w:rsidRPr="008543A3">
              <w:rPr>
                <w:rFonts w:asciiTheme="majorBidi" w:hAnsiTheme="majorBidi" w:cstheme="majorBidi"/>
                <w:sz w:val="24"/>
                <w:szCs w:val="24"/>
              </w:rPr>
              <w:t>.</w:t>
            </w:r>
          </w:p>
          <w:p w14:paraId="18F1B499"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 xml:space="preserve">חֲתָנוֹ שֶׁל רַ' מֵאִיר אוֹמֵר מִשּׁוּם רַ' מֵאִיר: </w:t>
            </w:r>
            <w:proofErr w:type="spellStart"/>
            <w:r w:rsidRPr="008543A3">
              <w:rPr>
                <w:rFonts w:asciiTheme="majorBidi" w:hAnsiTheme="majorBidi" w:cstheme="majorBidi"/>
                <w:sz w:val="24"/>
                <w:szCs w:val="24"/>
                <w:rtl/>
                <w:lang w:bidi="he-IL"/>
              </w:rPr>
              <w:t>וְהַלְוַאי</w:t>
            </w:r>
            <w:proofErr w:type="spellEnd"/>
            <w:r w:rsidRPr="008543A3">
              <w:rPr>
                <w:rFonts w:asciiTheme="majorBidi" w:hAnsiTheme="majorBidi" w:cstheme="majorBidi"/>
                <w:sz w:val="24"/>
                <w:szCs w:val="24"/>
                <w:rtl/>
                <w:lang w:bidi="he-IL"/>
              </w:rPr>
              <w:t>, אַף הֵם נִרְאִים כִּמְשַׁמְּשִׁים</w:t>
            </w:r>
            <w:r w:rsidRPr="008543A3">
              <w:rPr>
                <w:rFonts w:asciiTheme="majorBidi" w:hAnsiTheme="majorBidi" w:cstheme="majorBidi"/>
                <w:sz w:val="24"/>
                <w:szCs w:val="24"/>
              </w:rPr>
              <w:t>,</w:t>
            </w:r>
            <w:r>
              <w:rPr>
                <w:rFonts w:asciiTheme="majorBidi" w:hAnsiTheme="majorBidi" w:cstheme="majorBidi"/>
                <w:sz w:val="24"/>
                <w:szCs w:val="24"/>
              </w:rPr>
              <w:t xml:space="preserve"> </w:t>
            </w:r>
            <w:r w:rsidRPr="008543A3">
              <w:rPr>
                <w:rFonts w:asciiTheme="majorBidi" w:hAnsiTheme="majorBidi" w:cstheme="majorBidi"/>
                <w:sz w:val="24"/>
                <w:szCs w:val="24"/>
                <w:rtl/>
                <w:lang w:bidi="he-IL"/>
              </w:rPr>
              <w:t>אֶלָּא אֵלּוּ וָאֵלּוּ יוֹשְׁבִים, הַלָּלוּ אוֹכְלִים וְהַלָּלוּ רְעֵבִים, הַלָּלוּ שׁוֹתִים וְהַלָּלוּ צְמֵאִים</w:t>
            </w:r>
            <w:r w:rsidRPr="008543A3">
              <w:rPr>
                <w:rFonts w:asciiTheme="majorBidi" w:hAnsiTheme="majorBidi" w:cstheme="majorBidi"/>
                <w:sz w:val="24"/>
                <w:szCs w:val="24"/>
              </w:rPr>
              <w:t>,</w:t>
            </w:r>
          </w:p>
          <w:p w14:paraId="0BAA0BA8"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tl/>
                <w:lang w:bidi="he-IL"/>
              </w:rPr>
              <w:t xml:space="preserve">שֶׁנֶּאֱמַר: "כֹּה אָמַר אֲדֹנָי </w:t>
            </w:r>
            <w:proofErr w:type="spellStart"/>
            <w:r w:rsidRPr="008543A3">
              <w:rPr>
                <w:rFonts w:asciiTheme="majorBidi" w:hAnsiTheme="majorBidi" w:cstheme="majorBidi"/>
                <w:sz w:val="24"/>
                <w:szCs w:val="24"/>
                <w:rtl/>
                <w:lang w:bidi="he-IL"/>
              </w:rPr>
              <w:t>אֱלֹהִים</w:t>
            </w:r>
            <w:proofErr w:type="spellEnd"/>
            <w:r w:rsidRPr="008543A3">
              <w:rPr>
                <w:rFonts w:asciiTheme="majorBidi" w:hAnsiTheme="majorBidi" w:cstheme="majorBidi"/>
                <w:sz w:val="24"/>
                <w:szCs w:val="24"/>
                <w:rtl/>
                <w:lang w:bidi="he-IL"/>
              </w:rPr>
              <w:t xml:space="preserve"> הִנֵּה עֲבָדַי יֹאכֵלוּ וְאַתֶּם תִּרְעָבוּ</w:t>
            </w:r>
            <w:r w:rsidRPr="008543A3">
              <w:rPr>
                <w:rFonts w:asciiTheme="majorBidi" w:hAnsiTheme="majorBidi" w:cstheme="majorBidi"/>
                <w:sz w:val="24"/>
                <w:szCs w:val="24"/>
              </w:rPr>
              <w:t>,</w:t>
            </w:r>
            <w:r>
              <w:rPr>
                <w:rFonts w:asciiTheme="majorBidi" w:hAnsiTheme="majorBidi" w:cstheme="majorBidi"/>
                <w:sz w:val="24"/>
                <w:szCs w:val="24"/>
              </w:rPr>
              <w:t xml:space="preserve"> </w:t>
            </w:r>
            <w:r w:rsidRPr="008543A3">
              <w:rPr>
                <w:rFonts w:asciiTheme="majorBidi" w:hAnsiTheme="majorBidi" w:cstheme="majorBidi"/>
                <w:sz w:val="24"/>
                <w:szCs w:val="24"/>
                <w:rtl/>
                <w:lang w:bidi="he-IL"/>
              </w:rPr>
              <w:t>הִנֵּה עֲבָדַי יִשְׁתּוּ וְאַתֶּם תִּצְמָאוּ ... הִנֵּה עֲבָדַי יָרֹנּוּ מִטּוּב לֵב וְאַתֶּם תִּצְעֲקוּ מִכְּאֵב לֵב</w:t>
            </w:r>
            <w:r w:rsidRPr="008543A3">
              <w:rPr>
                <w:rFonts w:asciiTheme="majorBidi" w:hAnsiTheme="majorBidi" w:cstheme="majorBidi"/>
                <w:sz w:val="24"/>
                <w:szCs w:val="24"/>
              </w:rPr>
              <w:t>"</w:t>
            </w:r>
          </w:p>
          <w:p w14:paraId="158DD6BE" w14:textId="77777777" w:rsidR="001B573C" w:rsidRPr="008543A3" w:rsidRDefault="001B573C" w:rsidP="00822B1A">
            <w:pPr>
              <w:bidi/>
              <w:rPr>
                <w:rFonts w:asciiTheme="majorBidi" w:hAnsiTheme="majorBidi" w:cstheme="majorBidi"/>
                <w:sz w:val="24"/>
                <w:szCs w:val="24"/>
              </w:rPr>
            </w:pPr>
            <w:r w:rsidRPr="008543A3">
              <w:rPr>
                <w:rFonts w:asciiTheme="majorBidi" w:hAnsiTheme="majorBidi" w:cstheme="majorBidi"/>
                <w:sz w:val="24"/>
                <w:szCs w:val="24"/>
              </w:rPr>
              <w:t>(</w:t>
            </w:r>
            <w:proofErr w:type="gramStart"/>
            <w:r w:rsidRPr="008543A3">
              <w:rPr>
                <w:rFonts w:asciiTheme="majorBidi" w:hAnsiTheme="majorBidi" w:cstheme="majorBidi"/>
                <w:sz w:val="24"/>
                <w:szCs w:val="24"/>
                <w:rtl/>
                <w:lang w:bidi="he-IL"/>
              </w:rPr>
              <w:t>ישעיה</w:t>
            </w:r>
            <w:proofErr w:type="gramEnd"/>
            <w:r w:rsidRPr="008543A3">
              <w:rPr>
                <w:rFonts w:asciiTheme="majorBidi" w:hAnsiTheme="majorBidi" w:cstheme="majorBidi"/>
                <w:sz w:val="24"/>
                <w:szCs w:val="24"/>
                <w:rtl/>
                <w:lang w:bidi="he-IL"/>
              </w:rPr>
              <w:t xml:space="preserve"> סה, </w:t>
            </w:r>
            <w:proofErr w:type="spellStart"/>
            <w:r w:rsidRPr="008543A3">
              <w:rPr>
                <w:rFonts w:asciiTheme="majorBidi" w:hAnsiTheme="majorBidi" w:cstheme="majorBidi"/>
                <w:sz w:val="24"/>
                <w:szCs w:val="24"/>
                <w:rtl/>
                <w:lang w:bidi="he-IL"/>
              </w:rPr>
              <w:t>יג</w:t>
            </w:r>
            <w:proofErr w:type="spellEnd"/>
            <w:r w:rsidRPr="008543A3">
              <w:rPr>
                <w:rFonts w:asciiTheme="majorBidi" w:hAnsiTheme="majorBidi" w:cstheme="majorBidi"/>
                <w:sz w:val="24"/>
                <w:szCs w:val="24"/>
                <w:rtl/>
                <w:lang w:bidi="he-IL"/>
              </w:rPr>
              <w:t>-יד</w:t>
            </w:r>
            <w:r w:rsidRPr="008543A3">
              <w:rPr>
                <w:rFonts w:asciiTheme="majorBidi" w:hAnsiTheme="majorBidi" w:cstheme="majorBidi"/>
                <w:sz w:val="24"/>
                <w:szCs w:val="24"/>
              </w:rPr>
              <w:t>).</w:t>
            </w:r>
          </w:p>
        </w:tc>
      </w:tr>
    </w:tbl>
    <w:p w14:paraId="5D6CC064" w14:textId="77777777" w:rsidR="009A75EB" w:rsidRDefault="009A75EB" w:rsidP="001B573C"/>
    <w:sectPr w:rsidR="009A75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73C"/>
    <w:rsid w:val="001B573C"/>
    <w:rsid w:val="009A75EB"/>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66A45"/>
  <w15:chartTrackingRefBased/>
  <w15:docId w15:val="{5625B305-F5E8-4437-A010-5C9AD8866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573C"/>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1B573C"/>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39"/>
    <w:rsid w:val="001B57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705</Words>
  <Characters>3883</Characters>
  <Application>Microsoft Office Word</Application>
  <DocSecurity>0</DocSecurity>
  <Lines>32</Lines>
  <Paragraphs>9</Paragraphs>
  <ScaleCrop>false</ScaleCrop>
  <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2022-01-02T14:38:00Z</dcterms:created>
  <dcterms:modified xsi:type="dcterms:W3CDTF">2022-01-02T14:40:00Z</dcterms:modified>
</cp:coreProperties>
</file>