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54B66E" w14:textId="77777777" w:rsidR="000C39B9" w:rsidRPr="00E246B8" w:rsidRDefault="00E246B8">
      <w:pPr>
        <w:rPr>
          <w:lang w:bidi="he-IL"/>
        </w:rPr>
      </w:pPr>
      <w:proofErr w:type="spellStart"/>
      <w:r>
        <w:rPr>
          <w:lang w:val="en-GB" w:bidi="he-IL"/>
        </w:rPr>
        <w:t>Sefer</w:t>
      </w:r>
      <w:proofErr w:type="spellEnd"/>
      <w:r>
        <w:rPr>
          <w:lang w:val="en-GB" w:bidi="he-IL"/>
        </w:rPr>
        <w:t xml:space="preserve"> </w:t>
      </w:r>
      <w:proofErr w:type="spellStart"/>
      <w:r>
        <w:rPr>
          <w:lang w:bidi="he-IL"/>
        </w:rPr>
        <w:t>éliyahou</w:t>
      </w:r>
      <w:proofErr w:type="spellEnd"/>
      <w:r>
        <w:rPr>
          <w:lang w:bidi="he-IL"/>
        </w:rPr>
        <w:t xml:space="preserve"> </w:t>
      </w:r>
      <w:proofErr w:type="spellStart"/>
      <w:r>
        <w:rPr>
          <w:lang w:bidi="he-IL"/>
        </w:rPr>
        <w:t>zouta</w:t>
      </w:r>
      <w:proofErr w:type="spellEnd"/>
      <w:r>
        <w:rPr>
          <w:lang w:bidi="he-IL"/>
        </w:rPr>
        <w:t xml:space="preserve"> 2</w:t>
      </w:r>
    </w:p>
    <w:p w14:paraId="72E7784B" w14:textId="77777777" w:rsidR="00E246B8" w:rsidRDefault="00E246B8">
      <w:pPr>
        <w:rPr>
          <w:rtl/>
        </w:rPr>
      </w:pPr>
    </w:p>
    <w:p w14:paraId="34FEC963" w14:textId="77777777" w:rsidR="00E246B8" w:rsidRDefault="00E246B8">
      <w:pPr>
        <w:rPr>
          <w:rtl/>
        </w:rPr>
      </w:pPr>
    </w:p>
    <w:p w14:paraId="2D80A36C" w14:textId="77777777" w:rsidR="00E246B8" w:rsidRDefault="00E246B8">
      <w:pPr>
        <w:rPr>
          <w:rtl/>
        </w:rPr>
      </w:pPr>
    </w:p>
    <w:tbl>
      <w:tblPr>
        <w:tblStyle w:val="Grilledutableau"/>
        <w:tblW w:w="0" w:type="auto"/>
        <w:tblLook w:val="04A0" w:firstRow="1" w:lastRow="0" w:firstColumn="1" w:lastColumn="0" w:noHBand="0" w:noVBand="1"/>
      </w:tblPr>
      <w:tblGrid>
        <w:gridCol w:w="5228"/>
        <w:gridCol w:w="5228"/>
      </w:tblGrid>
      <w:tr w:rsidR="00E246B8" w14:paraId="22CE07E0" w14:textId="77777777" w:rsidTr="00E246B8">
        <w:tc>
          <w:tcPr>
            <w:tcW w:w="5228" w:type="dxa"/>
          </w:tcPr>
          <w:p w14:paraId="3B0A3283" w14:textId="77777777" w:rsidR="00E246B8" w:rsidRDefault="00E246B8" w:rsidP="00E246B8">
            <w:pPr>
              <w:rPr>
                <w:rtl/>
                <w:lang w:bidi="he-IL"/>
              </w:rPr>
            </w:pPr>
            <w:r>
              <w:t>Une fois, je me promenais et j’ai trouvé un homme qui s’est approché de moi comme le font les minoritaires, et il connaissait l’écrit et il ne connaissait pas l’oral. Il m’a dit : L’écrit nous a été donné du mont Sinaï ; l’oral ne nous a pas été donné du mont Sinaï.</w:t>
            </w:r>
          </w:p>
          <w:p w14:paraId="1140A1FC" w14:textId="77777777" w:rsidR="00E246B8" w:rsidRDefault="00E246B8" w:rsidP="00E246B8">
            <w:pPr>
              <w:rPr>
                <w:lang w:bidi="he-IL"/>
              </w:rPr>
            </w:pPr>
            <w:r>
              <w:rPr>
                <w:lang w:bidi="he-IL"/>
              </w:rPr>
              <w:t xml:space="preserve">Je lui ai dit : Mon fils, n’est-il pas vrai que l’écrit et l’oral viennent du tout puissant , et qu’est-ce qui différencie l’écrit de l’oral ? Je vais te donner un exemple de ce à quoi la chose ressemble : à un roi de chair et de sang qui avait deux serviteurs et il les aimait tous les deux d’un amour total et il a donné à l’un un </w:t>
            </w:r>
            <w:proofErr w:type="spellStart"/>
            <w:r>
              <w:rPr>
                <w:lang w:bidi="he-IL"/>
              </w:rPr>
              <w:t>kav</w:t>
            </w:r>
            <w:proofErr w:type="spellEnd"/>
            <w:r>
              <w:rPr>
                <w:lang w:bidi="he-IL"/>
              </w:rPr>
              <w:t xml:space="preserve"> de blé et à l’autre un </w:t>
            </w:r>
            <w:proofErr w:type="spellStart"/>
            <w:r>
              <w:rPr>
                <w:lang w:bidi="he-IL"/>
              </w:rPr>
              <w:t>kav</w:t>
            </w:r>
            <w:proofErr w:type="spellEnd"/>
            <w:r>
              <w:rPr>
                <w:lang w:bidi="he-IL"/>
              </w:rPr>
              <w:t xml:space="preserve"> de blé, à l’un un </w:t>
            </w:r>
            <w:proofErr w:type="spellStart"/>
            <w:r>
              <w:rPr>
                <w:lang w:bidi="he-IL"/>
              </w:rPr>
              <w:t>agouda</w:t>
            </w:r>
            <w:proofErr w:type="spellEnd"/>
            <w:r>
              <w:rPr>
                <w:lang w:bidi="he-IL"/>
              </w:rPr>
              <w:t xml:space="preserve"> de lin et à l’autre un </w:t>
            </w:r>
            <w:proofErr w:type="spellStart"/>
            <w:r>
              <w:rPr>
                <w:lang w:bidi="he-IL"/>
              </w:rPr>
              <w:t>agouda</w:t>
            </w:r>
            <w:proofErr w:type="spellEnd"/>
            <w:r>
              <w:rPr>
                <w:lang w:bidi="he-IL"/>
              </w:rPr>
              <w:t xml:space="preserve"> de lin. L’astucieux, qu’a-t-il fait ? Il a </w:t>
            </w:r>
            <w:r w:rsidR="009109B4">
              <w:rPr>
                <w:lang w:bidi="he-IL"/>
              </w:rPr>
              <w:t>pris le lin et en a tissé une nappe, il a pris le blé et en a fait de la farine, la semoule, l’a triée, l’a écrasée, l’a pétri et l’a cuite et l’a déposé sur la table sur laquelle il avait étendu la nappe, et l’a mis dessus en attendant que le roi vienne. Et le ballot n’a strictement rien fait.</w:t>
            </w:r>
          </w:p>
          <w:p w14:paraId="77930494" w14:textId="77777777" w:rsidR="009109B4" w:rsidRDefault="009109B4" w:rsidP="00E246B8">
            <w:pPr>
              <w:rPr>
                <w:lang w:bidi="he-IL"/>
              </w:rPr>
            </w:pPr>
            <w:r>
              <w:rPr>
                <w:lang w:bidi="he-IL"/>
              </w:rPr>
              <w:t>Après quelques jours, le roi vient dans sa maison et leur a dit : mes enfants, amenez-moi ce que je vous ai donné.</w:t>
            </w:r>
          </w:p>
          <w:p w14:paraId="5E239F45" w14:textId="77777777" w:rsidR="009109B4" w:rsidRDefault="009109B4" w:rsidP="00E246B8">
            <w:pPr>
              <w:rPr>
                <w:lang w:bidi="he-IL"/>
              </w:rPr>
            </w:pPr>
            <w:r>
              <w:rPr>
                <w:lang w:bidi="he-IL"/>
              </w:rPr>
              <w:t>L’un amena la miche sur la table couverte de la nappe. L’autre amena le blé dans une boite et le lin déposé dessus. Oï à une telle honte, Oï à une telle humiliation !</w:t>
            </w:r>
          </w:p>
          <w:p w14:paraId="17A1FD80" w14:textId="77777777" w:rsidR="009109B4" w:rsidRDefault="009109B4" w:rsidP="00E246B8">
            <w:pPr>
              <w:rPr>
                <w:lang w:bidi="he-IL"/>
              </w:rPr>
            </w:pPr>
            <w:r>
              <w:rPr>
                <w:lang w:bidi="he-IL"/>
              </w:rPr>
              <w:t xml:space="preserve">Dis-moi lequel des deux est préféré ? </w:t>
            </w:r>
          </w:p>
          <w:p w14:paraId="3C86CC66" w14:textId="77777777" w:rsidR="009109B4" w:rsidRDefault="009109B4" w:rsidP="00E246B8">
            <w:pPr>
              <w:rPr>
                <w:lang w:bidi="he-IL"/>
              </w:rPr>
            </w:pPr>
            <w:r>
              <w:rPr>
                <w:lang w:bidi="he-IL"/>
              </w:rPr>
              <w:t>- « Celui qui a amené la table et la miche dessus ! »</w:t>
            </w:r>
          </w:p>
          <w:p w14:paraId="1A5C480A" w14:textId="77777777" w:rsidR="009109B4" w:rsidRDefault="009109B4" w:rsidP="00E246B8">
            <w:pPr>
              <w:rPr>
                <w:lang w:bidi="he-IL"/>
              </w:rPr>
            </w:pPr>
            <w:r>
              <w:rPr>
                <w:lang w:bidi="he-IL"/>
              </w:rPr>
              <w:t xml:space="preserve">Je lui ai dit « Mon fils, </w:t>
            </w:r>
            <w:proofErr w:type="gramStart"/>
            <w:r>
              <w:rPr>
                <w:lang w:bidi="he-IL"/>
              </w:rPr>
              <w:t>si</w:t>
            </w:r>
            <w:r w:rsidR="00444B41">
              <w:rPr>
                <w:rFonts w:hint="cs"/>
                <w:rtl/>
                <w:lang w:bidi="he-IL"/>
              </w:rPr>
              <w:t xml:space="preserve"> </w:t>
            </w:r>
            <w:r w:rsidR="00444B41">
              <w:rPr>
                <w:lang w:bidi="he-IL"/>
              </w:rPr>
              <w:t xml:space="preserve"> je</w:t>
            </w:r>
            <w:proofErr w:type="gramEnd"/>
            <w:r w:rsidR="00444B41">
              <w:rPr>
                <w:lang w:bidi="he-IL"/>
              </w:rPr>
              <w:t xml:space="preserve"> te démasque dans les paroles des sages, cela rendra tes propos inopérants ? »</w:t>
            </w:r>
          </w:p>
          <w:p w14:paraId="61445915" w14:textId="77777777" w:rsidR="00444B41" w:rsidRDefault="00444B41" w:rsidP="00E246B8">
            <w:pPr>
              <w:rPr>
                <w:lang w:bidi="he-IL"/>
              </w:rPr>
            </w:pPr>
            <w:r>
              <w:rPr>
                <w:lang w:bidi="he-IL"/>
              </w:rPr>
              <w:t xml:space="preserve">Il m’a dit oui. Je lui ai dit : Mon fils, quand tu pries le chabbat, combien de bénédictions fais-tu ? Il m’a dit : sept. Je lui ai dit : et les autres jours ? Il m’a dit : toute la </w:t>
            </w:r>
            <w:proofErr w:type="gramStart"/>
            <w:r>
              <w:rPr>
                <w:lang w:bidi="he-IL"/>
              </w:rPr>
              <w:t>prière….</w:t>
            </w:r>
            <w:proofErr w:type="gramEnd"/>
            <w:r>
              <w:rPr>
                <w:lang w:bidi="he-IL"/>
              </w:rPr>
              <w:t>.</w:t>
            </w:r>
          </w:p>
          <w:p w14:paraId="161A7657" w14:textId="77777777" w:rsidR="00444B41" w:rsidRDefault="00444B41" w:rsidP="00E246B8">
            <w:pPr>
              <w:rPr>
                <w:lang w:bidi="he-IL"/>
              </w:rPr>
            </w:pPr>
          </w:p>
          <w:p w14:paraId="103A96D0" w14:textId="77777777" w:rsidR="00444B41" w:rsidRDefault="00444B41" w:rsidP="00E246B8">
            <w:pPr>
              <w:rPr>
                <w:lang w:bidi="he-IL"/>
              </w:rPr>
            </w:pPr>
            <w:r>
              <w:rPr>
                <w:lang w:bidi="he-IL"/>
              </w:rPr>
              <w:t>Je lui ai dit : Mon fils, ces commandements, nous les tenons du mont Sinaï ? N’est-ce pas qu’ils viennent de l’enseignement oral des sages !</w:t>
            </w:r>
          </w:p>
          <w:p w14:paraId="32B86DAC" w14:textId="77777777" w:rsidR="009109B4" w:rsidRDefault="00444B41" w:rsidP="00E246B8">
            <w:pPr>
              <w:rPr>
                <w:rtl/>
                <w:lang w:bidi="he-IL"/>
              </w:rPr>
            </w:pPr>
            <w:r>
              <w:rPr>
                <w:lang w:bidi="he-IL"/>
              </w:rPr>
              <w:t>Et effectivement, quand le Saint Béni Soit Il a donné la Torah à Israël, il ne leur a pas donné autrement que comme du blé pour en sortir de la semoule et comme du lin pour en faire un tissu. Il les leur a donné avec des principes d’interprétation comme il est dit : « </w:t>
            </w:r>
            <w:r w:rsidRPr="00444B41">
              <w:rPr>
                <w:lang w:bidi="he-IL"/>
              </w:rPr>
              <w:t>Tu emploieras cet argent à telle chose qu'il te plaira</w:t>
            </w:r>
            <w:r>
              <w:rPr>
                <w:lang w:bidi="he-IL"/>
              </w:rPr>
              <w:t> » (</w:t>
            </w:r>
            <w:proofErr w:type="spellStart"/>
            <w:r>
              <w:rPr>
                <w:lang w:bidi="he-IL"/>
              </w:rPr>
              <w:t>deut</w:t>
            </w:r>
            <w:proofErr w:type="spellEnd"/>
            <w:r>
              <w:rPr>
                <w:lang w:bidi="he-IL"/>
              </w:rPr>
              <w:t xml:space="preserve"> 14 :26) </w:t>
            </w:r>
          </w:p>
        </w:tc>
        <w:tc>
          <w:tcPr>
            <w:tcW w:w="5228" w:type="dxa"/>
          </w:tcPr>
          <w:p w14:paraId="68543D98" w14:textId="77777777" w:rsidR="00E246B8" w:rsidRDefault="00E246B8" w:rsidP="00E246B8">
            <w:pPr>
              <w:pStyle w:val="NormalWeb"/>
              <w:shd w:val="clear" w:color="auto" w:fill="FFFFFF"/>
              <w:bidi/>
              <w:spacing w:before="120" w:beforeAutospacing="0" w:after="120" w:afterAutospacing="0"/>
              <w:rPr>
                <w:rFonts w:ascii="Arial" w:hAnsi="Arial" w:cs="Arial"/>
                <w:color w:val="222222"/>
                <w:sz w:val="21"/>
                <w:szCs w:val="21"/>
              </w:rPr>
            </w:pPr>
            <w:r>
              <w:rPr>
                <w:rFonts w:ascii="Arial" w:hAnsi="Arial" w:cs="Arial"/>
                <w:b/>
                <w:bCs/>
                <w:color w:val="222222"/>
                <w:sz w:val="21"/>
                <w:szCs w:val="21"/>
                <w:rtl/>
              </w:rPr>
              <w:t>פעם אחת הייתי מהלך בדרך</w:t>
            </w:r>
            <w:r>
              <w:rPr>
                <w:rFonts w:ascii="Arial" w:hAnsi="Arial" w:cs="Arial"/>
                <w:color w:val="222222"/>
                <w:sz w:val="21"/>
                <w:szCs w:val="21"/>
                <w:rtl/>
              </w:rPr>
              <w:t> ומצאני אדם אחד ובא אליי בדרך מינות ויש בו מקרא ואין בו משנה, אמר לי: מקרא ניתן לנו מהר סיני משנה לא ניתן לנו מהר סיני</w:t>
            </w:r>
            <w:r>
              <w:rPr>
                <w:rFonts w:ascii="Arial" w:hAnsi="Arial" w:cs="Arial"/>
                <w:color w:val="222222"/>
                <w:sz w:val="21"/>
                <w:szCs w:val="21"/>
              </w:rPr>
              <w:t>.</w:t>
            </w:r>
          </w:p>
          <w:p w14:paraId="02CBCF75" w14:textId="77777777" w:rsidR="00E246B8" w:rsidRDefault="00E246B8" w:rsidP="00E246B8">
            <w:pPr>
              <w:pStyle w:val="NormalWeb"/>
              <w:shd w:val="clear" w:color="auto" w:fill="FFFFFF"/>
              <w:bidi/>
              <w:spacing w:before="120" w:beforeAutospacing="0" w:after="120" w:afterAutospacing="0"/>
              <w:rPr>
                <w:rFonts w:ascii="Arial" w:hAnsi="Arial" w:cs="Arial"/>
                <w:color w:val="222222"/>
                <w:sz w:val="21"/>
                <w:szCs w:val="21"/>
              </w:rPr>
            </w:pPr>
            <w:r>
              <w:rPr>
                <w:rFonts w:ascii="Arial" w:hAnsi="Arial" w:cs="Arial"/>
                <w:color w:val="222222"/>
                <w:sz w:val="21"/>
                <w:szCs w:val="21"/>
                <w:rtl/>
              </w:rPr>
              <w:t>ואמרתי לו: בני, והלא מקרא ומשנה מפי הגבורה נאמרו</w:t>
            </w:r>
            <w:r>
              <w:rPr>
                <w:rFonts w:ascii="Arial" w:hAnsi="Arial" w:cs="Arial"/>
                <w:color w:val="222222"/>
                <w:sz w:val="21"/>
                <w:szCs w:val="21"/>
              </w:rPr>
              <w:t>,</w:t>
            </w:r>
          </w:p>
          <w:p w14:paraId="5FE269CF" w14:textId="77777777" w:rsidR="00E246B8" w:rsidRDefault="00E246B8" w:rsidP="00E246B8">
            <w:pPr>
              <w:pStyle w:val="NormalWeb"/>
              <w:shd w:val="clear" w:color="auto" w:fill="FFFFFF"/>
              <w:bidi/>
              <w:spacing w:before="120" w:beforeAutospacing="0" w:after="120" w:afterAutospacing="0"/>
              <w:rPr>
                <w:rFonts w:ascii="Arial" w:hAnsi="Arial" w:cs="Arial"/>
                <w:color w:val="222222"/>
                <w:sz w:val="21"/>
                <w:szCs w:val="21"/>
              </w:rPr>
            </w:pPr>
            <w:r>
              <w:rPr>
                <w:rFonts w:ascii="Arial" w:hAnsi="Arial" w:cs="Arial"/>
                <w:color w:val="222222"/>
                <w:sz w:val="21"/>
                <w:szCs w:val="21"/>
                <w:rtl/>
              </w:rPr>
              <w:t>ומה בין מקרא למשנה</w:t>
            </w:r>
            <w:r>
              <w:rPr>
                <w:rFonts w:ascii="Arial" w:hAnsi="Arial" w:cs="Arial"/>
                <w:color w:val="222222"/>
                <w:sz w:val="21"/>
                <w:szCs w:val="21"/>
              </w:rPr>
              <w:t>?</w:t>
            </w:r>
          </w:p>
          <w:p w14:paraId="0C020DC9" w14:textId="77777777" w:rsidR="00E246B8" w:rsidRDefault="00E246B8" w:rsidP="00E246B8">
            <w:pPr>
              <w:pStyle w:val="NormalWeb"/>
              <w:shd w:val="clear" w:color="auto" w:fill="FFFFFF"/>
              <w:bidi/>
              <w:spacing w:before="120" w:beforeAutospacing="0" w:after="120" w:afterAutospacing="0"/>
              <w:rPr>
                <w:rFonts w:ascii="Arial" w:hAnsi="Arial" w:cs="Arial"/>
                <w:color w:val="222222"/>
                <w:sz w:val="21"/>
                <w:szCs w:val="21"/>
              </w:rPr>
            </w:pPr>
            <w:r>
              <w:rPr>
                <w:rFonts w:ascii="Arial" w:hAnsi="Arial" w:cs="Arial"/>
                <w:color w:val="222222"/>
                <w:sz w:val="21"/>
                <w:szCs w:val="21"/>
                <w:rtl/>
              </w:rPr>
              <w:t>משלו משל למה הדבר דומה - למלך בשר ודם שהיו לו שני עבדים והיה אוהבן אהבה גמורה ונתן לזה קב חיטין ולזה קב חיטין, לזה אגודה של פשתן ולזה אגודה של פשתן</w:t>
            </w:r>
            <w:r>
              <w:rPr>
                <w:rFonts w:ascii="Arial" w:hAnsi="Arial" w:cs="Arial"/>
                <w:color w:val="222222"/>
                <w:sz w:val="21"/>
                <w:szCs w:val="21"/>
              </w:rPr>
              <w:t>.</w:t>
            </w:r>
          </w:p>
          <w:p w14:paraId="45D78B7F" w14:textId="77777777" w:rsidR="00E246B8" w:rsidRDefault="00E246B8" w:rsidP="00E246B8">
            <w:pPr>
              <w:pStyle w:val="NormalWeb"/>
              <w:shd w:val="clear" w:color="auto" w:fill="FFFFFF"/>
              <w:bidi/>
              <w:spacing w:before="120" w:beforeAutospacing="0" w:after="120" w:afterAutospacing="0"/>
              <w:rPr>
                <w:rFonts w:ascii="Arial" w:hAnsi="Arial" w:cs="Arial"/>
                <w:color w:val="222222"/>
                <w:sz w:val="21"/>
                <w:szCs w:val="21"/>
              </w:rPr>
            </w:pPr>
            <w:r>
              <w:rPr>
                <w:rFonts w:ascii="Arial" w:hAnsi="Arial" w:cs="Arial"/>
                <w:color w:val="222222"/>
                <w:sz w:val="21"/>
                <w:szCs w:val="21"/>
                <w:rtl/>
              </w:rPr>
              <w:t>הפיקח שבהן מה עשה</w:t>
            </w:r>
            <w:r>
              <w:rPr>
                <w:rFonts w:ascii="Arial" w:hAnsi="Arial" w:cs="Arial"/>
                <w:color w:val="222222"/>
                <w:sz w:val="21"/>
                <w:szCs w:val="21"/>
              </w:rPr>
              <w:t>?</w:t>
            </w:r>
          </w:p>
          <w:p w14:paraId="790F58CE" w14:textId="77777777" w:rsidR="00E246B8" w:rsidRDefault="00E246B8" w:rsidP="00E246B8">
            <w:pPr>
              <w:pStyle w:val="NormalWeb"/>
              <w:shd w:val="clear" w:color="auto" w:fill="FFFFFF"/>
              <w:bidi/>
              <w:spacing w:before="120" w:beforeAutospacing="0" w:after="120" w:afterAutospacing="0"/>
              <w:rPr>
                <w:rFonts w:ascii="Arial" w:hAnsi="Arial" w:cs="Arial"/>
                <w:color w:val="222222"/>
                <w:sz w:val="21"/>
                <w:szCs w:val="21"/>
              </w:rPr>
            </w:pPr>
            <w:r>
              <w:rPr>
                <w:rFonts w:ascii="Arial" w:hAnsi="Arial" w:cs="Arial"/>
                <w:color w:val="222222"/>
                <w:sz w:val="21"/>
                <w:szCs w:val="21"/>
                <w:rtl/>
              </w:rPr>
              <w:t>נטל את הפשתן וארגו מפה, ונטל את החיטין ועשאן סולת. ביררה טחנה ולשה ואפה וסידרה על גבי השולחן ופרס עליה מפה, והניחה עד שלא בא המלך</w:t>
            </w:r>
            <w:r>
              <w:rPr>
                <w:rFonts w:ascii="Arial" w:hAnsi="Arial" w:cs="Arial"/>
                <w:color w:val="222222"/>
                <w:sz w:val="21"/>
                <w:szCs w:val="21"/>
              </w:rPr>
              <w:t>.</w:t>
            </w:r>
          </w:p>
          <w:p w14:paraId="5CCED696" w14:textId="77777777" w:rsidR="00E246B8" w:rsidRDefault="00E246B8" w:rsidP="00E246B8">
            <w:pPr>
              <w:pStyle w:val="NormalWeb"/>
              <w:shd w:val="clear" w:color="auto" w:fill="FFFFFF"/>
              <w:bidi/>
              <w:spacing w:before="120" w:beforeAutospacing="0" w:after="120" w:afterAutospacing="0"/>
              <w:rPr>
                <w:rFonts w:ascii="Arial" w:hAnsi="Arial" w:cs="Arial"/>
                <w:color w:val="222222"/>
                <w:sz w:val="21"/>
                <w:szCs w:val="21"/>
              </w:rPr>
            </w:pPr>
            <w:r>
              <w:rPr>
                <w:rFonts w:ascii="Arial" w:hAnsi="Arial" w:cs="Arial"/>
                <w:color w:val="222222"/>
                <w:sz w:val="21"/>
                <w:szCs w:val="21"/>
                <w:rtl/>
              </w:rPr>
              <w:t>והטיפש שבהן לא עשה ולא כלום</w:t>
            </w:r>
            <w:r>
              <w:rPr>
                <w:rFonts w:ascii="Arial" w:hAnsi="Arial" w:cs="Arial"/>
                <w:color w:val="222222"/>
                <w:sz w:val="21"/>
                <w:szCs w:val="21"/>
              </w:rPr>
              <w:t>.</w:t>
            </w:r>
          </w:p>
          <w:p w14:paraId="060B2D29" w14:textId="77777777" w:rsidR="00E246B8" w:rsidRDefault="00E246B8" w:rsidP="00E246B8">
            <w:pPr>
              <w:pStyle w:val="NormalWeb"/>
              <w:shd w:val="clear" w:color="auto" w:fill="FFFFFF"/>
              <w:bidi/>
              <w:spacing w:before="120" w:beforeAutospacing="0" w:after="120" w:afterAutospacing="0"/>
              <w:rPr>
                <w:rFonts w:ascii="Arial" w:hAnsi="Arial" w:cs="Arial"/>
                <w:color w:val="222222"/>
                <w:sz w:val="21"/>
                <w:szCs w:val="21"/>
              </w:rPr>
            </w:pPr>
            <w:r>
              <w:rPr>
                <w:rFonts w:ascii="Arial" w:hAnsi="Arial" w:cs="Arial"/>
                <w:color w:val="222222"/>
                <w:sz w:val="21"/>
                <w:szCs w:val="21"/>
                <w:rtl/>
              </w:rPr>
              <w:t>לימים בא המלך בתוך ביתו ואמר להן: בניי, הביאו לי מה שנתתי לכם</w:t>
            </w:r>
            <w:r>
              <w:rPr>
                <w:rFonts w:ascii="Arial" w:hAnsi="Arial" w:cs="Arial"/>
                <w:color w:val="222222"/>
                <w:sz w:val="21"/>
                <w:szCs w:val="21"/>
              </w:rPr>
              <w:t>.</w:t>
            </w:r>
          </w:p>
          <w:p w14:paraId="75D02A40" w14:textId="77777777" w:rsidR="00E246B8" w:rsidRDefault="00E246B8" w:rsidP="00E246B8">
            <w:pPr>
              <w:pStyle w:val="NormalWeb"/>
              <w:shd w:val="clear" w:color="auto" w:fill="FFFFFF"/>
              <w:bidi/>
              <w:spacing w:before="120" w:beforeAutospacing="0" w:after="120" w:afterAutospacing="0"/>
              <w:rPr>
                <w:rFonts w:ascii="Arial" w:hAnsi="Arial" w:cs="Arial"/>
                <w:color w:val="222222"/>
                <w:sz w:val="21"/>
                <w:szCs w:val="21"/>
              </w:rPr>
            </w:pPr>
            <w:r>
              <w:rPr>
                <w:rFonts w:ascii="Arial" w:hAnsi="Arial" w:cs="Arial"/>
                <w:color w:val="222222"/>
                <w:sz w:val="21"/>
                <w:szCs w:val="21"/>
                <w:rtl/>
              </w:rPr>
              <w:t>אחד הוציא את פת הסולת על גבי השולחן ומפה פרוסה עליו</w:t>
            </w:r>
            <w:r>
              <w:rPr>
                <w:rFonts w:ascii="Arial" w:hAnsi="Arial" w:cs="Arial"/>
                <w:color w:val="222222"/>
                <w:sz w:val="21"/>
                <w:szCs w:val="21"/>
              </w:rPr>
              <w:t>.</w:t>
            </w:r>
          </w:p>
          <w:p w14:paraId="4DF1C778" w14:textId="77777777" w:rsidR="00E246B8" w:rsidRDefault="00E246B8" w:rsidP="00E246B8">
            <w:pPr>
              <w:pStyle w:val="NormalWeb"/>
              <w:shd w:val="clear" w:color="auto" w:fill="FFFFFF"/>
              <w:bidi/>
              <w:spacing w:before="120" w:beforeAutospacing="0" w:after="120" w:afterAutospacing="0"/>
              <w:rPr>
                <w:rFonts w:ascii="Arial" w:hAnsi="Arial" w:cs="Arial"/>
                <w:color w:val="222222"/>
                <w:sz w:val="21"/>
                <w:szCs w:val="21"/>
              </w:rPr>
            </w:pPr>
            <w:r>
              <w:rPr>
                <w:rFonts w:ascii="Arial" w:hAnsi="Arial" w:cs="Arial"/>
                <w:color w:val="222222"/>
                <w:sz w:val="21"/>
                <w:szCs w:val="21"/>
                <w:rtl/>
              </w:rPr>
              <w:t>והשני הוציא את החיטין בקופה ואגודה של פשתן עליהן - אוי לה לאותה בושה, אוי לה לאותה כלימה</w:t>
            </w:r>
            <w:r>
              <w:rPr>
                <w:rFonts w:ascii="Arial" w:hAnsi="Arial" w:cs="Arial"/>
                <w:color w:val="222222"/>
                <w:sz w:val="21"/>
                <w:szCs w:val="21"/>
              </w:rPr>
              <w:t>.</w:t>
            </w:r>
          </w:p>
          <w:p w14:paraId="4F7E27ED" w14:textId="77777777" w:rsidR="00E246B8" w:rsidRDefault="00E246B8" w:rsidP="00E246B8">
            <w:pPr>
              <w:pStyle w:val="NormalWeb"/>
              <w:shd w:val="clear" w:color="auto" w:fill="FFFFFF"/>
              <w:bidi/>
              <w:spacing w:before="120" w:beforeAutospacing="0" w:after="120" w:afterAutospacing="0"/>
              <w:rPr>
                <w:rFonts w:ascii="Arial" w:hAnsi="Arial" w:cs="Arial"/>
                <w:color w:val="222222"/>
                <w:sz w:val="21"/>
                <w:szCs w:val="21"/>
              </w:rPr>
            </w:pPr>
            <w:r>
              <w:rPr>
                <w:rFonts w:ascii="Arial" w:hAnsi="Arial" w:cs="Arial"/>
                <w:color w:val="222222"/>
                <w:sz w:val="21"/>
                <w:szCs w:val="21"/>
                <w:rtl/>
              </w:rPr>
              <w:t>הוי אומר, איזה מהן חביב</w:t>
            </w:r>
            <w:r>
              <w:rPr>
                <w:rFonts w:ascii="Arial" w:hAnsi="Arial" w:cs="Arial"/>
                <w:color w:val="222222"/>
                <w:sz w:val="21"/>
                <w:szCs w:val="21"/>
              </w:rPr>
              <w:t>?</w:t>
            </w:r>
          </w:p>
          <w:p w14:paraId="35CE8710" w14:textId="77777777" w:rsidR="00E246B8" w:rsidRDefault="00E246B8" w:rsidP="00E246B8">
            <w:pPr>
              <w:pStyle w:val="NormalWeb"/>
              <w:shd w:val="clear" w:color="auto" w:fill="FFFFFF"/>
              <w:bidi/>
              <w:spacing w:before="120" w:beforeAutospacing="0" w:after="120" w:afterAutospacing="0"/>
              <w:rPr>
                <w:rFonts w:ascii="Arial" w:hAnsi="Arial" w:cs="Arial"/>
                <w:color w:val="222222"/>
                <w:sz w:val="21"/>
                <w:szCs w:val="21"/>
              </w:rPr>
            </w:pPr>
            <w:r>
              <w:rPr>
                <w:rFonts w:ascii="Arial" w:hAnsi="Arial" w:cs="Arial"/>
                <w:color w:val="222222"/>
                <w:sz w:val="21"/>
                <w:szCs w:val="21"/>
                <w:rtl/>
              </w:rPr>
              <w:t>זה שהוציא את השולחן ואת פת הסולת עליו</w:t>
            </w:r>
            <w:r>
              <w:rPr>
                <w:rFonts w:ascii="Arial" w:hAnsi="Arial" w:cs="Arial"/>
                <w:color w:val="222222"/>
                <w:sz w:val="21"/>
                <w:szCs w:val="21"/>
              </w:rPr>
              <w:t>.</w:t>
            </w:r>
          </w:p>
          <w:p w14:paraId="4F205418" w14:textId="77777777" w:rsidR="00E246B8" w:rsidRDefault="00E246B8" w:rsidP="00E246B8">
            <w:pPr>
              <w:pStyle w:val="NormalWeb"/>
              <w:shd w:val="clear" w:color="auto" w:fill="FFFFFF"/>
              <w:bidi/>
              <w:spacing w:before="120" w:beforeAutospacing="0" w:after="120" w:afterAutospacing="0"/>
              <w:rPr>
                <w:rFonts w:ascii="Arial" w:hAnsi="Arial" w:cs="Arial"/>
                <w:color w:val="222222"/>
                <w:sz w:val="21"/>
                <w:szCs w:val="21"/>
              </w:rPr>
            </w:pPr>
            <w:r>
              <w:rPr>
                <w:rFonts w:ascii="Arial" w:hAnsi="Arial" w:cs="Arial"/>
                <w:color w:val="222222"/>
                <w:sz w:val="21"/>
                <w:szCs w:val="21"/>
                <w:rtl/>
              </w:rPr>
              <w:t>אמרתי לו: בני, אם אמצאך בתוך משנת חכמים יעשו דבריך בדאין</w:t>
            </w:r>
            <w:r>
              <w:rPr>
                <w:rFonts w:ascii="Arial" w:hAnsi="Arial" w:cs="Arial"/>
                <w:color w:val="222222"/>
                <w:sz w:val="21"/>
                <w:szCs w:val="21"/>
              </w:rPr>
              <w:t>?</w:t>
            </w:r>
          </w:p>
          <w:p w14:paraId="2646EA0C" w14:textId="77777777" w:rsidR="00E246B8" w:rsidRDefault="00E246B8" w:rsidP="00E246B8">
            <w:pPr>
              <w:pStyle w:val="NormalWeb"/>
              <w:shd w:val="clear" w:color="auto" w:fill="FFFFFF"/>
              <w:bidi/>
              <w:spacing w:before="120" w:beforeAutospacing="0" w:after="120" w:afterAutospacing="0"/>
              <w:rPr>
                <w:rFonts w:ascii="Arial" w:hAnsi="Arial" w:cs="Arial"/>
                <w:color w:val="222222"/>
                <w:sz w:val="21"/>
                <w:szCs w:val="21"/>
              </w:rPr>
            </w:pPr>
            <w:r>
              <w:rPr>
                <w:rFonts w:ascii="Arial" w:hAnsi="Arial" w:cs="Arial"/>
                <w:color w:val="222222"/>
                <w:sz w:val="21"/>
                <w:szCs w:val="21"/>
                <w:rtl/>
              </w:rPr>
              <w:t>אמר לי: הין, אבל</w:t>
            </w:r>
            <w:r>
              <w:rPr>
                <w:rFonts w:ascii="Arial" w:hAnsi="Arial" w:cs="Arial"/>
                <w:color w:val="222222"/>
                <w:sz w:val="21"/>
                <w:szCs w:val="21"/>
              </w:rPr>
              <w:t>.</w:t>
            </w:r>
          </w:p>
          <w:p w14:paraId="098D9339" w14:textId="77777777" w:rsidR="00E246B8" w:rsidRDefault="00E246B8" w:rsidP="00E246B8">
            <w:pPr>
              <w:pStyle w:val="NormalWeb"/>
              <w:shd w:val="clear" w:color="auto" w:fill="FFFFFF"/>
              <w:bidi/>
              <w:spacing w:before="120" w:beforeAutospacing="0" w:after="120" w:afterAutospacing="0"/>
              <w:rPr>
                <w:rFonts w:ascii="Arial" w:hAnsi="Arial" w:cs="Arial"/>
                <w:color w:val="222222"/>
                <w:sz w:val="21"/>
                <w:szCs w:val="21"/>
              </w:rPr>
            </w:pPr>
            <w:r>
              <w:rPr>
                <w:rFonts w:ascii="Arial" w:hAnsi="Arial" w:cs="Arial"/>
                <w:color w:val="222222"/>
                <w:sz w:val="21"/>
                <w:szCs w:val="21"/>
                <w:rtl/>
              </w:rPr>
              <w:t>אמרתי לו: בני, כשאתה יורד לפני התיבה בשבת כמה אתה מתפלל</w:t>
            </w:r>
            <w:r>
              <w:rPr>
                <w:rFonts w:ascii="Arial" w:hAnsi="Arial" w:cs="Arial"/>
                <w:color w:val="222222"/>
                <w:sz w:val="21"/>
                <w:szCs w:val="21"/>
              </w:rPr>
              <w:t>?</w:t>
            </w:r>
          </w:p>
          <w:p w14:paraId="1755A26A" w14:textId="77777777" w:rsidR="00E246B8" w:rsidRDefault="00E246B8" w:rsidP="00E246B8">
            <w:pPr>
              <w:pStyle w:val="NormalWeb"/>
              <w:shd w:val="clear" w:color="auto" w:fill="FFFFFF"/>
              <w:bidi/>
              <w:spacing w:before="120" w:beforeAutospacing="0" w:after="120" w:afterAutospacing="0"/>
              <w:rPr>
                <w:rFonts w:ascii="Arial" w:hAnsi="Arial" w:cs="Arial"/>
                <w:color w:val="222222"/>
                <w:sz w:val="21"/>
                <w:szCs w:val="21"/>
              </w:rPr>
            </w:pPr>
            <w:r>
              <w:rPr>
                <w:rFonts w:ascii="Arial" w:hAnsi="Arial" w:cs="Arial"/>
                <w:color w:val="222222"/>
                <w:sz w:val="21"/>
                <w:szCs w:val="21"/>
                <w:rtl/>
              </w:rPr>
              <w:t>אמר לי: שבע</w:t>
            </w:r>
            <w:r>
              <w:rPr>
                <w:rFonts w:ascii="Arial" w:hAnsi="Arial" w:cs="Arial"/>
                <w:color w:val="222222"/>
                <w:sz w:val="21"/>
                <w:szCs w:val="21"/>
              </w:rPr>
              <w:t>.</w:t>
            </w:r>
          </w:p>
          <w:p w14:paraId="4B447288" w14:textId="77777777" w:rsidR="00E246B8" w:rsidRDefault="00E246B8" w:rsidP="00E246B8">
            <w:pPr>
              <w:pStyle w:val="NormalWeb"/>
              <w:shd w:val="clear" w:color="auto" w:fill="FFFFFF"/>
              <w:bidi/>
              <w:spacing w:before="120" w:beforeAutospacing="0" w:after="120" w:afterAutospacing="0"/>
              <w:rPr>
                <w:rFonts w:ascii="Arial" w:hAnsi="Arial" w:cs="Arial"/>
                <w:color w:val="222222"/>
                <w:sz w:val="21"/>
                <w:szCs w:val="21"/>
              </w:rPr>
            </w:pPr>
            <w:r>
              <w:rPr>
                <w:rFonts w:ascii="Arial" w:hAnsi="Arial" w:cs="Arial"/>
                <w:color w:val="222222"/>
                <w:sz w:val="21"/>
                <w:szCs w:val="21"/>
                <w:rtl/>
              </w:rPr>
              <w:t>אמרתי לו: ושאר הימים</w:t>
            </w:r>
            <w:r>
              <w:rPr>
                <w:rFonts w:ascii="Arial" w:hAnsi="Arial" w:cs="Arial"/>
                <w:color w:val="222222"/>
                <w:sz w:val="21"/>
                <w:szCs w:val="21"/>
              </w:rPr>
              <w:t>?</w:t>
            </w:r>
          </w:p>
          <w:p w14:paraId="1BEAA3D3" w14:textId="77777777" w:rsidR="00E246B8" w:rsidRDefault="00E246B8" w:rsidP="00E246B8">
            <w:pPr>
              <w:pStyle w:val="NormalWeb"/>
              <w:shd w:val="clear" w:color="auto" w:fill="FFFFFF"/>
              <w:bidi/>
              <w:spacing w:before="120" w:beforeAutospacing="0" w:after="120" w:afterAutospacing="0"/>
              <w:rPr>
                <w:rFonts w:ascii="Arial" w:hAnsi="Arial" w:cs="Arial"/>
                <w:color w:val="222222"/>
                <w:sz w:val="21"/>
                <w:szCs w:val="21"/>
              </w:rPr>
            </w:pPr>
            <w:r>
              <w:rPr>
                <w:rFonts w:ascii="Arial" w:hAnsi="Arial" w:cs="Arial"/>
                <w:color w:val="222222"/>
                <w:sz w:val="21"/>
                <w:szCs w:val="21"/>
                <w:rtl/>
              </w:rPr>
              <w:t>אמר לי: תפילה כולה</w:t>
            </w:r>
            <w:r>
              <w:rPr>
                <w:rFonts w:ascii="Arial" w:hAnsi="Arial" w:cs="Arial"/>
                <w:color w:val="222222"/>
                <w:sz w:val="21"/>
                <w:szCs w:val="21"/>
              </w:rPr>
              <w:t>.</w:t>
            </w:r>
          </w:p>
          <w:p w14:paraId="139B9605" w14:textId="77777777" w:rsidR="00E246B8" w:rsidRPr="00444B41" w:rsidRDefault="00E246B8" w:rsidP="00444B41">
            <w:pPr>
              <w:pStyle w:val="NormalWeb"/>
              <w:shd w:val="clear" w:color="auto" w:fill="FFFFFF"/>
              <w:bidi/>
              <w:spacing w:before="0" w:beforeAutospacing="0" w:after="0" w:afterAutospacing="0"/>
              <w:rPr>
                <w:rFonts w:ascii="Arial" w:hAnsi="Arial" w:cs="Arial"/>
                <w:color w:val="222222"/>
                <w:sz w:val="16"/>
                <w:szCs w:val="16"/>
              </w:rPr>
            </w:pPr>
            <w:r w:rsidRPr="00444B41">
              <w:rPr>
                <w:rFonts w:ascii="Arial" w:hAnsi="Arial" w:cs="Arial"/>
                <w:color w:val="222222"/>
                <w:sz w:val="16"/>
                <w:szCs w:val="16"/>
                <w:rtl/>
              </w:rPr>
              <w:t>אמרתי לו: כמה בני אדם קורין בתורה בשבת</w:t>
            </w:r>
            <w:r w:rsidRPr="00444B41">
              <w:rPr>
                <w:rFonts w:ascii="Arial" w:hAnsi="Arial" w:cs="Arial"/>
                <w:color w:val="222222"/>
                <w:sz w:val="16"/>
                <w:szCs w:val="16"/>
              </w:rPr>
              <w:t>?</w:t>
            </w:r>
          </w:p>
          <w:p w14:paraId="52D6F26A" w14:textId="77777777" w:rsidR="00E246B8" w:rsidRPr="00444B41" w:rsidRDefault="00E246B8" w:rsidP="00444B41">
            <w:pPr>
              <w:pStyle w:val="NormalWeb"/>
              <w:shd w:val="clear" w:color="auto" w:fill="FFFFFF"/>
              <w:bidi/>
              <w:spacing w:before="0" w:beforeAutospacing="0" w:after="0" w:afterAutospacing="0"/>
              <w:rPr>
                <w:rFonts w:ascii="Arial" w:hAnsi="Arial" w:cs="Arial"/>
                <w:color w:val="222222"/>
                <w:sz w:val="16"/>
                <w:szCs w:val="16"/>
              </w:rPr>
            </w:pPr>
            <w:r w:rsidRPr="00444B41">
              <w:rPr>
                <w:rFonts w:ascii="Arial" w:hAnsi="Arial" w:cs="Arial"/>
                <w:color w:val="222222"/>
                <w:sz w:val="16"/>
                <w:szCs w:val="16"/>
                <w:rtl/>
              </w:rPr>
              <w:t>אמר לי: שבעה</w:t>
            </w:r>
            <w:r w:rsidRPr="00444B41">
              <w:rPr>
                <w:rFonts w:ascii="Arial" w:hAnsi="Arial" w:cs="Arial"/>
                <w:color w:val="222222"/>
                <w:sz w:val="16"/>
                <w:szCs w:val="16"/>
              </w:rPr>
              <w:t>.</w:t>
            </w:r>
          </w:p>
          <w:p w14:paraId="1B1EB9FB" w14:textId="77777777" w:rsidR="00E246B8" w:rsidRPr="00444B41" w:rsidRDefault="00E246B8" w:rsidP="00444B41">
            <w:pPr>
              <w:pStyle w:val="NormalWeb"/>
              <w:shd w:val="clear" w:color="auto" w:fill="FFFFFF"/>
              <w:bidi/>
              <w:spacing w:before="0" w:beforeAutospacing="0" w:after="0" w:afterAutospacing="0"/>
              <w:rPr>
                <w:rFonts w:ascii="Arial" w:hAnsi="Arial" w:cs="Arial"/>
                <w:color w:val="222222"/>
                <w:sz w:val="16"/>
                <w:szCs w:val="16"/>
              </w:rPr>
            </w:pPr>
            <w:r w:rsidRPr="00444B41">
              <w:rPr>
                <w:rFonts w:ascii="Arial" w:hAnsi="Arial" w:cs="Arial"/>
                <w:color w:val="222222"/>
                <w:sz w:val="16"/>
                <w:szCs w:val="16"/>
                <w:rtl/>
              </w:rPr>
              <w:t>במנחה בשבת בשני ובחמישי כמה</w:t>
            </w:r>
            <w:r w:rsidRPr="00444B41">
              <w:rPr>
                <w:rFonts w:ascii="Arial" w:hAnsi="Arial" w:cs="Arial"/>
                <w:color w:val="222222"/>
                <w:sz w:val="16"/>
                <w:szCs w:val="16"/>
              </w:rPr>
              <w:t>?</w:t>
            </w:r>
          </w:p>
          <w:p w14:paraId="04D19420" w14:textId="77777777" w:rsidR="00E246B8" w:rsidRPr="00444B41" w:rsidRDefault="00E246B8" w:rsidP="00444B41">
            <w:pPr>
              <w:pStyle w:val="NormalWeb"/>
              <w:shd w:val="clear" w:color="auto" w:fill="FFFFFF"/>
              <w:bidi/>
              <w:spacing w:before="0" w:beforeAutospacing="0" w:after="0" w:afterAutospacing="0"/>
              <w:rPr>
                <w:rFonts w:ascii="Arial" w:hAnsi="Arial" w:cs="Arial"/>
                <w:color w:val="222222"/>
                <w:sz w:val="16"/>
                <w:szCs w:val="16"/>
              </w:rPr>
            </w:pPr>
            <w:r w:rsidRPr="00444B41">
              <w:rPr>
                <w:rFonts w:ascii="Arial" w:hAnsi="Arial" w:cs="Arial"/>
                <w:color w:val="222222"/>
                <w:sz w:val="16"/>
                <w:szCs w:val="16"/>
                <w:rtl/>
              </w:rPr>
              <w:t>אמר לי: שלושה שלושה</w:t>
            </w:r>
            <w:r w:rsidRPr="00444B41">
              <w:rPr>
                <w:rFonts w:ascii="Arial" w:hAnsi="Arial" w:cs="Arial"/>
                <w:color w:val="222222"/>
                <w:sz w:val="16"/>
                <w:szCs w:val="16"/>
              </w:rPr>
              <w:t>.</w:t>
            </w:r>
          </w:p>
          <w:p w14:paraId="772C3D1A" w14:textId="77777777" w:rsidR="00E246B8" w:rsidRPr="00444B41" w:rsidRDefault="00E246B8" w:rsidP="00444B41">
            <w:pPr>
              <w:pStyle w:val="NormalWeb"/>
              <w:shd w:val="clear" w:color="auto" w:fill="FFFFFF"/>
              <w:bidi/>
              <w:spacing w:before="0" w:beforeAutospacing="0" w:after="0" w:afterAutospacing="0"/>
              <w:rPr>
                <w:rFonts w:ascii="Arial" w:hAnsi="Arial" w:cs="Arial"/>
                <w:color w:val="222222"/>
                <w:sz w:val="16"/>
                <w:szCs w:val="16"/>
              </w:rPr>
            </w:pPr>
            <w:r w:rsidRPr="00444B41">
              <w:rPr>
                <w:rFonts w:ascii="Arial" w:hAnsi="Arial" w:cs="Arial"/>
                <w:color w:val="222222"/>
                <w:sz w:val="16"/>
                <w:szCs w:val="16"/>
                <w:rtl/>
              </w:rPr>
              <w:t>ועל שבעת המינים כמה אתה מברך</w:t>
            </w:r>
            <w:r w:rsidRPr="00444B41">
              <w:rPr>
                <w:rFonts w:ascii="Arial" w:hAnsi="Arial" w:cs="Arial"/>
                <w:color w:val="222222"/>
                <w:sz w:val="16"/>
                <w:szCs w:val="16"/>
              </w:rPr>
              <w:t>?</w:t>
            </w:r>
          </w:p>
          <w:p w14:paraId="77311876" w14:textId="77777777" w:rsidR="00E246B8" w:rsidRPr="00444B41" w:rsidRDefault="00E246B8" w:rsidP="00444B41">
            <w:pPr>
              <w:pStyle w:val="NormalWeb"/>
              <w:shd w:val="clear" w:color="auto" w:fill="FFFFFF"/>
              <w:bidi/>
              <w:spacing w:before="0" w:beforeAutospacing="0" w:after="0" w:afterAutospacing="0"/>
              <w:rPr>
                <w:rFonts w:ascii="Arial" w:hAnsi="Arial" w:cs="Arial"/>
                <w:color w:val="222222"/>
                <w:sz w:val="16"/>
                <w:szCs w:val="16"/>
              </w:rPr>
            </w:pPr>
            <w:r w:rsidRPr="00444B41">
              <w:rPr>
                <w:rFonts w:ascii="Arial" w:hAnsi="Arial" w:cs="Arial"/>
                <w:color w:val="222222"/>
                <w:sz w:val="16"/>
                <w:szCs w:val="16"/>
                <w:rtl/>
              </w:rPr>
              <w:t>שתיים, ברכה שלפניהם וברכה לאחריהם</w:t>
            </w:r>
            <w:r w:rsidRPr="00444B41">
              <w:rPr>
                <w:rFonts w:ascii="Arial" w:hAnsi="Arial" w:cs="Arial"/>
                <w:color w:val="222222"/>
                <w:sz w:val="16"/>
                <w:szCs w:val="16"/>
              </w:rPr>
              <w:t>.</w:t>
            </w:r>
          </w:p>
          <w:p w14:paraId="31845730" w14:textId="77777777" w:rsidR="00E246B8" w:rsidRPr="00444B41" w:rsidRDefault="00E246B8" w:rsidP="00444B41">
            <w:pPr>
              <w:pStyle w:val="NormalWeb"/>
              <w:shd w:val="clear" w:color="auto" w:fill="FFFFFF"/>
              <w:bidi/>
              <w:spacing w:before="0" w:beforeAutospacing="0" w:after="0" w:afterAutospacing="0"/>
              <w:rPr>
                <w:rFonts w:ascii="Arial" w:hAnsi="Arial" w:cs="Arial"/>
                <w:color w:val="222222"/>
                <w:sz w:val="16"/>
                <w:szCs w:val="16"/>
              </w:rPr>
            </w:pPr>
            <w:r w:rsidRPr="00444B41">
              <w:rPr>
                <w:rFonts w:ascii="Arial" w:hAnsi="Arial" w:cs="Arial"/>
                <w:color w:val="222222"/>
                <w:sz w:val="16"/>
                <w:szCs w:val="16"/>
                <w:rtl/>
              </w:rPr>
              <w:t>ועל שאר המינים ברכה אחת וברכת המזון, שלוש</w:t>
            </w:r>
            <w:r w:rsidRPr="00444B41">
              <w:rPr>
                <w:rFonts w:ascii="Arial" w:hAnsi="Arial" w:cs="Arial"/>
                <w:color w:val="222222"/>
                <w:sz w:val="16"/>
                <w:szCs w:val="16"/>
              </w:rPr>
              <w:t>.</w:t>
            </w:r>
          </w:p>
          <w:p w14:paraId="3D118AB4" w14:textId="77777777" w:rsidR="00E246B8" w:rsidRPr="00444B41" w:rsidRDefault="00E246B8" w:rsidP="00444B41">
            <w:pPr>
              <w:pStyle w:val="NormalWeb"/>
              <w:shd w:val="clear" w:color="auto" w:fill="FFFFFF"/>
              <w:bidi/>
              <w:spacing w:before="0" w:beforeAutospacing="0" w:after="0" w:afterAutospacing="0"/>
              <w:rPr>
                <w:rFonts w:ascii="Arial" w:hAnsi="Arial" w:cs="Arial"/>
                <w:color w:val="222222"/>
                <w:sz w:val="16"/>
                <w:szCs w:val="16"/>
              </w:rPr>
            </w:pPr>
            <w:r w:rsidRPr="00444B41">
              <w:rPr>
                <w:rFonts w:ascii="Arial" w:hAnsi="Arial" w:cs="Arial"/>
                <w:color w:val="222222"/>
                <w:sz w:val="16"/>
                <w:szCs w:val="16"/>
                <w:rtl/>
              </w:rPr>
              <w:t>והטוב ומטיב ארבע</w:t>
            </w:r>
            <w:r w:rsidRPr="00444B41">
              <w:rPr>
                <w:rFonts w:ascii="Arial" w:hAnsi="Arial" w:cs="Arial"/>
                <w:color w:val="222222"/>
                <w:sz w:val="16"/>
                <w:szCs w:val="16"/>
              </w:rPr>
              <w:t>.</w:t>
            </w:r>
          </w:p>
          <w:p w14:paraId="6502F30E" w14:textId="77777777" w:rsidR="00E246B8" w:rsidRDefault="00E246B8" w:rsidP="00E246B8">
            <w:pPr>
              <w:pStyle w:val="NormalWeb"/>
              <w:shd w:val="clear" w:color="auto" w:fill="FFFFFF"/>
              <w:bidi/>
              <w:spacing w:before="120" w:beforeAutospacing="0" w:after="120" w:afterAutospacing="0"/>
              <w:rPr>
                <w:rFonts w:ascii="Arial" w:hAnsi="Arial" w:cs="Arial"/>
                <w:color w:val="222222"/>
                <w:sz w:val="21"/>
                <w:szCs w:val="21"/>
              </w:rPr>
            </w:pPr>
            <w:r>
              <w:rPr>
                <w:rFonts w:ascii="Arial" w:hAnsi="Arial" w:cs="Arial"/>
                <w:color w:val="222222"/>
                <w:sz w:val="21"/>
                <w:szCs w:val="21"/>
                <w:rtl/>
              </w:rPr>
              <w:t>אמרתי לו: בני, וכי יש לנו אילו מהר סיני? והלא אינן אלא משנת חכמים</w:t>
            </w:r>
            <w:r>
              <w:rPr>
                <w:rFonts w:ascii="Arial" w:hAnsi="Arial" w:cs="Arial"/>
                <w:color w:val="222222"/>
                <w:sz w:val="21"/>
                <w:szCs w:val="21"/>
              </w:rPr>
              <w:t>.</w:t>
            </w:r>
          </w:p>
          <w:p w14:paraId="3D334DDB" w14:textId="77777777" w:rsidR="00E246B8" w:rsidRDefault="00E246B8" w:rsidP="00E246B8">
            <w:pPr>
              <w:pStyle w:val="NormalWeb"/>
              <w:shd w:val="clear" w:color="auto" w:fill="FFFFFF"/>
              <w:bidi/>
              <w:spacing w:before="120" w:beforeAutospacing="0" w:after="120" w:afterAutospacing="0"/>
              <w:rPr>
                <w:rFonts w:ascii="Arial" w:hAnsi="Arial" w:cs="Arial"/>
                <w:color w:val="222222"/>
                <w:sz w:val="21"/>
                <w:szCs w:val="21"/>
              </w:rPr>
            </w:pPr>
            <w:r>
              <w:rPr>
                <w:rFonts w:ascii="Arial" w:hAnsi="Arial" w:cs="Arial"/>
                <w:color w:val="222222"/>
                <w:sz w:val="21"/>
                <w:szCs w:val="21"/>
                <w:rtl/>
              </w:rPr>
              <w:t>אלא, כשנתן הקב״ה תורה לישראל - לא נתנה להם אלא כחיטין להוציא מהן סולת וכפשתן להוציא ממנו בגד. ניתנה בכלל ופרט, ופרט וכלל, וכלל ופרט וכלל, שנאמר: ונתתה הכסף בכל אשר תאוה נפשך (דברים יד-כו) - כלל</w:t>
            </w:r>
            <w:r>
              <w:rPr>
                <w:rFonts w:ascii="Arial" w:hAnsi="Arial" w:cs="Arial"/>
                <w:color w:val="222222"/>
                <w:sz w:val="21"/>
                <w:szCs w:val="21"/>
              </w:rPr>
              <w:t>.</w:t>
            </w:r>
          </w:p>
          <w:p w14:paraId="743EA85E" w14:textId="77777777" w:rsidR="00E246B8" w:rsidRDefault="00E246B8" w:rsidP="00E246B8">
            <w:pPr>
              <w:bidi/>
            </w:pPr>
          </w:p>
        </w:tc>
      </w:tr>
    </w:tbl>
    <w:p w14:paraId="5510DB3D" w14:textId="77777777" w:rsidR="00E246B8" w:rsidRDefault="00E246B8"/>
    <w:sectPr w:rsidR="00E246B8" w:rsidSect="00E246B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6B8"/>
    <w:rsid w:val="000C39B9"/>
    <w:rsid w:val="00217D09"/>
    <w:rsid w:val="00444B41"/>
    <w:rsid w:val="006E1E1D"/>
    <w:rsid w:val="009109B4"/>
    <w:rsid w:val="00E246B8"/>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0906B"/>
  <w15:chartTrackingRefBased/>
  <w15:docId w15:val="{3F2CE73E-BC07-44A1-B89C-FA81AB26D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E246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246B8"/>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paragraph" w:styleId="Paragraphedeliste">
    <w:name w:val="List Paragraph"/>
    <w:basedOn w:val="Normal"/>
    <w:uiPriority w:val="34"/>
    <w:qFormat/>
    <w:rsid w:val="009109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4016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570</Words>
  <Characters>3136</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dc:creator>
  <cp:keywords/>
  <dc:description/>
  <cp:lastModifiedBy>Floriane Chinsky</cp:lastModifiedBy>
  <cp:revision>2</cp:revision>
  <dcterms:created xsi:type="dcterms:W3CDTF">2022-03-07T14:45:00Z</dcterms:created>
  <dcterms:modified xsi:type="dcterms:W3CDTF">2022-03-07T14:45:00Z</dcterms:modified>
</cp:coreProperties>
</file>