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E2060A" w14:textId="6FB92A8B" w:rsidR="00F807D3" w:rsidRDefault="00F807D3"/>
    <w:p w14:paraId="2DA1FB80" w14:textId="5D99C762" w:rsidR="00774E07" w:rsidRDefault="007716C0">
      <w:r>
        <w:t xml:space="preserve">Intelligence de la fille des </w:t>
      </w:r>
      <w:proofErr w:type="spellStart"/>
      <w:r>
        <w:t>Jefté</w:t>
      </w:r>
      <w:proofErr w:type="spellEnd"/>
      <w:r>
        <w:t xml:space="preserve">, cris de l’Inspiration divine, stupidité de </w:t>
      </w:r>
      <w:proofErr w:type="spellStart"/>
      <w:r>
        <w:t>Jéfté</w:t>
      </w:r>
      <w:proofErr w:type="spellEnd"/>
      <w:r>
        <w:t xml:space="preserve"> et PinHas</w:t>
      </w:r>
    </w:p>
    <w:p w14:paraId="6F82DF14" w14:textId="7777B190" w:rsidR="007716C0" w:rsidRDefault="007716C0">
      <w:r>
        <w:t xml:space="preserve">Rabbin Floriane Chinsky -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774E07" w14:paraId="2B22C118" w14:textId="77777777" w:rsidTr="00774E07">
        <w:tc>
          <w:tcPr>
            <w:tcW w:w="5228" w:type="dxa"/>
          </w:tcPr>
          <w:p w14:paraId="66E36DFE" w14:textId="6B28306F" w:rsidR="00774E07" w:rsidRDefault="00774E07" w:rsidP="001D0388">
            <w:pPr>
              <w:jc w:val="both"/>
            </w:pPr>
            <w:proofErr w:type="spellStart"/>
            <w:r>
              <w:t>Jéfté</w:t>
            </w:r>
            <w:proofErr w:type="spellEnd"/>
            <w:r>
              <w:t xml:space="preserve"> était un ignorant, </w:t>
            </w:r>
            <w:r w:rsidR="00EA08C1">
              <w:t>un homme du commun, et à cause de cela il a détruit sa fille.</w:t>
            </w:r>
            <w:r w:rsidR="003F4C27">
              <w:t xml:space="preserve"> Quand ? Quand il a mené bataille contre les enfants de Amon et a fait un </w:t>
            </w:r>
            <w:r w:rsidR="001D0388">
              <w:t>vœu</w:t>
            </w:r>
            <w:r w:rsidR="003F4C27">
              <w:t xml:space="preserve"> : </w:t>
            </w:r>
            <w:r w:rsidR="00966F84">
              <w:t>« </w:t>
            </w:r>
            <w:r w:rsidR="003F4C27">
              <w:t xml:space="preserve">Et voilà que ce qui sortira… des portes de ma maison à ma rencontre… et je le ferai monter en offrande. » </w:t>
            </w:r>
          </w:p>
          <w:p w14:paraId="15425633" w14:textId="77777777" w:rsidR="001D0388" w:rsidRDefault="00966F84" w:rsidP="001D0388">
            <w:pPr>
              <w:jc w:val="both"/>
              <w:rPr>
                <w:lang w:bidi="he-IL"/>
              </w:rPr>
            </w:pPr>
            <w:r>
              <w:rPr>
                <w:lang w:bidi="he-IL"/>
              </w:rPr>
              <w:t>A cet instant, le Spécial qui est abondance</w:t>
            </w:r>
            <w:r w:rsidR="001D0388">
              <w:rPr>
                <w:lang w:bidi="he-IL"/>
              </w:rPr>
              <w:t xml:space="preserve"> s’est mis en colère et</w:t>
            </w:r>
            <w:r>
              <w:rPr>
                <w:lang w:bidi="he-IL"/>
              </w:rPr>
              <w:t xml:space="preserve"> a dit : « Si sortait de sa maison un chien ou un porc ou un chameau, il me l’offrirait en offrande ? » Il lui a invité sa fille. </w:t>
            </w:r>
          </w:p>
          <w:p w14:paraId="2EBABEB2" w14:textId="77777777" w:rsidR="004D464F" w:rsidRDefault="00966F84" w:rsidP="001D0388">
            <w:pPr>
              <w:jc w:val="both"/>
              <w:rPr>
                <w:lang w:bidi="he-IL"/>
              </w:rPr>
            </w:pPr>
            <w:r>
              <w:rPr>
                <w:lang w:bidi="he-IL"/>
              </w:rPr>
              <w:t xml:space="preserve">« Et voilà quand il la vit… et il dit : </w:t>
            </w:r>
            <w:proofErr w:type="spellStart"/>
            <w:r>
              <w:rPr>
                <w:lang w:bidi="he-IL"/>
              </w:rPr>
              <w:t>ahhhh</w:t>
            </w:r>
            <w:proofErr w:type="spellEnd"/>
            <w:r>
              <w:rPr>
                <w:lang w:bidi="he-IL"/>
              </w:rPr>
              <w:t xml:space="preserve"> ma fille</w:t>
            </w:r>
            <w:proofErr w:type="gramStart"/>
            <w:r>
              <w:rPr>
                <w:lang w:bidi="he-IL"/>
              </w:rPr>
              <w:t> !...</w:t>
            </w:r>
            <w:proofErr w:type="gramEnd"/>
            <w:r>
              <w:rPr>
                <w:lang w:bidi="he-IL"/>
              </w:rPr>
              <w:t xml:space="preserve">. </w:t>
            </w:r>
            <w:proofErr w:type="gramStart"/>
            <w:r>
              <w:rPr>
                <w:lang w:bidi="he-IL"/>
              </w:rPr>
              <w:t>et</w:t>
            </w:r>
            <w:proofErr w:type="gramEnd"/>
            <w:r>
              <w:rPr>
                <w:lang w:bidi="he-IL"/>
              </w:rPr>
              <w:t xml:space="preserve"> j’ai </w:t>
            </w:r>
            <w:r w:rsidR="005C63E9">
              <w:rPr>
                <w:lang w:bidi="he-IL"/>
              </w:rPr>
              <w:t>dédommagé</w:t>
            </w:r>
            <w:r>
              <w:rPr>
                <w:lang w:bidi="he-IL"/>
              </w:rPr>
              <w:t xml:space="preserve"> l’Eternel de ma bouche et je ne pourrai pas revenir sur cela. » </w:t>
            </w:r>
          </w:p>
          <w:p w14:paraId="279E1E87" w14:textId="77777777" w:rsidR="004D464F" w:rsidRDefault="00966F84" w:rsidP="001D0388">
            <w:pPr>
              <w:jc w:val="both"/>
              <w:rPr>
                <w:lang w:bidi="he-IL"/>
              </w:rPr>
            </w:pPr>
            <w:r>
              <w:rPr>
                <w:lang w:bidi="he-IL"/>
              </w:rPr>
              <w:t xml:space="preserve">Et PinHas n’était-il pas là-bas ? PinHas a dit : « Je suis </w:t>
            </w:r>
            <w:r w:rsidR="005C63E9">
              <w:rPr>
                <w:lang w:bidi="he-IL"/>
              </w:rPr>
              <w:t>grand prêtre,</w:t>
            </w:r>
            <w:r w:rsidR="001D0388">
              <w:rPr>
                <w:lang w:bidi="he-IL"/>
              </w:rPr>
              <w:t xml:space="preserve"> fils de grand prêtre,</w:t>
            </w:r>
            <w:r w:rsidR="005C63E9">
              <w:rPr>
                <w:lang w:bidi="he-IL"/>
              </w:rPr>
              <w:t xml:space="preserve"> vais-je m’humilier et aller chez cette personne simple ? » Et </w:t>
            </w:r>
            <w:proofErr w:type="spellStart"/>
            <w:r w:rsidR="005C63E9">
              <w:rPr>
                <w:lang w:bidi="he-IL"/>
              </w:rPr>
              <w:t>Jéfté</w:t>
            </w:r>
            <w:proofErr w:type="spellEnd"/>
            <w:r w:rsidR="005C63E9">
              <w:rPr>
                <w:lang w:bidi="he-IL"/>
              </w:rPr>
              <w:t xml:space="preserve"> a dit : « Moi, chef des tributs d’Israël, chef des officiers, je vais m’humilier et aller chez cette personne simple ? » Entre les deux </w:t>
            </w:r>
            <w:proofErr w:type="gramStart"/>
            <w:r w:rsidR="005C63E9">
              <w:rPr>
                <w:lang w:bidi="he-IL"/>
              </w:rPr>
              <w:t>a</w:t>
            </w:r>
            <w:proofErr w:type="gramEnd"/>
            <w:r w:rsidR="005C63E9">
              <w:rPr>
                <w:lang w:bidi="he-IL"/>
              </w:rPr>
              <w:t xml:space="preserve"> été détruite cette humiliée du monde. Et les deux sont redevables de ses sangs. </w:t>
            </w:r>
          </w:p>
          <w:p w14:paraId="167F7869" w14:textId="77777777" w:rsidR="004D464F" w:rsidRDefault="005C63E9" w:rsidP="001D0388">
            <w:pPr>
              <w:jc w:val="both"/>
              <w:rPr>
                <w:lang w:bidi="he-IL"/>
              </w:rPr>
            </w:pPr>
            <w:r>
              <w:rPr>
                <w:lang w:bidi="he-IL"/>
              </w:rPr>
              <w:t xml:space="preserve">PinHas : l’inspiration divine est partie de lui ; </w:t>
            </w:r>
            <w:proofErr w:type="spellStart"/>
            <w:r>
              <w:rPr>
                <w:lang w:bidi="he-IL"/>
              </w:rPr>
              <w:t>Jéfté</w:t>
            </w:r>
            <w:proofErr w:type="spellEnd"/>
            <w:r>
              <w:rPr>
                <w:lang w:bidi="he-IL"/>
              </w:rPr>
              <w:t xml:space="preserve"> : il est mort par la </w:t>
            </w:r>
            <w:proofErr w:type="spellStart"/>
            <w:r w:rsidR="00AC1C94">
              <w:rPr>
                <w:lang w:bidi="he-IL"/>
              </w:rPr>
              <w:t>chûte</w:t>
            </w:r>
            <w:proofErr w:type="spellEnd"/>
            <w:r>
              <w:rPr>
                <w:lang w:bidi="he-IL"/>
              </w:rPr>
              <w:t xml:space="preserve"> de ses organes, en chaque lieu où il allait un de ses organes </w:t>
            </w:r>
            <w:r w:rsidR="00AC1C94">
              <w:rPr>
                <w:lang w:bidi="he-IL"/>
              </w:rPr>
              <w:t xml:space="preserve">tombait de lui et on l’enterrait à cet endroit, </w:t>
            </w:r>
          </w:p>
          <w:p w14:paraId="7969BE66" w14:textId="77777777" w:rsidR="004D464F" w:rsidRDefault="00AC1C94" w:rsidP="001D0388">
            <w:pPr>
              <w:jc w:val="both"/>
              <w:rPr>
                <w:lang w:bidi="he-IL"/>
              </w:rPr>
            </w:pPr>
            <w:proofErr w:type="gramStart"/>
            <w:r>
              <w:rPr>
                <w:lang w:bidi="he-IL"/>
              </w:rPr>
              <w:t>c’est</w:t>
            </w:r>
            <w:proofErr w:type="gramEnd"/>
            <w:r>
              <w:rPr>
                <w:lang w:bidi="he-IL"/>
              </w:rPr>
              <w:t xml:space="preserve"> ce qu’on dit : « Et </w:t>
            </w:r>
            <w:proofErr w:type="spellStart"/>
            <w:r>
              <w:rPr>
                <w:lang w:bidi="he-IL"/>
              </w:rPr>
              <w:t>Jefté</w:t>
            </w:r>
            <w:proofErr w:type="spellEnd"/>
            <w:r>
              <w:rPr>
                <w:lang w:bidi="he-IL"/>
              </w:rPr>
              <w:t xml:space="preserve"> mourut… et il fut enterré dans les villes de </w:t>
            </w:r>
            <w:proofErr w:type="spellStart"/>
            <w:r>
              <w:rPr>
                <w:lang w:bidi="he-IL"/>
              </w:rPr>
              <w:t>Gilad</w:t>
            </w:r>
            <w:proofErr w:type="spellEnd"/>
            <w:r>
              <w:rPr>
                <w:lang w:bidi="he-IL"/>
              </w:rPr>
              <w:t>. » « </w:t>
            </w:r>
            <w:proofErr w:type="gramStart"/>
            <w:r>
              <w:rPr>
                <w:lang w:bidi="he-IL"/>
              </w:rPr>
              <w:t>dans</w:t>
            </w:r>
            <w:proofErr w:type="gramEnd"/>
            <w:r>
              <w:rPr>
                <w:lang w:bidi="he-IL"/>
              </w:rPr>
              <w:t xml:space="preserve"> la ville de </w:t>
            </w:r>
            <w:proofErr w:type="spellStart"/>
            <w:r>
              <w:rPr>
                <w:lang w:bidi="he-IL"/>
              </w:rPr>
              <w:t>Gilad</w:t>
            </w:r>
            <w:proofErr w:type="spellEnd"/>
            <w:r>
              <w:rPr>
                <w:lang w:bidi="he-IL"/>
              </w:rPr>
              <w:t xml:space="preserve"> » n’est pas dit mais « dans les villes de </w:t>
            </w:r>
            <w:proofErr w:type="spellStart"/>
            <w:r>
              <w:rPr>
                <w:lang w:bidi="he-IL"/>
              </w:rPr>
              <w:t>Gilad</w:t>
            </w:r>
            <w:proofErr w:type="spellEnd"/>
            <w:r>
              <w:rPr>
                <w:lang w:bidi="he-IL"/>
              </w:rPr>
              <w:t xml:space="preserve"> ». </w:t>
            </w:r>
          </w:p>
          <w:p w14:paraId="0B63CB25" w14:textId="77777777" w:rsidR="004D464F" w:rsidRDefault="00AC1C94" w:rsidP="001D0388">
            <w:pPr>
              <w:jc w:val="both"/>
              <w:rPr>
                <w:lang w:bidi="he-IL"/>
              </w:rPr>
            </w:pPr>
            <w:r>
              <w:rPr>
                <w:lang w:bidi="he-IL"/>
              </w:rPr>
              <w:t xml:space="preserve">Quand </w:t>
            </w:r>
            <w:proofErr w:type="spellStart"/>
            <w:r>
              <w:rPr>
                <w:lang w:bidi="he-IL"/>
              </w:rPr>
              <w:t>Jéfté</w:t>
            </w:r>
            <w:proofErr w:type="spellEnd"/>
            <w:r>
              <w:rPr>
                <w:lang w:bidi="he-IL"/>
              </w:rPr>
              <w:t xml:space="preserve"> a voulu </w:t>
            </w:r>
            <w:r w:rsidR="004D464F">
              <w:rPr>
                <w:lang w:bidi="he-IL"/>
              </w:rPr>
              <w:t>sacrifier</w:t>
            </w:r>
            <w:r>
              <w:rPr>
                <w:lang w:bidi="he-IL"/>
              </w:rPr>
              <w:t xml:space="preserve"> sa fille elle pleurait devant lui et lui dit : « Mon père, mon père ! Je suis sortie vers toi dans la joie, et tu m’égorges ? Est-ce qu’il est écrit dans la Torah qu’Israël rapproche les vies de leurs enfants sur le dos de l’Autel ? » Il lui a dit : « Ma fille, j’ai fait le vœu ! »</w:t>
            </w:r>
            <w:r w:rsidR="00A94583">
              <w:rPr>
                <w:lang w:bidi="he-IL"/>
              </w:rPr>
              <w:t xml:space="preserve"> </w:t>
            </w:r>
          </w:p>
          <w:p w14:paraId="1A4874A1" w14:textId="77777777" w:rsidR="004D464F" w:rsidRDefault="00A94583" w:rsidP="001D0388">
            <w:pPr>
              <w:jc w:val="both"/>
              <w:rPr>
                <w:lang w:bidi="he-IL"/>
              </w:rPr>
            </w:pPr>
            <w:r>
              <w:rPr>
                <w:lang w:bidi="he-IL"/>
              </w:rPr>
              <w:t xml:space="preserve">Elle lui a dit : « Mais Jacob notre père a fait un vœu « et tout ce que tu me donneras j’en prélèverai la dîme pour toi. » et la transcendance qui est abondance lui adonné douze fils, il pourrait peut-être lui en </w:t>
            </w:r>
            <w:r w:rsidR="004D464F">
              <w:rPr>
                <w:lang w:bidi="he-IL"/>
              </w:rPr>
              <w:t>sacrifier</w:t>
            </w:r>
            <w:r>
              <w:rPr>
                <w:lang w:bidi="he-IL"/>
              </w:rPr>
              <w:t xml:space="preserve"> un ? </w:t>
            </w:r>
          </w:p>
          <w:p w14:paraId="6AAB504A" w14:textId="77777777" w:rsidR="004D464F" w:rsidRDefault="004D464F" w:rsidP="001D0388">
            <w:pPr>
              <w:jc w:val="both"/>
              <w:rPr>
                <w:lang w:bidi="he-IL"/>
              </w:rPr>
            </w:pPr>
            <w:r>
              <w:rPr>
                <w:lang w:bidi="he-IL"/>
              </w:rPr>
              <w:t>E</w:t>
            </w:r>
            <w:r w:rsidR="00A94583">
              <w:rPr>
                <w:lang w:bidi="he-IL"/>
              </w:rPr>
              <w:t xml:space="preserve">t </w:t>
            </w:r>
            <w:r>
              <w:rPr>
                <w:lang w:bidi="he-IL"/>
              </w:rPr>
              <w:t xml:space="preserve">de plus, </w:t>
            </w:r>
            <w:r w:rsidR="00A94583">
              <w:rPr>
                <w:lang w:bidi="he-IL"/>
              </w:rPr>
              <w:t>n’est-ce pas que quand Hana avait fait un vœu et dit « Et je le donnerai à l’</w:t>
            </w:r>
            <w:r>
              <w:rPr>
                <w:lang w:bidi="he-IL"/>
              </w:rPr>
              <w:t>E</w:t>
            </w:r>
            <w:r w:rsidR="00A94583">
              <w:rPr>
                <w:lang w:bidi="he-IL"/>
              </w:rPr>
              <w:t xml:space="preserve">ternel tous les jours de sa vie. » Peut-être qu’elle, elle a sacrifié son fils au spécial, il est une bénédiction ? » </w:t>
            </w:r>
          </w:p>
          <w:p w14:paraId="6E9EA1C0" w14:textId="77777777" w:rsidR="004D464F" w:rsidRDefault="00A94583" w:rsidP="001D0388">
            <w:pPr>
              <w:jc w:val="both"/>
              <w:rPr>
                <w:lang w:bidi="he-IL"/>
              </w:rPr>
            </w:pPr>
            <w:r>
              <w:rPr>
                <w:lang w:bidi="he-IL"/>
              </w:rPr>
              <w:t xml:space="preserve">Toutes ces choses elle les a dites et il ne l’a pas écoutée, il est mondé et l’a égorgée devant la transcendance, qu’elle soit bénie. </w:t>
            </w:r>
          </w:p>
          <w:p w14:paraId="20AE1985" w14:textId="4934188C" w:rsidR="00966F84" w:rsidRDefault="00A94583" w:rsidP="001D0388">
            <w:pPr>
              <w:jc w:val="both"/>
              <w:rPr>
                <w:rFonts w:hint="cs"/>
                <w:rtl/>
                <w:lang w:bidi="he-IL"/>
              </w:rPr>
            </w:pPr>
            <w:r>
              <w:rPr>
                <w:lang w:bidi="he-IL"/>
              </w:rPr>
              <w:t>Et l’inspiration divine cirait : « des vies humaine aurais-je demandé de sacrifier devant moi ? « Que je n’ai pas ordonné et pas mentionné et qui ne sont pas montées dans mon cœur. »</w:t>
            </w:r>
            <w:r w:rsidR="001D0388">
              <w:rPr>
                <w:lang w:bidi="he-IL"/>
              </w:rPr>
              <w:t xml:space="preserve"> </w:t>
            </w:r>
          </w:p>
        </w:tc>
        <w:tc>
          <w:tcPr>
            <w:tcW w:w="5228" w:type="dxa"/>
          </w:tcPr>
          <w:p w14:paraId="351DD4F0" w14:textId="4484D97F" w:rsidR="00774E07" w:rsidRPr="001D0388" w:rsidRDefault="00774E07" w:rsidP="001D0388">
            <w:pPr>
              <w:bidi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fr-FR" w:bidi="he-IL"/>
              </w:rPr>
            </w:pPr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>יִפְתָּח עַם הָאָרֶץ הָיָה, גְּרוֹפִית שֶׁל שִׁקְמָה הָיָה, וּמִפְּנֵי כָּךְ אִבֵּד אֶת בִּתּוֹ.</w:t>
            </w:r>
            <w:r w:rsidR="001D0388">
              <w:rPr>
                <w:rFonts w:ascii="Times New Roman" w:eastAsia="Times New Roman" w:hAnsi="Times New Roman" w:cs="Times New Roman"/>
                <w:sz w:val="28"/>
                <w:szCs w:val="28"/>
                <w:lang w:eastAsia="fr-FR" w:bidi="he-IL"/>
              </w:rPr>
              <w:t xml:space="preserve">       </w:t>
            </w:r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>אֵימָתַי?</w:t>
            </w:r>
          </w:p>
          <w:p w14:paraId="547ECE95" w14:textId="77777777" w:rsidR="00774E07" w:rsidRPr="001D0388" w:rsidRDefault="00774E07" w:rsidP="001D0388">
            <w:pPr>
              <w:bidi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fr-FR" w:bidi="he-IL"/>
              </w:rPr>
            </w:pPr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 xml:space="preserve">בְּשָׁעָה שֶׁנִּלְחַם עִם בְּנֵי עַמּוֹן וְנָדַר: "וְהָיָה הַיּוֹצֵא... מִדַּלְתֵי בֵיתִי לִקְרָאתִי... </w:t>
            </w:r>
            <w:proofErr w:type="spellStart"/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>וְהַעֲלִיתִיהו</w:t>
            </w:r>
            <w:proofErr w:type="spellEnd"/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>ּ עוֹלָה" (שופטים יא, לא).</w:t>
            </w:r>
          </w:p>
          <w:p w14:paraId="1FC80A57" w14:textId="77777777" w:rsidR="00774E07" w:rsidRPr="001D0388" w:rsidRDefault="00774E07" w:rsidP="001D0388">
            <w:pPr>
              <w:bidi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fr-FR" w:bidi="he-IL"/>
              </w:rPr>
            </w:pPr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>בְּאוֹתָהּ שָׁעָה כָּעַס עָלָיו הַקָּדוֹשׁ בָּרוּךְ הוּא,</w:t>
            </w:r>
          </w:p>
          <w:p w14:paraId="584167C6" w14:textId="77777777" w:rsidR="00774E07" w:rsidRPr="001D0388" w:rsidRDefault="00774E07" w:rsidP="001D0388">
            <w:pPr>
              <w:bidi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fr-FR" w:bidi="he-IL"/>
              </w:rPr>
            </w:pPr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>אָמַר: אִלּוּ יָצָא מִבֵּיתוֹ כֶּלֶב אוֹ חֲזִיר אוֹ גָּמָל – יַקְרִיב לְפָנַי? – זִמֵּן לוֹ בִּתּוֹ.</w:t>
            </w:r>
          </w:p>
          <w:p w14:paraId="6036EB4C" w14:textId="77777777" w:rsidR="00774E07" w:rsidRPr="001D0388" w:rsidRDefault="00774E07" w:rsidP="001D0388">
            <w:pPr>
              <w:bidi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fr-FR" w:bidi="he-IL"/>
              </w:rPr>
            </w:pPr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>"וַיְהִי כִרְאוֹתוֹ אוֹתָהּ... וַיֹּאמֶר: אֲהָהּ בִתִּי... וְאָנֹכִי פָּצִיתִי פִי אֶל ה' וְלֹא אוּכַל לָשׁוּב" (שם, לה) –</w:t>
            </w:r>
          </w:p>
          <w:p w14:paraId="35EDB0AE" w14:textId="77777777" w:rsidR="00774E07" w:rsidRPr="001D0388" w:rsidRDefault="00774E07" w:rsidP="001D0388">
            <w:pPr>
              <w:bidi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fr-FR" w:bidi="he-IL"/>
              </w:rPr>
            </w:pPr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 xml:space="preserve">וַהֲלֹא </w:t>
            </w:r>
            <w:proofErr w:type="spellStart"/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>פִּינְחָס</w:t>
            </w:r>
            <w:proofErr w:type="spellEnd"/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 xml:space="preserve"> הָיָה שָׁם?</w:t>
            </w:r>
          </w:p>
          <w:p w14:paraId="55B38FF5" w14:textId="77777777" w:rsidR="001D0388" w:rsidRDefault="00774E07" w:rsidP="001D0388">
            <w:pPr>
              <w:bidi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fr-FR" w:bidi="he-IL"/>
              </w:rPr>
            </w:pPr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 xml:space="preserve">אֶלָּא </w:t>
            </w:r>
            <w:proofErr w:type="spellStart"/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>פִּינְחָס</w:t>
            </w:r>
            <w:proofErr w:type="spellEnd"/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 xml:space="preserve"> אָמַר: אֲנִי, כֹּהֵן גָּדוֹל בֶּן כֹּהֵן גָּדוֹל, אַשְׁפִּיל עַצְמִי וְאֵלֵךְ אֵצֶל עַם הָאָרֶץ?</w:t>
            </w:r>
            <w:r w:rsidR="001D0388">
              <w:rPr>
                <w:rFonts w:ascii="Times New Roman" w:eastAsia="Times New Roman" w:hAnsi="Times New Roman" w:cs="Times New Roman"/>
                <w:sz w:val="28"/>
                <w:szCs w:val="28"/>
                <w:lang w:eastAsia="fr-FR" w:bidi="he-IL"/>
              </w:rPr>
              <w:t xml:space="preserve"> </w:t>
            </w:r>
          </w:p>
          <w:p w14:paraId="60F5F8A5" w14:textId="1E8B010A" w:rsidR="00774E07" w:rsidRPr="001D0388" w:rsidRDefault="00774E07" w:rsidP="001D0388">
            <w:pPr>
              <w:bidi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fr-FR" w:bidi="he-IL"/>
              </w:rPr>
            </w:pPr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>וְיִפְתָּח אָמַר: אֲנִי, רֹאשׁ שִׁבְטֵי יִשְׂרָאֵל, רֹאשׁ הַקְּצִינִים, אַשְׁפִּיל עַצְמִי וְאֵלֵךְ אֵצֶל הֶדְיוֹט?</w:t>
            </w:r>
          </w:p>
          <w:p w14:paraId="4EC95315" w14:textId="06758510" w:rsidR="00774E07" w:rsidRPr="001D0388" w:rsidRDefault="00774E07" w:rsidP="004D464F">
            <w:pPr>
              <w:bidi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fr-FR" w:bidi="he-IL"/>
              </w:rPr>
            </w:pPr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>מִבֵּין שְׁנֵיהֶם אָבְדָה אוֹתָהּ עֲלוּבָה מִן הָעוֹלָם.</w:t>
            </w:r>
            <w:r w:rsidR="004D464F">
              <w:rPr>
                <w:rFonts w:ascii="Times New Roman" w:eastAsia="Times New Roman" w:hAnsi="Times New Roman" w:cs="Times New Roman"/>
                <w:sz w:val="28"/>
                <w:szCs w:val="28"/>
                <w:lang w:eastAsia="fr-FR" w:bidi="he-IL"/>
              </w:rPr>
              <w:t xml:space="preserve"> </w:t>
            </w:r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 xml:space="preserve">וּשְׁנֵיהֶם </w:t>
            </w:r>
            <w:proofErr w:type="spellStart"/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>נִתְחַיְּבו</w:t>
            </w:r>
            <w:proofErr w:type="spellEnd"/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>ּ בְּדָמֶיהָ;</w:t>
            </w:r>
          </w:p>
          <w:p w14:paraId="3E12B962" w14:textId="4063EC2A" w:rsidR="00774E07" w:rsidRPr="001D0388" w:rsidRDefault="00774E07" w:rsidP="004D464F">
            <w:pPr>
              <w:bidi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fr-FR" w:bidi="he-IL"/>
              </w:rPr>
            </w:pPr>
            <w:proofErr w:type="spellStart"/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>פִּינְחָס</w:t>
            </w:r>
            <w:proofErr w:type="spellEnd"/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 xml:space="preserve"> – נִסְתַּלְּקָה מִמֶּנּוּ רוּחַ הַקֹּדֶשׁ,</w:t>
            </w:r>
            <w:r w:rsidR="004D464F">
              <w:rPr>
                <w:rFonts w:ascii="Times New Roman" w:eastAsia="Times New Roman" w:hAnsi="Times New Roman" w:cs="Times New Roman"/>
                <w:sz w:val="28"/>
                <w:szCs w:val="28"/>
                <w:lang w:eastAsia="fr-FR" w:bidi="he-IL"/>
              </w:rPr>
              <w:t xml:space="preserve"> </w:t>
            </w:r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 xml:space="preserve">יִפְתָּח – מֵת בִּנְשִׁילַת אֵיבָרִים, בְּכָל מָקוֹם שֶׁהָיָה הוֹלֵךְ בּוֹ הָיָה אֵיבָר נִשָּׁל הֵימֶנּוּ וְהָיוּ </w:t>
            </w:r>
            <w:proofErr w:type="spellStart"/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>קוֹבְרִין</w:t>
            </w:r>
            <w:proofErr w:type="spellEnd"/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 xml:space="preserve"> אוֹתוֹ שָׁם,</w:t>
            </w:r>
          </w:p>
          <w:p w14:paraId="6F5EB872" w14:textId="77777777" w:rsidR="00774E07" w:rsidRPr="001D0388" w:rsidRDefault="00774E07" w:rsidP="001D0388">
            <w:pPr>
              <w:bidi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fr-FR" w:bidi="he-IL"/>
              </w:rPr>
            </w:pPr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 xml:space="preserve">זֶהוּ שֶׁנֶּאֱמַר: "וַיָּמָת יִפְתָּח... וַיִּקָּבֵר בְּעָרֵי גִּלְעָד" (שופטים </w:t>
            </w:r>
            <w:proofErr w:type="spellStart"/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>יב</w:t>
            </w:r>
            <w:proofErr w:type="spellEnd"/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>, ז) –</w:t>
            </w:r>
          </w:p>
          <w:p w14:paraId="1FD6D112" w14:textId="77777777" w:rsidR="00774E07" w:rsidRPr="001D0388" w:rsidRDefault="00774E07" w:rsidP="001D0388">
            <w:pPr>
              <w:bidi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fr-FR" w:bidi="he-IL"/>
              </w:rPr>
            </w:pPr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>"בְּעִיר גִּלְעָד" לֹא נֶאֱמַר אֶלָּא "בְּעָרֵי גִּלְעָד".</w:t>
            </w:r>
          </w:p>
          <w:p w14:paraId="13115AD5" w14:textId="77777777" w:rsidR="004D464F" w:rsidRDefault="00774E07" w:rsidP="001D0388">
            <w:pPr>
              <w:bidi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fr-FR" w:bidi="he-IL"/>
              </w:rPr>
            </w:pPr>
            <w:proofErr w:type="spellStart"/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>כֵּוָן</w:t>
            </w:r>
            <w:proofErr w:type="spellEnd"/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 xml:space="preserve"> שֶׁבִּקֵּשׁ יִפְתָּח לְהַקְרִיב אֶת בִּתּוֹ </w:t>
            </w:r>
            <w:proofErr w:type="spellStart"/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>הָיְתָה</w:t>
            </w:r>
            <w:proofErr w:type="spellEnd"/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 xml:space="preserve"> בּוֹכָה לְפָנָיו וְאָמְרָה לוֹ: אָבִי, אָבִי! יָצָאתִי לִקְרָאתְךָ בְּשִׂמְחָה וְאַתָּה שׁוֹחֵט אוֹתִי!</w:t>
            </w:r>
            <w:r w:rsidR="001D0388">
              <w:rPr>
                <w:rFonts w:ascii="Times New Roman" w:eastAsia="Times New Roman" w:hAnsi="Times New Roman" w:cs="Times New Roman"/>
                <w:sz w:val="28"/>
                <w:szCs w:val="28"/>
                <w:lang w:eastAsia="fr-FR" w:bidi="he-IL"/>
              </w:rPr>
              <w:t xml:space="preserve">      </w:t>
            </w:r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 xml:space="preserve">שֶׁמָּא כָּתוּב בַּתּוֹרָה </w:t>
            </w:r>
            <w:proofErr w:type="spellStart"/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>שֶׁיְּהו</w:t>
            </w:r>
            <w:proofErr w:type="spellEnd"/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 xml:space="preserve">ּ יִשְׂרָאֵל </w:t>
            </w:r>
            <w:proofErr w:type="spellStart"/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>מַקְרִיבִין</w:t>
            </w:r>
            <w:proofErr w:type="spellEnd"/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 xml:space="preserve"> נַפְשׁוֹת בְּנֵיהֶם עַל גַּבֵּי הַמִּזְבֵּחַ?</w:t>
            </w:r>
            <w:r w:rsidR="001D0388">
              <w:rPr>
                <w:rFonts w:ascii="Times New Roman" w:eastAsia="Times New Roman" w:hAnsi="Times New Roman" w:cs="Times New Roman"/>
                <w:sz w:val="28"/>
                <w:szCs w:val="28"/>
                <w:lang w:eastAsia="fr-FR" w:bidi="he-IL"/>
              </w:rPr>
              <w:t xml:space="preserve">      </w:t>
            </w:r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>אָמַר לָהּ: בִּתִּי, כְּבָר נָדַרְתִּי.</w:t>
            </w:r>
          </w:p>
          <w:p w14:paraId="1A4A13AA" w14:textId="32AC3245" w:rsidR="00774E07" w:rsidRPr="001D0388" w:rsidRDefault="001D0388" w:rsidP="004D464F">
            <w:pPr>
              <w:bidi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fr-FR" w:bidi="he-IL"/>
              </w:rPr>
              <w:t xml:space="preserve">       </w:t>
            </w:r>
            <w:r w:rsidR="00774E07"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 xml:space="preserve">אָמְרָה לוֹ: הֲרֵי יַעֲקֹב אָבִינוּ נָדַר "וְכֹל אֲשֶׁר </w:t>
            </w:r>
            <w:proofErr w:type="spellStart"/>
            <w:r w:rsidR="00774E07"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>תִּתֶּן</w:t>
            </w:r>
            <w:proofErr w:type="spellEnd"/>
            <w:r w:rsidR="00774E07"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 xml:space="preserve"> לִי עַשֵּׂר </w:t>
            </w:r>
            <w:proofErr w:type="spellStart"/>
            <w:r w:rsidR="00774E07"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>אֲעַשְּׂרֶנּו</w:t>
            </w:r>
            <w:proofErr w:type="spellEnd"/>
            <w:r w:rsidR="00774E07"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 xml:space="preserve">ּ לָךְ" (בראשית </w:t>
            </w:r>
            <w:proofErr w:type="spellStart"/>
            <w:r w:rsidR="00774E07"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>כח</w:t>
            </w:r>
            <w:proofErr w:type="spellEnd"/>
            <w:r w:rsidR="00774E07"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 xml:space="preserve">, </w:t>
            </w:r>
            <w:proofErr w:type="spellStart"/>
            <w:r w:rsidR="00774E07"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>כב</w:t>
            </w:r>
            <w:proofErr w:type="spellEnd"/>
            <w:r w:rsidR="00774E07"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 xml:space="preserve">), וְנָתַן לוֹ הַקָּדוֹשׁ בָּרוּךְ הוּא שְׁנֵים עָשָׂר בָּנִים, שֶׁמָּא הִקְרִיב </w:t>
            </w:r>
            <w:proofErr w:type="spellStart"/>
            <w:r w:rsidR="00774E07"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>לְהַקָּדוֹש</w:t>
            </w:r>
            <w:proofErr w:type="spellEnd"/>
            <w:r w:rsidR="00774E07"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>ׁ בָּרוּךְ הוּא אֶחָד מֵהֶם?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fr-FR" w:bidi="he-IL"/>
              </w:rPr>
              <w:t xml:space="preserve">       </w:t>
            </w:r>
            <w:r w:rsidR="00774E07"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 xml:space="preserve">וְלֹא עוֹד, הֲלֹא חַנָּה כְּשֶׁהִיא נוֹדֶרֶת וְאוֹמֶרֶת "וּנְתַתִּיו לַה' כָּל יְמֵי חַיָּיו" (שמואל-א, א, יא) – שֶׁמָּא הִקְרִיבָה אֶת בְּנָהּ </w:t>
            </w:r>
            <w:proofErr w:type="spellStart"/>
            <w:r w:rsidR="00774E07"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>לְהַקָּדוֹש</w:t>
            </w:r>
            <w:proofErr w:type="spellEnd"/>
            <w:r w:rsidR="00774E07"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>ׁ בָּרוּךְ הוּא?</w:t>
            </w:r>
          </w:p>
          <w:p w14:paraId="26BA91FA" w14:textId="1EDBD8C4" w:rsidR="00774E07" w:rsidRPr="001D0388" w:rsidRDefault="00774E07" w:rsidP="001D0388">
            <w:pPr>
              <w:bidi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fr-FR" w:bidi="he-IL"/>
              </w:rPr>
            </w:pPr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>כָּל הַדְּבָרִים הַלָּלוּ אָמְרָה לוֹ וְלֹא שָׁמַע אֵלֶיהָ.</w:t>
            </w:r>
            <w:r w:rsidR="001D0388">
              <w:rPr>
                <w:rFonts w:ascii="Times New Roman" w:eastAsia="Times New Roman" w:hAnsi="Times New Roman" w:cs="Times New Roman"/>
                <w:sz w:val="28"/>
                <w:szCs w:val="28"/>
                <w:lang w:eastAsia="fr-FR" w:bidi="he-IL"/>
              </w:rPr>
              <w:t xml:space="preserve"> </w:t>
            </w:r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>עָלָה וּשְׁחָטָהּ לִפְנֵי הַקָּדוֹשׁ בָּרוּךְ הוּא.</w:t>
            </w:r>
          </w:p>
          <w:p w14:paraId="5215D896" w14:textId="5ED8B965" w:rsidR="00774E07" w:rsidRPr="001D0388" w:rsidRDefault="00774E07" w:rsidP="001D0388">
            <w:pPr>
              <w:bidi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fr-FR" w:bidi="he-IL"/>
              </w:rPr>
            </w:pPr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>וְרוּחַ הַקֹּדֶשׁ צוֹוַחַת: נְפָשׁוֹת הָיִיתִי מְבַקֵּשׁ שֶׁתַּקְרִיב לְפָנַי? –</w:t>
            </w:r>
            <w:r w:rsidR="001D0388">
              <w:rPr>
                <w:rFonts w:ascii="Times New Roman" w:eastAsia="Times New Roman" w:hAnsi="Times New Roman" w:cs="Times New Roman"/>
                <w:sz w:val="28"/>
                <w:szCs w:val="28"/>
                <w:lang w:eastAsia="fr-FR" w:bidi="he-IL"/>
              </w:rPr>
              <w:t xml:space="preserve"> </w:t>
            </w:r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 xml:space="preserve">"אֲשֶׁר לֹא </w:t>
            </w:r>
            <w:proofErr w:type="spellStart"/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>צִוִּיתִי</w:t>
            </w:r>
            <w:proofErr w:type="spellEnd"/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 xml:space="preserve"> וְלֹא דִבַּרְתִּי וְלֹא עָלְתָה עַל לִבִּי" (ירמיהו </w:t>
            </w:r>
            <w:proofErr w:type="spellStart"/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>יט</w:t>
            </w:r>
            <w:proofErr w:type="spellEnd"/>
            <w:r w:rsidRPr="001D0388"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 w:bidi="he-IL"/>
              </w:rPr>
              <w:t>, ה).</w:t>
            </w:r>
          </w:p>
        </w:tc>
      </w:tr>
    </w:tbl>
    <w:p w14:paraId="658F601B" w14:textId="77777777" w:rsidR="00774E07" w:rsidRDefault="00774E07"/>
    <w:sectPr w:rsidR="00774E07" w:rsidSect="00774E0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4E07"/>
    <w:rsid w:val="001D0388"/>
    <w:rsid w:val="002E0521"/>
    <w:rsid w:val="003F4C27"/>
    <w:rsid w:val="004D464F"/>
    <w:rsid w:val="005C63E9"/>
    <w:rsid w:val="007716C0"/>
    <w:rsid w:val="00774E07"/>
    <w:rsid w:val="00812713"/>
    <w:rsid w:val="00966F84"/>
    <w:rsid w:val="00A94583"/>
    <w:rsid w:val="00AC1C94"/>
    <w:rsid w:val="00E853C9"/>
    <w:rsid w:val="00EA08C1"/>
    <w:rsid w:val="00F80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A92506"/>
  <w15:chartTrackingRefBased/>
  <w15:docId w15:val="{AC91849B-A453-4E88-B4A6-EFD5BD744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4E0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774E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737</Words>
  <Characters>4058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 Chinsky</dc:creator>
  <cp:keywords/>
  <dc:description/>
  <cp:lastModifiedBy>Floriane Chinsky</cp:lastModifiedBy>
  <cp:revision>2</cp:revision>
  <dcterms:created xsi:type="dcterms:W3CDTF">2022-09-13T08:02:00Z</dcterms:created>
  <dcterms:modified xsi:type="dcterms:W3CDTF">2022-09-13T08:02:00Z</dcterms:modified>
</cp:coreProperties>
</file>