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E3B11" w14:textId="15D1B65A" w:rsidR="00A67D52" w:rsidRDefault="007B005B">
      <w:r>
        <w:t>Deuxième Temple, Sources littéraires, Invasions et Hanouka</w:t>
      </w:r>
    </w:p>
    <w:tbl>
      <w:tblPr>
        <w:tblStyle w:val="Grilledutableau"/>
        <w:tblW w:w="0" w:type="auto"/>
        <w:tblLook w:val="04A0" w:firstRow="1" w:lastRow="0" w:firstColumn="1" w:lastColumn="0" w:noHBand="0" w:noVBand="1"/>
      </w:tblPr>
      <w:tblGrid>
        <w:gridCol w:w="6598"/>
        <w:gridCol w:w="3858"/>
      </w:tblGrid>
      <w:tr w:rsidR="003100C8" w14:paraId="6BC1F3D4" w14:textId="77777777" w:rsidTr="007B005B">
        <w:tc>
          <w:tcPr>
            <w:tcW w:w="6598" w:type="dxa"/>
          </w:tcPr>
          <w:p w14:paraId="7DDAFAC4" w14:textId="53C5807F" w:rsidR="004C698E" w:rsidRPr="007B005B" w:rsidRDefault="004C698E" w:rsidP="007B005B">
            <w:pPr>
              <w:jc w:val="both"/>
            </w:pPr>
            <w:r w:rsidRPr="00F641A6">
              <w:rPr>
                <w:b/>
                <w:bCs/>
                <w:u w:val="single"/>
              </w:rPr>
              <w:t>Bible tardive</w:t>
            </w:r>
            <w:r w:rsidRPr="007B005B">
              <w:t xml:space="preserve"> </w:t>
            </w:r>
            <w:r w:rsidR="007B005B">
              <w:t xml:space="preserve">Daniel </w:t>
            </w:r>
            <w:r w:rsidRPr="007B005B">
              <w:t>6 :11</w:t>
            </w:r>
            <w:r w:rsidR="007B005B">
              <w:t xml:space="preserve"> </w:t>
            </w:r>
          </w:p>
          <w:p w14:paraId="2739FD63" w14:textId="39700789" w:rsidR="004C698E" w:rsidRPr="007B005B" w:rsidRDefault="004C698E" w:rsidP="007B005B">
            <w:pPr>
              <w:jc w:val="both"/>
            </w:pPr>
            <w:r w:rsidRPr="007B005B">
              <w:rPr>
                <w:rStyle w:val="versekey"/>
              </w:rPr>
              <w:t>11</w:t>
            </w:r>
            <w:r w:rsidRPr="007B005B">
              <w:rPr>
                <w:rStyle w:val="ijaxflowpanelid90893"/>
              </w:rPr>
              <w:t> </w:t>
            </w:r>
            <w:r w:rsidRPr="007B005B">
              <w:rPr>
                <w:rStyle w:val="text"/>
              </w:rPr>
              <w:t>Or, Daniel, dès qu'il apprit que l'édit avait été rédigé, rentra chez lui. II avait, dans sa chambre supérieure, des fenêtres ouvertes dans la direction de Jérusalem, et trois fois par jour il se mettait à genoux, priant et louant Dieu tout comme il avait fait auparavant.</w:t>
            </w:r>
          </w:p>
        </w:tc>
        <w:tc>
          <w:tcPr>
            <w:tcW w:w="3858" w:type="dxa"/>
          </w:tcPr>
          <w:p w14:paraId="76BA7FB3" w14:textId="555B4B74" w:rsidR="004C698E" w:rsidRPr="007B005B" w:rsidRDefault="004C698E" w:rsidP="007B005B">
            <w:pPr>
              <w:bidi/>
              <w:jc w:val="both"/>
            </w:pPr>
            <w:r w:rsidRPr="007B005B">
              <w:rPr>
                <w:rStyle w:val="versekey"/>
                <w:rtl/>
                <w:lang w:bidi="he-IL"/>
              </w:rPr>
              <w:t>יא</w:t>
            </w:r>
            <w:r w:rsidRPr="007B005B">
              <w:rPr>
                <w:rStyle w:val="ijaxflowpanelid49545"/>
                <w:rtl/>
              </w:rPr>
              <w:t> </w:t>
            </w:r>
            <w:r w:rsidRPr="007B005B">
              <w:rPr>
                <w:rStyle w:val="text"/>
                <w:rtl/>
                <w:lang w:bidi="he-IL"/>
              </w:rPr>
              <w:t>וְדָנִיֵּאל</w:t>
            </w:r>
            <w:r w:rsidRPr="007B005B">
              <w:rPr>
                <w:rStyle w:val="text"/>
                <w:rtl/>
              </w:rPr>
              <w:t xml:space="preserve"> </w:t>
            </w:r>
            <w:r w:rsidRPr="007B005B">
              <w:rPr>
                <w:rStyle w:val="text"/>
                <w:rtl/>
                <w:lang w:bidi="he-IL"/>
              </w:rPr>
              <w:t xml:space="preserve">כְּדִי יְדַע דִּי-רְשִׁים </w:t>
            </w:r>
            <w:proofErr w:type="spellStart"/>
            <w:r w:rsidRPr="007B005B">
              <w:rPr>
                <w:rStyle w:val="text"/>
                <w:rtl/>
                <w:lang w:bidi="he-IL"/>
              </w:rPr>
              <w:t>כְּתָבָא</w:t>
            </w:r>
            <w:proofErr w:type="spellEnd"/>
            <w:r w:rsidRPr="007B005B">
              <w:rPr>
                <w:rStyle w:val="text"/>
                <w:rtl/>
                <w:lang w:bidi="he-IL"/>
              </w:rPr>
              <w:t xml:space="preserve">, עַל לְבַיְתֵהּ, </w:t>
            </w:r>
            <w:proofErr w:type="spellStart"/>
            <w:r w:rsidRPr="007B005B">
              <w:rPr>
                <w:rStyle w:val="text"/>
                <w:rtl/>
                <w:lang w:bidi="he-IL"/>
              </w:rPr>
              <w:t>וְכַוִּין</w:t>
            </w:r>
            <w:proofErr w:type="spellEnd"/>
            <w:r w:rsidRPr="007B005B">
              <w:rPr>
                <w:rStyle w:val="text"/>
                <w:rtl/>
                <w:lang w:bidi="he-IL"/>
              </w:rPr>
              <w:t xml:space="preserve"> פְּתִיחָן</w:t>
            </w:r>
            <w:r w:rsidRPr="007B005B">
              <w:rPr>
                <w:rStyle w:val="text"/>
                <w:rtl/>
              </w:rPr>
              <w:t xml:space="preserve"> </w:t>
            </w:r>
            <w:r w:rsidRPr="007B005B">
              <w:rPr>
                <w:rStyle w:val="text"/>
                <w:rtl/>
                <w:lang w:bidi="he-IL"/>
              </w:rPr>
              <w:t xml:space="preserve">לֵהּ </w:t>
            </w:r>
            <w:proofErr w:type="spellStart"/>
            <w:r w:rsidRPr="007B005B">
              <w:rPr>
                <w:rStyle w:val="text"/>
                <w:rtl/>
                <w:lang w:bidi="he-IL"/>
              </w:rPr>
              <w:t>בְּעִלִּיתֵה</w:t>
            </w:r>
            <w:proofErr w:type="spellEnd"/>
            <w:r w:rsidRPr="007B005B">
              <w:rPr>
                <w:rStyle w:val="text"/>
                <w:rtl/>
                <w:lang w:bidi="he-IL"/>
              </w:rPr>
              <w:t>ּ, נֶגֶד יְרוּשְׁלֶם</w:t>
            </w:r>
            <w:r w:rsidRPr="007B005B">
              <w:rPr>
                <w:rStyle w:val="text"/>
                <w:rtl/>
              </w:rPr>
              <w:t xml:space="preserve">; </w:t>
            </w:r>
            <w:r w:rsidRPr="007B005B">
              <w:rPr>
                <w:rStyle w:val="text"/>
                <w:rtl/>
                <w:lang w:bidi="he-IL"/>
              </w:rPr>
              <w:t xml:space="preserve">וְזִמְנִין תְּלָתָה </w:t>
            </w:r>
            <w:proofErr w:type="spellStart"/>
            <w:r w:rsidRPr="007B005B">
              <w:rPr>
                <w:rStyle w:val="text"/>
                <w:rtl/>
                <w:lang w:bidi="he-IL"/>
              </w:rPr>
              <w:t>בְיוֹמָא</w:t>
            </w:r>
            <w:proofErr w:type="spellEnd"/>
            <w:r w:rsidRPr="007B005B">
              <w:rPr>
                <w:rStyle w:val="text"/>
                <w:rtl/>
              </w:rPr>
              <w:t xml:space="preserve"> </w:t>
            </w:r>
            <w:r w:rsidRPr="007B005B">
              <w:rPr>
                <w:rStyle w:val="text"/>
                <w:rtl/>
                <w:lang w:bidi="he-IL"/>
              </w:rPr>
              <w:t xml:space="preserve">הוּא בָּרֵךְ </w:t>
            </w:r>
            <w:proofErr w:type="spellStart"/>
            <w:r w:rsidRPr="007B005B">
              <w:rPr>
                <w:rStyle w:val="text"/>
                <w:rtl/>
                <w:lang w:bidi="he-IL"/>
              </w:rPr>
              <w:t>עַל-בִּרְכוֹהִי</w:t>
            </w:r>
            <w:proofErr w:type="spellEnd"/>
            <w:r w:rsidRPr="007B005B">
              <w:rPr>
                <w:rStyle w:val="text"/>
                <w:rtl/>
                <w:lang w:bidi="he-IL"/>
              </w:rPr>
              <w:t xml:space="preserve">, </w:t>
            </w:r>
            <w:proofErr w:type="spellStart"/>
            <w:r w:rsidRPr="007B005B">
              <w:rPr>
                <w:rStyle w:val="text"/>
                <w:rtl/>
                <w:lang w:bidi="he-IL"/>
              </w:rPr>
              <w:t>וּמְצַלֵּא</w:t>
            </w:r>
            <w:proofErr w:type="spellEnd"/>
            <w:r w:rsidRPr="007B005B">
              <w:rPr>
                <w:rStyle w:val="text"/>
                <w:rtl/>
                <w:lang w:bidi="he-IL"/>
              </w:rPr>
              <w:t xml:space="preserve"> </w:t>
            </w:r>
            <w:proofErr w:type="spellStart"/>
            <w:r w:rsidRPr="007B005B">
              <w:rPr>
                <w:rStyle w:val="text"/>
                <w:rtl/>
                <w:lang w:bidi="he-IL"/>
              </w:rPr>
              <w:t>וּמוֹדֵא</w:t>
            </w:r>
            <w:proofErr w:type="spellEnd"/>
            <w:r w:rsidRPr="007B005B">
              <w:rPr>
                <w:rStyle w:val="text"/>
                <w:rtl/>
                <w:lang w:bidi="he-IL"/>
              </w:rPr>
              <w:t xml:space="preserve"> קֳדָם אֱלָהֵהּ</w:t>
            </w:r>
            <w:r w:rsidRPr="007B005B">
              <w:rPr>
                <w:rStyle w:val="text"/>
              </w:rPr>
              <w:t xml:space="preserve">, </w:t>
            </w:r>
            <w:r w:rsidRPr="007B005B">
              <w:rPr>
                <w:rStyle w:val="text"/>
                <w:rtl/>
                <w:lang w:bidi="he-IL"/>
              </w:rPr>
              <w:t>כָּל-קֳבֵל דִּי-הֲוָא עָבֵד, מִן-קַדְמַת דְּנָה</w:t>
            </w:r>
            <w:r w:rsidRPr="007B005B">
              <w:rPr>
                <w:rStyle w:val="text"/>
              </w:rPr>
              <w:t>.</w:t>
            </w:r>
          </w:p>
        </w:tc>
      </w:tr>
      <w:tr w:rsidR="003100C8" w14:paraId="44882F60" w14:textId="77777777" w:rsidTr="007B005B">
        <w:tc>
          <w:tcPr>
            <w:tcW w:w="6598" w:type="dxa"/>
          </w:tcPr>
          <w:p w14:paraId="4935C7A8" w14:textId="7E788FB3" w:rsidR="004C698E" w:rsidRPr="007B005B" w:rsidRDefault="007B005B" w:rsidP="007B005B">
            <w:pPr>
              <w:jc w:val="both"/>
            </w:pPr>
            <w:r>
              <w:rPr>
                <w:rStyle w:val="versekey"/>
              </w:rPr>
              <w:t xml:space="preserve">9 : </w:t>
            </w:r>
            <w:r w:rsidR="004C698E" w:rsidRPr="007B005B">
              <w:rPr>
                <w:rStyle w:val="versekey"/>
              </w:rPr>
              <w:t>3</w:t>
            </w:r>
            <w:r w:rsidR="004C698E" w:rsidRPr="007B005B">
              <w:rPr>
                <w:rStyle w:val="ijaxflowpanelid90969"/>
              </w:rPr>
              <w:t> </w:t>
            </w:r>
            <w:r w:rsidR="004C698E" w:rsidRPr="007B005B">
              <w:rPr>
                <w:rStyle w:val="text"/>
              </w:rPr>
              <w:t>Et j'élevai mes regards vers le Seigneur Dieu pour l'implorer par des prières et des supplications, en jeûnant et me couvrant d'un cilice et de cendres.</w:t>
            </w:r>
            <w:r w:rsidR="004C698E" w:rsidRPr="007B005B">
              <w:rPr>
                <w:rStyle w:val="ijaxflowpanelid90969"/>
              </w:rPr>
              <w:t xml:space="preserve"> </w:t>
            </w:r>
            <w:r w:rsidR="004C698E" w:rsidRPr="007B005B">
              <w:rPr>
                <w:rStyle w:val="versekey"/>
              </w:rPr>
              <w:t>4</w:t>
            </w:r>
            <w:r w:rsidR="004C698E" w:rsidRPr="007B005B">
              <w:rPr>
                <w:rStyle w:val="ijaxflowpanelid90970"/>
              </w:rPr>
              <w:t> </w:t>
            </w:r>
            <w:r w:rsidR="004C698E" w:rsidRPr="007B005B">
              <w:rPr>
                <w:rStyle w:val="text"/>
              </w:rPr>
              <w:t>J'adressai donc à l'Eternel, mon Dieu, ma prière et ma confession, et je dis: "O Seigneur, Dieu grand et redoutable, qui gardes ton alliance et ta bienveillance à ceux qui t'aiment et observent tes commandements,</w:t>
            </w:r>
            <w:r w:rsidR="004C698E" w:rsidRPr="007B005B">
              <w:rPr>
                <w:rStyle w:val="ijaxflowpanelid90970"/>
              </w:rPr>
              <w:t xml:space="preserve"> </w:t>
            </w:r>
            <w:r w:rsidR="004C698E" w:rsidRPr="007B005B">
              <w:rPr>
                <w:rStyle w:val="versekey"/>
              </w:rPr>
              <w:t>5</w:t>
            </w:r>
            <w:r w:rsidR="004C698E" w:rsidRPr="007B005B">
              <w:rPr>
                <w:rStyle w:val="ijaxflowpanelid90971"/>
              </w:rPr>
              <w:t> </w:t>
            </w:r>
            <w:r w:rsidR="004C698E" w:rsidRPr="007B005B">
              <w:rPr>
                <w:rStyle w:val="text"/>
              </w:rPr>
              <w:t>nous avons péché et prévariqué, nous nous sommes abandonnés au mal et à la rébellion, écartés de tes préceptes et de tes statuts;</w:t>
            </w:r>
            <w:r w:rsidR="004C698E" w:rsidRPr="007B005B">
              <w:rPr>
                <w:rStyle w:val="ijaxflowpanelid90971"/>
              </w:rPr>
              <w:t xml:space="preserve"> </w:t>
            </w:r>
            <w:r w:rsidR="004C698E" w:rsidRPr="007B005B">
              <w:rPr>
                <w:rStyle w:val="versekey"/>
              </w:rPr>
              <w:t>6</w:t>
            </w:r>
            <w:r w:rsidR="004C698E" w:rsidRPr="007B005B">
              <w:rPr>
                <w:rStyle w:val="ijaxflowpanelid90972"/>
              </w:rPr>
              <w:t> </w:t>
            </w:r>
            <w:r w:rsidR="004C698E" w:rsidRPr="007B005B">
              <w:rPr>
                <w:rStyle w:val="text"/>
              </w:rPr>
              <w:t>nous avons refusé d'écouter tes serviteurs, les prophètes, qui parlaient en ton nom à nos rois, à nos princes, à nos pères, à tous les gens du pays.</w:t>
            </w:r>
            <w:r w:rsidR="004C698E" w:rsidRPr="007B005B">
              <w:rPr>
                <w:rStyle w:val="ijaxflowpanelid90972"/>
              </w:rPr>
              <w:t xml:space="preserve"> </w:t>
            </w:r>
            <w:r w:rsidR="004C698E" w:rsidRPr="007B005B">
              <w:rPr>
                <w:rStyle w:val="versekey"/>
                <w:b/>
                <w:bCs/>
              </w:rPr>
              <w:t>7</w:t>
            </w:r>
            <w:r w:rsidR="004C698E" w:rsidRPr="007B005B">
              <w:rPr>
                <w:rStyle w:val="ijaxflowpanelid90973"/>
                <w:b/>
                <w:bCs/>
              </w:rPr>
              <w:t> </w:t>
            </w:r>
            <w:r w:rsidR="004C698E" w:rsidRPr="007B005B">
              <w:rPr>
                <w:rStyle w:val="text"/>
                <w:b/>
                <w:bCs/>
              </w:rPr>
              <w:t>Avec toi, ô Seigneur, est le bon droit, et sur nous rejaillit la honte en ce jour</w:t>
            </w:r>
            <w:r w:rsidR="004C698E" w:rsidRPr="007B005B">
              <w:rPr>
                <w:rStyle w:val="text"/>
              </w:rPr>
              <w:t>, sur les hommes de Juda, les habitants de Jérusalem, et tous les Israélites, proches ou éloignés, dans tous les pays où tu les as relégués à cause de l'infidélité qu'ils ont commise à ton égard.</w:t>
            </w:r>
            <w:r w:rsidR="004C698E" w:rsidRPr="007B005B">
              <w:rPr>
                <w:rStyle w:val="ijaxflowpanelid90973"/>
              </w:rPr>
              <w:t xml:space="preserve"> </w:t>
            </w:r>
            <w:r w:rsidR="004C698E" w:rsidRPr="007B005B">
              <w:rPr>
                <w:rStyle w:val="versekey"/>
              </w:rPr>
              <w:t>8</w:t>
            </w:r>
            <w:r w:rsidR="004C698E" w:rsidRPr="007B005B">
              <w:rPr>
                <w:rStyle w:val="ijaxflowpanelid90974"/>
              </w:rPr>
              <w:t> </w:t>
            </w:r>
            <w:r w:rsidR="004C698E" w:rsidRPr="007B005B">
              <w:rPr>
                <w:rStyle w:val="text"/>
              </w:rPr>
              <w:t>Oui, Seigneur, sur nous rejaillit la honte, sur nos rois, nos princes, nos ancêtres, car nous avons péché contre toi.</w:t>
            </w:r>
            <w:r w:rsidR="004C698E" w:rsidRPr="007B005B">
              <w:rPr>
                <w:rStyle w:val="ijaxflowpanelid90974"/>
              </w:rPr>
              <w:t xml:space="preserve"> </w:t>
            </w:r>
            <w:r w:rsidR="004C698E" w:rsidRPr="007B005B">
              <w:rPr>
                <w:rStyle w:val="versekey"/>
              </w:rPr>
              <w:t>9</w:t>
            </w:r>
            <w:r w:rsidR="004C698E" w:rsidRPr="007B005B">
              <w:rPr>
                <w:rStyle w:val="ijaxflowpanelid90975"/>
              </w:rPr>
              <w:t> </w:t>
            </w:r>
            <w:r w:rsidR="004C698E" w:rsidRPr="007B005B">
              <w:rPr>
                <w:rStyle w:val="text"/>
              </w:rPr>
              <w:t>Mais au Seigneur appartiennent la clémence et le pardon, puisque nous nous sommes insurgés contre toi,</w:t>
            </w:r>
            <w:r w:rsidR="004C698E" w:rsidRPr="007B005B">
              <w:rPr>
                <w:rStyle w:val="ijaxflowpanelid90975"/>
              </w:rPr>
              <w:t xml:space="preserve"> </w:t>
            </w:r>
            <w:r w:rsidR="004C698E" w:rsidRPr="007B005B">
              <w:rPr>
                <w:rStyle w:val="versekey"/>
              </w:rPr>
              <w:t>10</w:t>
            </w:r>
            <w:r w:rsidR="004C698E" w:rsidRPr="007B005B">
              <w:rPr>
                <w:rStyle w:val="ijaxflowpanelid90976"/>
              </w:rPr>
              <w:t> </w:t>
            </w:r>
            <w:r w:rsidR="004C698E" w:rsidRPr="007B005B">
              <w:rPr>
                <w:rStyle w:val="text"/>
              </w:rPr>
              <w:t>et que nous avons refusé d'obéir à la voix de l'Eternel, notre Dieu, en suivant les instructions qu'il nous avait exposées par l'organe de ses serviteurs, les prophètes.</w:t>
            </w:r>
            <w:r w:rsidR="004C698E" w:rsidRPr="007B005B">
              <w:rPr>
                <w:rStyle w:val="ijaxflowpanelid90976"/>
              </w:rPr>
              <w:t xml:space="preserve"> </w:t>
            </w:r>
            <w:r w:rsidR="004C698E" w:rsidRPr="007B005B">
              <w:rPr>
                <w:rStyle w:val="versekey"/>
              </w:rPr>
              <w:t>11</w:t>
            </w:r>
            <w:r w:rsidR="004C698E" w:rsidRPr="007B005B">
              <w:rPr>
                <w:rStyle w:val="ijaxflowpanelid90977"/>
              </w:rPr>
              <w:t> </w:t>
            </w:r>
            <w:r w:rsidR="004C698E" w:rsidRPr="007B005B">
              <w:rPr>
                <w:rStyle w:val="text"/>
              </w:rPr>
              <w:t>Tout Israël a transgressé ta loi et s'est détourné pour ne pas entendre ta voix; aussi, avons-nous vu fondre sur nous la malédiction et l'imprécation consignées dans la loi de Moïse, serviteur de Dieu, parce que nous avons péché contre lui.</w:t>
            </w:r>
          </w:p>
        </w:tc>
        <w:tc>
          <w:tcPr>
            <w:tcW w:w="3858" w:type="dxa"/>
          </w:tcPr>
          <w:p w14:paraId="2F394E93" w14:textId="0045723B" w:rsidR="004C698E" w:rsidRPr="007B005B" w:rsidRDefault="004C698E" w:rsidP="007B005B">
            <w:pPr>
              <w:bidi/>
              <w:jc w:val="both"/>
              <w:rPr>
                <w:rStyle w:val="versekey"/>
                <w:rtl/>
                <w:lang w:bidi="he-IL"/>
              </w:rPr>
            </w:pPr>
            <w:r w:rsidRPr="007B005B">
              <w:rPr>
                <w:rStyle w:val="versekey"/>
                <w:rtl/>
                <w:lang w:bidi="he-IL"/>
              </w:rPr>
              <w:t>ג</w:t>
            </w:r>
            <w:r w:rsidRPr="007B005B">
              <w:rPr>
                <w:rStyle w:val="ijaxflowpanelid49621"/>
                <w:rtl/>
              </w:rPr>
              <w:t> </w:t>
            </w:r>
            <w:r w:rsidRPr="007B005B">
              <w:rPr>
                <w:rStyle w:val="text"/>
                <w:rtl/>
                <w:lang w:bidi="he-IL"/>
              </w:rPr>
              <w:t xml:space="preserve">וָאֶתְּנָה אֶת-פָּנַי, אֶל-אֲדֹנָי </w:t>
            </w:r>
            <w:proofErr w:type="spellStart"/>
            <w:r w:rsidRPr="007B005B">
              <w:rPr>
                <w:rStyle w:val="text"/>
                <w:rtl/>
                <w:lang w:bidi="he-IL"/>
              </w:rPr>
              <w:t>הָאֱלֹהִים</w:t>
            </w:r>
            <w:proofErr w:type="spellEnd"/>
            <w:r w:rsidRPr="007B005B">
              <w:rPr>
                <w:rStyle w:val="text"/>
                <w:rtl/>
                <w:lang w:bidi="he-IL"/>
              </w:rPr>
              <w:t>, לְבַקֵּשׁ תְּפִלָּה, וְתַחֲנוּנִים--בְּצוֹם, וְשַׂק וָאֵפֶר</w:t>
            </w:r>
            <w:r w:rsidRPr="007B005B">
              <w:rPr>
                <w:rStyle w:val="text"/>
              </w:rPr>
              <w:t>.</w:t>
            </w:r>
            <w:r w:rsidRPr="007B005B">
              <w:rPr>
                <w:rStyle w:val="ijaxflowpanelid49621"/>
              </w:rPr>
              <w:t xml:space="preserve"> </w:t>
            </w:r>
            <w:r w:rsidRPr="007B005B">
              <w:rPr>
                <w:rStyle w:val="versekey"/>
                <w:rtl/>
                <w:lang w:bidi="he-IL"/>
              </w:rPr>
              <w:t>ד</w:t>
            </w:r>
            <w:r w:rsidRPr="007B005B">
              <w:rPr>
                <w:rStyle w:val="ijaxflowpanelid49622"/>
                <w:rtl/>
              </w:rPr>
              <w:t> </w:t>
            </w:r>
            <w:proofErr w:type="spellStart"/>
            <w:r w:rsidRPr="007B005B">
              <w:rPr>
                <w:rStyle w:val="text"/>
                <w:rtl/>
                <w:lang w:bidi="he-IL"/>
              </w:rPr>
              <w:t>וָאֶתְפַּלְלָה</w:t>
            </w:r>
            <w:proofErr w:type="spellEnd"/>
            <w:r w:rsidRPr="007B005B">
              <w:rPr>
                <w:rStyle w:val="text"/>
                <w:rtl/>
              </w:rPr>
              <w:t xml:space="preserve"> </w:t>
            </w:r>
            <w:r w:rsidRPr="007B005B">
              <w:rPr>
                <w:rStyle w:val="text"/>
                <w:rtl/>
                <w:lang w:bidi="he-IL"/>
              </w:rPr>
              <w:t xml:space="preserve">לַיהוָה </w:t>
            </w:r>
            <w:proofErr w:type="spellStart"/>
            <w:r w:rsidRPr="007B005B">
              <w:rPr>
                <w:rStyle w:val="text"/>
                <w:rtl/>
                <w:lang w:bidi="he-IL"/>
              </w:rPr>
              <w:t>אֱלֹהַי</w:t>
            </w:r>
            <w:proofErr w:type="spellEnd"/>
            <w:r w:rsidRPr="007B005B">
              <w:rPr>
                <w:rStyle w:val="text"/>
                <w:rtl/>
                <w:lang w:bidi="he-IL"/>
              </w:rPr>
              <w:t xml:space="preserve">, </w:t>
            </w:r>
            <w:proofErr w:type="spellStart"/>
            <w:r w:rsidRPr="007B005B">
              <w:rPr>
                <w:rStyle w:val="text"/>
                <w:rtl/>
                <w:lang w:bidi="he-IL"/>
              </w:rPr>
              <w:t>וָאֶתְוַדֶּה</w:t>
            </w:r>
            <w:proofErr w:type="spellEnd"/>
            <w:r w:rsidRPr="007B005B">
              <w:rPr>
                <w:rStyle w:val="text"/>
                <w:rtl/>
                <w:lang w:bidi="he-IL"/>
              </w:rPr>
              <w:t xml:space="preserve">; וָאֹמְרָה, אָנָּא </w:t>
            </w:r>
            <w:r w:rsidRPr="00555E95">
              <w:rPr>
                <w:rStyle w:val="text"/>
                <w:b/>
                <w:bCs/>
                <w:rtl/>
                <w:lang w:bidi="he-IL"/>
              </w:rPr>
              <w:t>אֲדֹנָי הָאֵל</w:t>
            </w:r>
            <w:r w:rsidRPr="00555E95">
              <w:rPr>
                <w:rStyle w:val="text"/>
                <w:b/>
                <w:bCs/>
                <w:rtl/>
              </w:rPr>
              <w:t xml:space="preserve"> </w:t>
            </w:r>
            <w:r w:rsidRPr="00555E95">
              <w:rPr>
                <w:rStyle w:val="text"/>
                <w:b/>
                <w:bCs/>
                <w:rtl/>
                <w:lang w:bidi="he-IL"/>
              </w:rPr>
              <w:t>הַגָּדוֹל וְהַנּוֹרָא</w:t>
            </w:r>
            <w:r w:rsidRPr="007B005B">
              <w:rPr>
                <w:rStyle w:val="text"/>
                <w:rtl/>
                <w:lang w:bidi="he-IL"/>
              </w:rPr>
              <w:t>, שֹׁמֵר הַבְּרִית וְהַחֶסֶד, לְאֹהֲבָיו</w:t>
            </w:r>
            <w:r w:rsidRPr="007B005B">
              <w:rPr>
                <w:rStyle w:val="text"/>
                <w:rtl/>
              </w:rPr>
              <w:t xml:space="preserve"> </w:t>
            </w:r>
            <w:r w:rsidRPr="007B005B">
              <w:rPr>
                <w:rStyle w:val="text"/>
                <w:rtl/>
                <w:lang w:bidi="he-IL"/>
              </w:rPr>
              <w:t xml:space="preserve">וּלְשֹׁמְרֵי </w:t>
            </w:r>
            <w:proofErr w:type="spellStart"/>
            <w:r w:rsidRPr="007B005B">
              <w:rPr>
                <w:rStyle w:val="text"/>
                <w:rtl/>
                <w:lang w:bidi="he-IL"/>
              </w:rPr>
              <w:t>מִצְו‍ֹתָיו</w:t>
            </w:r>
            <w:proofErr w:type="spellEnd"/>
            <w:r w:rsidRPr="007B005B">
              <w:rPr>
                <w:rStyle w:val="text"/>
              </w:rPr>
              <w:t>.</w:t>
            </w:r>
            <w:r w:rsidRPr="007B005B">
              <w:rPr>
                <w:rStyle w:val="ijaxflowpanelid49622"/>
              </w:rPr>
              <w:t xml:space="preserve"> </w:t>
            </w:r>
            <w:r w:rsidRPr="007B005B">
              <w:rPr>
                <w:rStyle w:val="versekey"/>
                <w:rtl/>
                <w:lang w:bidi="he-IL"/>
              </w:rPr>
              <w:t>ה</w:t>
            </w:r>
            <w:r w:rsidRPr="007B005B">
              <w:rPr>
                <w:rStyle w:val="ijaxflowpanelid49623"/>
                <w:rtl/>
              </w:rPr>
              <w:t> </w:t>
            </w:r>
            <w:r w:rsidRPr="00555E95">
              <w:rPr>
                <w:rStyle w:val="text"/>
                <w:b/>
                <w:bCs/>
                <w:rtl/>
                <w:lang w:bidi="he-IL"/>
              </w:rPr>
              <w:t xml:space="preserve">חָטָאנוּ </w:t>
            </w:r>
            <w:proofErr w:type="spellStart"/>
            <w:r w:rsidRPr="00555E95">
              <w:rPr>
                <w:rStyle w:val="text"/>
                <w:b/>
                <w:bCs/>
                <w:rtl/>
                <w:lang w:bidi="he-IL"/>
              </w:rPr>
              <w:t>וְעָוִינו</w:t>
            </w:r>
            <w:proofErr w:type="spellEnd"/>
            <w:r w:rsidRPr="00555E95">
              <w:rPr>
                <w:rStyle w:val="text"/>
                <w:b/>
                <w:bCs/>
                <w:rtl/>
                <w:lang w:bidi="he-IL"/>
              </w:rPr>
              <w:t xml:space="preserve">ּ, והרשענו (הִרְשַׁעְנוּ) וּמָרָדְנוּ; וְסוֹר </w:t>
            </w:r>
            <w:proofErr w:type="spellStart"/>
            <w:r w:rsidRPr="00555E95">
              <w:rPr>
                <w:rStyle w:val="text"/>
                <w:b/>
                <w:bCs/>
                <w:rtl/>
                <w:lang w:bidi="he-IL"/>
              </w:rPr>
              <w:t>מִמִּצְו‍ֹתֶך</w:t>
            </w:r>
            <w:proofErr w:type="spellEnd"/>
            <w:r w:rsidRPr="00555E95">
              <w:rPr>
                <w:rStyle w:val="text"/>
                <w:b/>
                <w:bCs/>
                <w:rtl/>
                <w:lang w:bidi="he-IL"/>
              </w:rPr>
              <w:t>ָ, וּמִמִּשְׁפָּטֶיךָ</w:t>
            </w:r>
            <w:r w:rsidRPr="00555E95">
              <w:rPr>
                <w:rStyle w:val="text"/>
                <w:b/>
                <w:bCs/>
              </w:rPr>
              <w:t>.</w:t>
            </w:r>
            <w:r w:rsidRPr="00555E95">
              <w:rPr>
                <w:rStyle w:val="ijaxflowpanelid49623"/>
                <w:b/>
                <w:bCs/>
              </w:rPr>
              <w:t xml:space="preserve"> </w:t>
            </w:r>
            <w:r w:rsidRPr="007B005B">
              <w:rPr>
                <w:rStyle w:val="versekey"/>
                <w:rtl/>
                <w:lang w:bidi="he-IL"/>
              </w:rPr>
              <w:t>ו</w:t>
            </w:r>
            <w:r w:rsidRPr="007B005B">
              <w:rPr>
                <w:rStyle w:val="ijaxflowpanelid49624"/>
                <w:rtl/>
              </w:rPr>
              <w:t> </w:t>
            </w:r>
            <w:r w:rsidRPr="007B005B">
              <w:rPr>
                <w:rStyle w:val="text"/>
                <w:rtl/>
                <w:lang w:bidi="he-IL"/>
              </w:rPr>
              <w:t>וְלֹא</w:t>
            </w:r>
            <w:r w:rsidRPr="007B005B">
              <w:rPr>
                <w:rStyle w:val="text"/>
                <w:rtl/>
              </w:rPr>
              <w:t xml:space="preserve"> </w:t>
            </w:r>
            <w:r w:rsidRPr="007B005B">
              <w:rPr>
                <w:rStyle w:val="text"/>
                <w:rtl/>
                <w:lang w:bidi="he-IL"/>
              </w:rPr>
              <w:t>שָׁמַעְנוּ, אֶל-עֲבָדֶיךָ הַנְּבִיאִים, אֲשֶׁר דִּבְּרוּ בְּשִׁמְךָ</w:t>
            </w:r>
            <w:r w:rsidRPr="007B005B">
              <w:rPr>
                <w:rStyle w:val="text"/>
              </w:rPr>
              <w:t xml:space="preserve">, </w:t>
            </w:r>
            <w:r w:rsidRPr="007B005B">
              <w:rPr>
                <w:rStyle w:val="text"/>
                <w:rtl/>
                <w:lang w:bidi="he-IL"/>
              </w:rPr>
              <w:t xml:space="preserve">אֶל-מְלָכֵינוּ שָׂרֵינוּ </w:t>
            </w:r>
            <w:proofErr w:type="spellStart"/>
            <w:r w:rsidRPr="007B005B">
              <w:rPr>
                <w:rStyle w:val="text"/>
                <w:rtl/>
                <w:lang w:bidi="he-IL"/>
              </w:rPr>
              <w:t>וַאֲבֹתֵינו</w:t>
            </w:r>
            <w:proofErr w:type="spellEnd"/>
            <w:r w:rsidRPr="007B005B">
              <w:rPr>
                <w:rStyle w:val="text"/>
                <w:rtl/>
                <w:lang w:bidi="he-IL"/>
              </w:rPr>
              <w:t>ּ--וְאֶל, כָּל-עַם הָאָרֶץ</w:t>
            </w:r>
            <w:r w:rsidRPr="007B005B">
              <w:rPr>
                <w:rStyle w:val="text"/>
              </w:rPr>
              <w:t>.</w:t>
            </w:r>
            <w:r w:rsidRPr="007B005B">
              <w:rPr>
                <w:rStyle w:val="ijaxflowpanelid49624"/>
              </w:rPr>
              <w:t xml:space="preserve"> </w:t>
            </w:r>
            <w:r w:rsidRPr="007B005B">
              <w:rPr>
                <w:rStyle w:val="versekey"/>
                <w:rtl/>
                <w:lang w:bidi="he-IL"/>
              </w:rPr>
              <w:t>ז</w:t>
            </w:r>
            <w:r w:rsidRPr="007B005B">
              <w:rPr>
                <w:rStyle w:val="ijaxflowpanelid49625"/>
                <w:rtl/>
              </w:rPr>
              <w:t> </w:t>
            </w:r>
            <w:r w:rsidRPr="00F641A6">
              <w:rPr>
                <w:rStyle w:val="text"/>
                <w:b/>
                <w:bCs/>
                <w:rtl/>
                <w:lang w:bidi="he-IL"/>
              </w:rPr>
              <w:t>לְךָ</w:t>
            </w:r>
            <w:r w:rsidRPr="00F641A6">
              <w:rPr>
                <w:rStyle w:val="text"/>
                <w:b/>
                <w:bCs/>
                <w:rtl/>
              </w:rPr>
              <w:t xml:space="preserve"> </w:t>
            </w:r>
            <w:r w:rsidRPr="00F641A6">
              <w:rPr>
                <w:rStyle w:val="text"/>
                <w:b/>
                <w:bCs/>
                <w:rtl/>
                <w:lang w:bidi="he-IL"/>
              </w:rPr>
              <w:t>אֲדֹנָי הַצְּדָקָה, וְלָנוּ בֹּשֶׁת הַפָּנִים</w:t>
            </w:r>
            <w:r w:rsidRPr="007B005B">
              <w:rPr>
                <w:rStyle w:val="text"/>
                <w:rtl/>
                <w:lang w:bidi="he-IL"/>
              </w:rPr>
              <w:t xml:space="preserve"> כַּיּוֹם הַזֶּה; לְאִישׁ</w:t>
            </w:r>
            <w:r w:rsidRPr="007B005B">
              <w:rPr>
                <w:rStyle w:val="text"/>
                <w:rtl/>
              </w:rPr>
              <w:t xml:space="preserve"> </w:t>
            </w:r>
            <w:r w:rsidRPr="007B005B">
              <w:rPr>
                <w:rStyle w:val="text"/>
                <w:rtl/>
                <w:lang w:bidi="he-IL"/>
              </w:rPr>
              <w:t xml:space="preserve">יְהוּדָה, </w:t>
            </w:r>
            <w:proofErr w:type="spellStart"/>
            <w:r w:rsidRPr="007B005B">
              <w:rPr>
                <w:rStyle w:val="text"/>
                <w:rtl/>
                <w:lang w:bidi="he-IL"/>
              </w:rPr>
              <w:t>וּלְיֹשְׁבֵי</w:t>
            </w:r>
            <w:proofErr w:type="spellEnd"/>
            <w:r w:rsidRPr="007B005B">
              <w:rPr>
                <w:rStyle w:val="text"/>
                <w:rtl/>
                <w:lang w:bidi="he-IL"/>
              </w:rPr>
              <w:t xml:space="preserve"> יְרוּשָׁלִַם, וּלְכָל-יִשְׂרָאֵל הַקְּרֹבִים</w:t>
            </w:r>
            <w:r w:rsidRPr="007B005B">
              <w:rPr>
                <w:rStyle w:val="text"/>
                <w:rtl/>
              </w:rPr>
              <w:t xml:space="preserve"> </w:t>
            </w:r>
            <w:r w:rsidRPr="007B005B">
              <w:rPr>
                <w:rStyle w:val="text"/>
                <w:rtl/>
                <w:lang w:bidi="he-IL"/>
              </w:rPr>
              <w:t>וְהָרְחֹקִים בְּכָל-הָאֲרָצוֹת אֲשֶׁר הִדַּחְתָּם שָׁם, בְּמַעֲלָם</w:t>
            </w:r>
            <w:r w:rsidRPr="007B005B">
              <w:rPr>
                <w:rStyle w:val="text"/>
                <w:rtl/>
              </w:rPr>
              <w:t xml:space="preserve"> </w:t>
            </w:r>
            <w:r w:rsidRPr="007B005B">
              <w:rPr>
                <w:rStyle w:val="text"/>
                <w:rtl/>
                <w:lang w:bidi="he-IL"/>
              </w:rPr>
              <w:t>אֲשֶׁר מָעֲלוּ-בָךְ</w:t>
            </w:r>
            <w:r w:rsidRPr="007B005B">
              <w:rPr>
                <w:rStyle w:val="text"/>
              </w:rPr>
              <w:t>.</w:t>
            </w:r>
            <w:r w:rsidRPr="007B005B">
              <w:rPr>
                <w:rStyle w:val="ijaxflowpanelid49625"/>
              </w:rPr>
              <w:t xml:space="preserve"> </w:t>
            </w:r>
            <w:r w:rsidRPr="007B005B">
              <w:rPr>
                <w:rStyle w:val="versekey"/>
                <w:rtl/>
                <w:lang w:bidi="he-IL"/>
              </w:rPr>
              <w:t>ח</w:t>
            </w:r>
            <w:r w:rsidRPr="007B005B">
              <w:rPr>
                <w:rStyle w:val="ijaxflowpanelid49626"/>
                <w:rtl/>
              </w:rPr>
              <w:t> </w:t>
            </w:r>
            <w:r w:rsidRPr="00555E95">
              <w:rPr>
                <w:rStyle w:val="text"/>
                <w:b/>
                <w:bCs/>
                <w:rtl/>
                <w:lang w:bidi="he-IL"/>
              </w:rPr>
              <w:t>יְהוָה, לָנוּ בֹּשֶׁת הַפָּנִים,</w:t>
            </w:r>
            <w:r w:rsidRPr="007B005B">
              <w:rPr>
                <w:rStyle w:val="text"/>
                <w:rtl/>
                <w:lang w:bidi="he-IL"/>
              </w:rPr>
              <w:t xml:space="preserve"> לִמְלָכֵינוּ לְשָׂרֵינוּ, </w:t>
            </w:r>
            <w:proofErr w:type="spellStart"/>
            <w:r w:rsidRPr="007B005B">
              <w:rPr>
                <w:rStyle w:val="text"/>
                <w:rtl/>
                <w:lang w:bidi="he-IL"/>
              </w:rPr>
              <w:t>וְלַאֲבֹתֵינו</w:t>
            </w:r>
            <w:proofErr w:type="spellEnd"/>
            <w:r w:rsidRPr="007B005B">
              <w:rPr>
                <w:rStyle w:val="text"/>
                <w:rtl/>
                <w:lang w:bidi="he-IL"/>
              </w:rPr>
              <w:t>ּ</w:t>
            </w:r>
            <w:r w:rsidRPr="007B005B">
              <w:rPr>
                <w:rStyle w:val="text"/>
              </w:rPr>
              <w:t xml:space="preserve">: </w:t>
            </w:r>
            <w:r w:rsidRPr="007B005B">
              <w:rPr>
                <w:rStyle w:val="text"/>
                <w:rtl/>
                <w:lang w:bidi="he-IL"/>
              </w:rPr>
              <w:t>אֲשֶׁר חָטָאנוּ, לָךְ</w:t>
            </w:r>
            <w:r w:rsidRPr="007B005B">
              <w:rPr>
                <w:rStyle w:val="text"/>
              </w:rPr>
              <w:t>.</w:t>
            </w:r>
            <w:r w:rsidRPr="007B005B">
              <w:rPr>
                <w:rStyle w:val="ijaxflowpanelid49626"/>
              </w:rPr>
              <w:t xml:space="preserve"> </w:t>
            </w:r>
            <w:r w:rsidRPr="007B005B">
              <w:rPr>
                <w:rStyle w:val="versekey"/>
                <w:rtl/>
                <w:lang w:bidi="he-IL"/>
              </w:rPr>
              <w:t>ט</w:t>
            </w:r>
            <w:r w:rsidRPr="007B005B">
              <w:rPr>
                <w:rStyle w:val="ijaxflowpanelid49627"/>
                <w:rtl/>
              </w:rPr>
              <w:t> </w:t>
            </w:r>
            <w:r w:rsidRPr="007B005B">
              <w:rPr>
                <w:rStyle w:val="text"/>
                <w:rtl/>
                <w:lang w:bidi="he-IL"/>
              </w:rPr>
              <w:t xml:space="preserve">לַאדֹנָי </w:t>
            </w:r>
            <w:proofErr w:type="spellStart"/>
            <w:r w:rsidRPr="007B005B">
              <w:rPr>
                <w:rStyle w:val="text"/>
                <w:rtl/>
                <w:lang w:bidi="he-IL"/>
              </w:rPr>
              <w:t>אֱלֹהֵינו</w:t>
            </w:r>
            <w:proofErr w:type="spellEnd"/>
            <w:r w:rsidRPr="007B005B">
              <w:rPr>
                <w:rStyle w:val="text"/>
                <w:rtl/>
                <w:lang w:bidi="he-IL"/>
              </w:rPr>
              <w:t xml:space="preserve">ּ, הָרַחֲמִים </w:t>
            </w:r>
            <w:proofErr w:type="spellStart"/>
            <w:r w:rsidRPr="007B005B">
              <w:rPr>
                <w:rStyle w:val="text"/>
                <w:rtl/>
                <w:lang w:bidi="he-IL"/>
              </w:rPr>
              <w:t>וְהַסְּלִחוֹת</w:t>
            </w:r>
            <w:proofErr w:type="spellEnd"/>
            <w:r w:rsidRPr="007B005B">
              <w:rPr>
                <w:rStyle w:val="text"/>
              </w:rPr>
              <w:t xml:space="preserve">: </w:t>
            </w:r>
            <w:r w:rsidRPr="007B005B">
              <w:rPr>
                <w:rStyle w:val="text"/>
                <w:rtl/>
                <w:lang w:bidi="he-IL"/>
              </w:rPr>
              <w:t>כִּי מָרַדְנוּ, בּוֹ</w:t>
            </w:r>
            <w:r w:rsidRPr="007B005B">
              <w:rPr>
                <w:rStyle w:val="text"/>
              </w:rPr>
              <w:t>.</w:t>
            </w:r>
            <w:r w:rsidRPr="007B005B">
              <w:rPr>
                <w:rStyle w:val="ijaxflowpanelid49627"/>
              </w:rPr>
              <w:t xml:space="preserve"> </w:t>
            </w:r>
            <w:r w:rsidRPr="007B005B">
              <w:rPr>
                <w:rStyle w:val="versekey"/>
                <w:rtl/>
                <w:lang w:bidi="he-IL"/>
              </w:rPr>
              <w:t>י</w:t>
            </w:r>
            <w:r w:rsidRPr="007B005B">
              <w:rPr>
                <w:rStyle w:val="ijaxflowpanelid49628"/>
                <w:rtl/>
              </w:rPr>
              <w:t> </w:t>
            </w:r>
            <w:r w:rsidRPr="007B005B">
              <w:rPr>
                <w:rStyle w:val="text"/>
                <w:rtl/>
                <w:lang w:bidi="he-IL"/>
              </w:rPr>
              <w:t xml:space="preserve">וְלֹא שָׁמַעְנוּ, בְּקוֹל יְהוָה </w:t>
            </w:r>
            <w:proofErr w:type="spellStart"/>
            <w:r w:rsidRPr="007B005B">
              <w:rPr>
                <w:rStyle w:val="text"/>
                <w:rtl/>
                <w:lang w:bidi="he-IL"/>
              </w:rPr>
              <w:t>אֱלֹהֵינו</w:t>
            </w:r>
            <w:proofErr w:type="spellEnd"/>
            <w:r w:rsidRPr="007B005B">
              <w:rPr>
                <w:rStyle w:val="text"/>
                <w:rtl/>
                <w:lang w:bidi="he-IL"/>
              </w:rPr>
              <w:t xml:space="preserve">ּ--לָלֶכֶת </w:t>
            </w:r>
            <w:proofErr w:type="spellStart"/>
            <w:r w:rsidRPr="007B005B">
              <w:rPr>
                <w:rStyle w:val="text"/>
                <w:rtl/>
                <w:lang w:bidi="he-IL"/>
              </w:rPr>
              <w:t>בְּתוֹרֹתָיו</w:t>
            </w:r>
            <w:proofErr w:type="spellEnd"/>
            <w:r w:rsidRPr="007B005B">
              <w:rPr>
                <w:rStyle w:val="text"/>
                <w:rtl/>
                <w:lang w:bidi="he-IL"/>
              </w:rPr>
              <w:t xml:space="preserve"> אֲשֶׁר נָתַן לְפָנֵינוּ, בְּיַד עֲבָדָיו הַנְּבִיאִים</w:t>
            </w:r>
            <w:r w:rsidRPr="007B005B">
              <w:rPr>
                <w:rStyle w:val="text"/>
              </w:rPr>
              <w:t>.</w:t>
            </w:r>
            <w:r w:rsidRPr="007B005B">
              <w:rPr>
                <w:rStyle w:val="ijaxflowpanelid49628"/>
              </w:rPr>
              <w:t xml:space="preserve"> </w:t>
            </w:r>
            <w:r w:rsidRPr="007B005B">
              <w:rPr>
                <w:rStyle w:val="versekey"/>
                <w:rtl/>
                <w:lang w:bidi="he-IL"/>
              </w:rPr>
              <w:t>יא</w:t>
            </w:r>
            <w:r w:rsidRPr="007B005B">
              <w:rPr>
                <w:rStyle w:val="ijaxflowpanelid49629"/>
                <w:rtl/>
              </w:rPr>
              <w:t> </w:t>
            </w:r>
            <w:r w:rsidRPr="007B005B">
              <w:rPr>
                <w:rStyle w:val="text"/>
                <w:rtl/>
                <w:lang w:bidi="he-IL"/>
              </w:rPr>
              <w:t>וְכָל-יִשְׂרָאֵל</w:t>
            </w:r>
            <w:r w:rsidRPr="007B005B">
              <w:rPr>
                <w:rStyle w:val="text"/>
              </w:rPr>
              <w:t xml:space="preserve">, </w:t>
            </w:r>
            <w:r w:rsidRPr="007B005B">
              <w:rPr>
                <w:rStyle w:val="text"/>
                <w:rtl/>
                <w:lang w:bidi="he-IL"/>
              </w:rPr>
              <w:t xml:space="preserve">עָבְרוּ אֶת-תּוֹרָתֶךָ, וְסוֹר, לְבִלְתִּי שְׁמוֹעַ </w:t>
            </w:r>
            <w:proofErr w:type="spellStart"/>
            <w:r w:rsidRPr="007B005B">
              <w:rPr>
                <w:rStyle w:val="text"/>
                <w:rtl/>
                <w:lang w:bidi="he-IL"/>
              </w:rPr>
              <w:t>בְּקֹלֶך</w:t>
            </w:r>
            <w:proofErr w:type="spellEnd"/>
            <w:r w:rsidRPr="007B005B">
              <w:rPr>
                <w:rStyle w:val="text"/>
                <w:rtl/>
                <w:lang w:bidi="he-IL"/>
              </w:rPr>
              <w:t>ָ</w:t>
            </w:r>
            <w:r w:rsidRPr="007B005B">
              <w:rPr>
                <w:rStyle w:val="text"/>
              </w:rPr>
              <w:t xml:space="preserve">; </w:t>
            </w:r>
            <w:proofErr w:type="spellStart"/>
            <w:r w:rsidRPr="007B005B">
              <w:rPr>
                <w:rStyle w:val="text"/>
                <w:rtl/>
                <w:lang w:bidi="he-IL"/>
              </w:rPr>
              <w:t>וַתִּתַּך</w:t>
            </w:r>
            <w:proofErr w:type="spellEnd"/>
            <w:r w:rsidRPr="007B005B">
              <w:rPr>
                <w:rStyle w:val="text"/>
                <w:rtl/>
                <w:lang w:bidi="he-IL"/>
              </w:rPr>
              <w:t>ְ עָלֵינוּ הָאָלָה וְהַשְּׁבֻעָה, אֲשֶׁר כְּתוּבָה בְּתוֹרַת</w:t>
            </w:r>
            <w:r w:rsidRPr="007B005B">
              <w:rPr>
                <w:rStyle w:val="text"/>
                <w:rtl/>
              </w:rPr>
              <w:t xml:space="preserve"> </w:t>
            </w:r>
            <w:r w:rsidRPr="007B005B">
              <w:rPr>
                <w:rStyle w:val="text"/>
                <w:rtl/>
                <w:lang w:bidi="he-IL"/>
              </w:rPr>
              <w:t xml:space="preserve">מֹשֶׁה </w:t>
            </w:r>
            <w:proofErr w:type="spellStart"/>
            <w:r w:rsidRPr="007B005B">
              <w:rPr>
                <w:rStyle w:val="text"/>
                <w:rtl/>
                <w:lang w:bidi="he-IL"/>
              </w:rPr>
              <w:t>עֶבֶד-הָאֱלֹהִים</w:t>
            </w:r>
            <w:proofErr w:type="spellEnd"/>
            <w:r w:rsidRPr="007B005B">
              <w:rPr>
                <w:rStyle w:val="text"/>
                <w:rtl/>
                <w:lang w:bidi="he-IL"/>
              </w:rPr>
              <w:t>--כִּי חָטָאנוּ, לוֹ</w:t>
            </w:r>
            <w:r w:rsidRPr="007B005B">
              <w:rPr>
                <w:rStyle w:val="text"/>
              </w:rPr>
              <w:t>.</w:t>
            </w:r>
          </w:p>
        </w:tc>
      </w:tr>
      <w:tr w:rsidR="003100C8" w14:paraId="16935E90" w14:textId="77777777" w:rsidTr="007B005B">
        <w:tc>
          <w:tcPr>
            <w:tcW w:w="6598" w:type="dxa"/>
          </w:tcPr>
          <w:p w14:paraId="767DA446" w14:textId="609827A2" w:rsidR="004C698E" w:rsidRPr="007B005B" w:rsidRDefault="00BB6D14" w:rsidP="007B005B">
            <w:pPr>
              <w:jc w:val="both"/>
            </w:pPr>
            <w:r w:rsidRPr="00F641A6">
              <w:rPr>
                <w:b/>
                <w:bCs/>
                <w:u w:val="single"/>
              </w:rPr>
              <w:t>Qumran</w:t>
            </w:r>
            <w:r w:rsidRPr="007B005B">
              <w:t xml:space="preserve"> : </w:t>
            </w:r>
            <w:proofErr w:type="spellStart"/>
            <w:r w:rsidR="004C698E" w:rsidRPr="007B005B">
              <w:t>sliHa</w:t>
            </w:r>
            <w:proofErr w:type="spellEnd"/>
            <w:r w:rsidR="004C698E" w:rsidRPr="007B005B">
              <w:t xml:space="preserve"> téchouva </w:t>
            </w:r>
            <w:proofErr w:type="spellStart"/>
            <w:r w:rsidR="004C698E" w:rsidRPr="007B005B">
              <w:t>réfoua</w:t>
            </w:r>
            <w:proofErr w:type="spellEnd"/>
          </w:p>
        </w:tc>
        <w:tc>
          <w:tcPr>
            <w:tcW w:w="3858" w:type="dxa"/>
          </w:tcPr>
          <w:p w14:paraId="4D1415C1" w14:textId="2F863783" w:rsidR="004C698E" w:rsidRPr="007B005B" w:rsidRDefault="004C698E" w:rsidP="007B005B">
            <w:pPr>
              <w:bidi/>
              <w:jc w:val="both"/>
              <w:rPr>
                <w:rStyle w:val="versekey"/>
                <w:rtl/>
                <w:lang w:bidi="he-IL"/>
              </w:rPr>
            </w:pPr>
            <w:r w:rsidRPr="007B005B">
              <w:rPr>
                <w:noProof/>
              </w:rPr>
              <w:drawing>
                <wp:anchor distT="0" distB="0" distL="114300" distR="114300" simplePos="0" relativeHeight="251659264" behindDoc="0" locked="0" layoutInCell="1" allowOverlap="1" wp14:anchorId="4B0C74A1" wp14:editId="41E729FE">
                  <wp:simplePos x="0" y="0"/>
                  <wp:positionH relativeFrom="margin">
                    <wp:posOffset>-65372</wp:posOffset>
                  </wp:positionH>
                  <wp:positionV relativeFrom="paragraph">
                    <wp:posOffset>77704</wp:posOffset>
                  </wp:positionV>
                  <wp:extent cx="2258695" cy="1734820"/>
                  <wp:effectExtent l="0" t="0" r="8255" b="0"/>
                  <wp:wrapSquare wrapText="bothSides"/>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7"/>
                          <a:stretch>
                            <a:fillRect/>
                          </a:stretch>
                        </pic:blipFill>
                        <pic:spPr>
                          <a:xfrm>
                            <a:off x="0" y="0"/>
                            <a:ext cx="2258695" cy="1734820"/>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6A762254" w14:textId="77777777" w:rsidTr="007B005B">
        <w:tc>
          <w:tcPr>
            <w:tcW w:w="6598" w:type="dxa"/>
          </w:tcPr>
          <w:p w14:paraId="2651A230" w14:textId="77777777" w:rsidR="004C698E" w:rsidRPr="00F641A6" w:rsidRDefault="004C698E" w:rsidP="007B005B">
            <w:pPr>
              <w:jc w:val="both"/>
              <w:rPr>
                <w:b/>
                <w:bCs/>
                <w:u w:val="single"/>
              </w:rPr>
            </w:pPr>
            <w:r w:rsidRPr="00F641A6">
              <w:rPr>
                <w:b/>
                <w:bCs/>
                <w:u w:val="single"/>
              </w:rPr>
              <w:t>Littérature extérieure :</w:t>
            </w:r>
          </w:p>
          <w:p w14:paraId="27254EE2" w14:textId="081032B7" w:rsidR="004C698E" w:rsidRPr="007B005B" w:rsidRDefault="004C698E" w:rsidP="007B005B">
            <w:pPr>
              <w:jc w:val="both"/>
            </w:pPr>
            <w:r w:rsidRPr="007B005B">
              <w:t xml:space="preserve">Sefer ben </w:t>
            </w:r>
            <w:proofErr w:type="spellStart"/>
            <w:r w:rsidRPr="007B005B">
              <w:t>sira</w:t>
            </w:r>
            <w:proofErr w:type="spellEnd"/>
            <w:r w:rsidRPr="007B005B">
              <w:t xml:space="preserve"> -II ou -I, </w:t>
            </w:r>
            <w:proofErr w:type="spellStart"/>
            <w:r w:rsidRPr="007B005B">
              <w:t>chap</w:t>
            </w:r>
            <w:proofErr w:type="spellEnd"/>
            <w:r w:rsidRPr="007B005B">
              <w:t xml:space="preserve"> 51</w:t>
            </w:r>
          </w:p>
          <w:p w14:paraId="2D07428B" w14:textId="77777777" w:rsidR="004C698E" w:rsidRPr="007B005B" w:rsidRDefault="004C698E" w:rsidP="007B005B">
            <w:pPr>
              <w:jc w:val="both"/>
            </w:pPr>
            <w:r w:rsidRPr="007B005B">
              <w:t>Ps. 136</w:t>
            </w:r>
          </w:p>
          <w:p w14:paraId="7B4BAC2F" w14:textId="403DD14F" w:rsidR="004C698E" w:rsidRPr="007B005B" w:rsidRDefault="004C698E" w:rsidP="007B005B">
            <w:pPr>
              <w:bidi/>
              <w:jc w:val="both"/>
              <w:rPr>
                <w:rFonts w:ascii="Times New Roman" w:eastAsia="Times New Roman" w:hAnsi="Times New Roman" w:cs="Times New Roman"/>
                <w:sz w:val="24"/>
                <w:szCs w:val="24"/>
                <w:lang w:eastAsia="fr-FR" w:bidi="he-IL"/>
              </w:rPr>
            </w:pPr>
            <w:r w:rsidRPr="004C698E">
              <w:rPr>
                <w:rFonts w:ascii="Times New Roman" w:eastAsia="Times New Roman" w:hAnsi="Times New Roman" w:cs="Times New Roman"/>
                <w:sz w:val="24"/>
                <w:szCs w:val="24"/>
                <w:rtl/>
                <w:lang w:eastAsia="fr-FR" w:bidi="he-IL"/>
              </w:rPr>
              <w:t>א הוֹדוּ לַיהוָה כִּי-טוֹב</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 xml:space="preserve">ב הוֹדוּ, </w:t>
            </w:r>
            <w:proofErr w:type="spellStart"/>
            <w:r w:rsidRPr="004C698E">
              <w:rPr>
                <w:rFonts w:ascii="Times New Roman" w:eastAsia="Times New Roman" w:hAnsi="Times New Roman" w:cs="Times New Roman"/>
                <w:sz w:val="24"/>
                <w:szCs w:val="24"/>
                <w:rtl/>
                <w:lang w:eastAsia="fr-FR" w:bidi="he-IL"/>
              </w:rPr>
              <w:t>לֵאלֹהֵי</w:t>
            </w:r>
            <w:proofErr w:type="spellEnd"/>
            <w:r w:rsidRPr="004C698E">
              <w:rPr>
                <w:rFonts w:ascii="Times New Roman" w:eastAsia="Times New Roman" w:hAnsi="Times New Roman" w:cs="Times New Roman"/>
                <w:sz w:val="24"/>
                <w:szCs w:val="24"/>
                <w:rtl/>
                <w:lang w:eastAsia="fr-FR" w:bidi="he-IL"/>
              </w:rPr>
              <w:t xml:space="preserve"> </w:t>
            </w:r>
            <w:proofErr w:type="spellStart"/>
            <w:r w:rsidRPr="004C698E">
              <w:rPr>
                <w:rFonts w:ascii="Times New Roman" w:eastAsia="Times New Roman" w:hAnsi="Times New Roman" w:cs="Times New Roman"/>
                <w:sz w:val="24"/>
                <w:szCs w:val="24"/>
                <w:rtl/>
                <w:lang w:eastAsia="fr-FR" w:bidi="he-IL"/>
              </w:rPr>
              <w:t>הָאֱלֹהִים</w:t>
            </w:r>
            <w:proofErr w:type="spellEnd"/>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ג הוֹדוּ, לַאֲדֹנֵי הָאֲדֹנִים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ד לְעֹשֵׂה נִפְלָאוֹת גְּדֹלוֹת לְבַדּוֹ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ה לְעֹשֵׂה הַשָּׁמַיִם, בִּתְבוּנָה</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ו לְרֹקַע הָאָרֶץ, עַל-הַמָּיִם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ז לְעֹשֵׂה, אוֹרִים גְּדֹלִים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ח אֶת-הַשֶּׁמֶשׁ, לְמֶמְשֶׁלֶת בַּיּוֹם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ט אֶת-הַיָּרֵחַ וְכוֹכָבִים, לְמֶמְשְׁלוֹת בַּלָּיְלָה</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י לְמַכֵּה מִצְרַיִם, בִּבְכוֹרֵיהֶם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יא וַיּוֹצֵא יִשְׂרָאֵל, מִתּוֹכָם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proofErr w:type="spellStart"/>
            <w:r w:rsidRPr="004C698E">
              <w:rPr>
                <w:rFonts w:ascii="Times New Roman" w:eastAsia="Times New Roman" w:hAnsi="Times New Roman" w:cs="Times New Roman"/>
                <w:sz w:val="24"/>
                <w:szCs w:val="24"/>
                <w:rtl/>
                <w:lang w:eastAsia="fr-FR" w:bidi="he-IL"/>
              </w:rPr>
              <w:t>יב</w:t>
            </w:r>
            <w:proofErr w:type="spellEnd"/>
            <w:r w:rsidRPr="004C698E">
              <w:rPr>
                <w:rFonts w:ascii="Times New Roman" w:eastAsia="Times New Roman" w:hAnsi="Times New Roman" w:cs="Times New Roman"/>
                <w:sz w:val="24"/>
                <w:szCs w:val="24"/>
                <w:rtl/>
                <w:lang w:eastAsia="fr-FR" w:bidi="he-IL"/>
              </w:rPr>
              <w:t> בְּיָד חֲזָקָה, וּבִזְרוֹעַ נְטוּיָה</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proofErr w:type="spellStart"/>
            <w:r w:rsidRPr="004C698E">
              <w:rPr>
                <w:rFonts w:ascii="Times New Roman" w:eastAsia="Times New Roman" w:hAnsi="Times New Roman" w:cs="Times New Roman"/>
                <w:sz w:val="24"/>
                <w:szCs w:val="24"/>
                <w:rtl/>
                <w:lang w:eastAsia="fr-FR" w:bidi="he-IL"/>
              </w:rPr>
              <w:t>יג</w:t>
            </w:r>
            <w:proofErr w:type="spellEnd"/>
            <w:r w:rsidRPr="004C698E">
              <w:rPr>
                <w:rFonts w:ascii="Times New Roman" w:eastAsia="Times New Roman" w:hAnsi="Times New Roman" w:cs="Times New Roman"/>
                <w:sz w:val="24"/>
                <w:szCs w:val="24"/>
                <w:rtl/>
                <w:lang w:eastAsia="fr-FR" w:bidi="he-IL"/>
              </w:rPr>
              <w:t> לְגֹזֵר יַם-סוּף, לִגְזָרִים</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יד וְהֶעֱבִיר יִשְׂרָאֵל בְּתוֹכוֹ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טו וְנִעֵר פַּרְעֹה וְחֵילוֹ בְיַם-סוּף</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proofErr w:type="spellStart"/>
            <w:r w:rsidRPr="004C698E">
              <w:rPr>
                <w:rFonts w:ascii="Times New Roman" w:eastAsia="Times New Roman" w:hAnsi="Times New Roman" w:cs="Times New Roman"/>
                <w:sz w:val="24"/>
                <w:szCs w:val="24"/>
                <w:rtl/>
                <w:lang w:eastAsia="fr-FR" w:bidi="he-IL"/>
              </w:rPr>
              <w:t>טז</w:t>
            </w:r>
            <w:proofErr w:type="spellEnd"/>
            <w:r w:rsidRPr="004C698E">
              <w:rPr>
                <w:rFonts w:ascii="Times New Roman" w:eastAsia="Times New Roman" w:hAnsi="Times New Roman" w:cs="Times New Roman"/>
                <w:sz w:val="24"/>
                <w:szCs w:val="24"/>
                <w:rtl/>
                <w:lang w:eastAsia="fr-FR" w:bidi="he-IL"/>
              </w:rPr>
              <w:t> לְמוֹלִיךְ עַמּוֹ, בַּמִּדְבָּר</w:t>
            </w:r>
            <w:r w:rsidRPr="004C698E">
              <w:rPr>
                <w:rFonts w:ascii="Times New Roman" w:eastAsia="Times New Roman" w:hAnsi="Times New Roman" w:cs="Times New Roman"/>
                <w:sz w:val="24"/>
                <w:szCs w:val="24"/>
                <w:lang w:eastAsia="fr-FR" w:bidi="he-IL"/>
              </w:rPr>
              <w:t xml:space="preserve">: </w:t>
            </w:r>
            <w:r w:rsidRPr="004C698E">
              <w:rPr>
                <w:rFonts w:ascii="Times New Roman" w:eastAsia="Times New Roman" w:hAnsi="Times New Roman" w:cs="Times New Roman"/>
                <w:sz w:val="24"/>
                <w:szCs w:val="24"/>
                <w:rtl/>
                <w:lang w:eastAsia="fr-FR" w:bidi="he-IL"/>
              </w:rPr>
              <w:t>כִּי לְעוֹלָם חַסְדּוֹ</w:t>
            </w:r>
            <w:r w:rsidRPr="004C698E">
              <w:rPr>
                <w:rFonts w:ascii="Times New Roman" w:eastAsia="Times New Roman" w:hAnsi="Times New Roman" w:cs="Times New Roman"/>
                <w:sz w:val="24"/>
                <w:szCs w:val="24"/>
                <w:lang w:eastAsia="fr-FR" w:bidi="he-IL"/>
              </w:rPr>
              <w:t xml:space="preserve">. </w:t>
            </w:r>
            <w:proofErr w:type="spellStart"/>
            <w:r w:rsidRPr="004C698E">
              <w:rPr>
                <w:rFonts w:ascii="Times New Roman" w:eastAsia="Times New Roman" w:hAnsi="Times New Roman" w:cs="Times New Roman"/>
                <w:sz w:val="24"/>
                <w:szCs w:val="24"/>
                <w:rtl/>
                <w:lang w:eastAsia="fr-FR" w:bidi="he-IL"/>
              </w:rPr>
              <w:t>יז</w:t>
            </w:r>
            <w:proofErr w:type="spellEnd"/>
            <w:r w:rsidRPr="004C698E">
              <w:rPr>
                <w:rFonts w:ascii="Times New Roman" w:eastAsia="Times New Roman" w:hAnsi="Times New Roman" w:cs="Times New Roman"/>
                <w:sz w:val="24"/>
                <w:szCs w:val="24"/>
                <w:rtl/>
                <w:lang w:eastAsia="fr-FR" w:bidi="he-IL"/>
              </w:rPr>
              <w:t> לְמַכֵּה, מְלָכִים גְּדֹלִים</w:t>
            </w:r>
            <w:r w:rsidR="007B005B">
              <w:rPr>
                <w:rFonts w:ascii="Times New Roman" w:eastAsia="Times New Roman" w:hAnsi="Times New Roman" w:cs="Times New Roman"/>
                <w:sz w:val="24"/>
                <w:szCs w:val="24"/>
                <w:lang w:eastAsia="fr-FR" w:bidi="he-IL"/>
              </w:rPr>
              <w:t>…</w:t>
            </w:r>
            <w:r w:rsidRPr="004C698E">
              <w:rPr>
                <w:rFonts w:ascii="Times New Roman" w:eastAsia="Times New Roman" w:hAnsi="Times New Roman" w:cs="Times New Roman"/>
                <w:sz w:val="24"/>
                <w:szCs w:val="24"/>
                <w:lang w:eastAsia="fr-FR" w:bidi="he-IL"/>
              </w:rPr>
              <w:t xml:space="preserve"> </w:t>
            </w:r>
          </w:p>
        </w:tc>
        <w:tc>
          <w:tcPr>
            <w:tcW w:w="3858" w:type="dxa"/>
          </w:tcPr>
          <w:p w14:paraId="211980FD" w14:textId="34D203E0" w:rsidR="004C698E" w:rsidRPr="007B005B" w:rsidRDefault="004C698E" w:rsidP="007B005B">
            <w:pPr>
              <w:bidi/>
              <w:jc w:val="both"/>
              <w:rPr>
                <w:rStyle w:val="versekey"/>
                <w:rtl/>
                <w:lang w:bidi="he-IL"/>
              </w:rPr>
            </w:pPr>
            <w:r w:rsidRPr="007B005B">
              <w:rPr>
                <w:noProof/>
              </w:rPr>
              <w:drawing>
                <wp:anchor distT="0" distB="0" distL="114300" distR="114300" simplePos="0" relativeHeight="251661312" behindDoc="0" locked="0" layoutInCell="1" allowOverlap="1" wp14:anchorId="77EB897B" wp14:editId="19FAA427">
                  <wp:simplePos x="0" y="0"/>
                  <wp:positionH relativeFrom="margin">
                    <wp:posOffset>-3810</wp:posOffset>
                  </wp:positionH>
                  <wp:positionV relativeFrom="paragraph">
                    <wp:posOffset>157480</wp:posOffset>
                  </wp:positionV>
                  <wp:extent cx="2284730" cy="1910080"/>
                  <wp:effectExtent l="0" t="0" r="1270" b="0"/>
                  <wp:wrapSquare wrapText="bothSides"/>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pic:nvPicPr>
                        <pic:blipFill>
                          <a:blip r:embed="rId8"/>
                          <a:stretch>
                            <a:fillRect/>
                          </a:stretch>
                        </pic:blipFill>
                        <pic:spPr>
                          <a:xfrm>
                            <a:off x="0" y="0"/>
                            <a:ext cx="2284730" cy="1910080"/>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08B76285" w14:textId="77777777" w:rsidTr="007B005B">
        <w:tc>
          <w:tcPr>
            <w:tcW w:w="6598" w:type="dxa"/>
          </w:tcPr>
          <w:p w14:paraId="0F524CBC" w14:textId="7F26D5CA" w:rsidR="004C698E" w:rsidRPr="00F641A6" w:rsidRDefault="003100C8" w:rsidP="007B005B">
            <w:pPr>
              <w:jc w:val="both"/>
              <w:rPr>
                <w:b/>
                <w:bCs/>
                <w:u w:val="single"/>
              </w:rPr>
            </w:pPr>
            <w:proofErr w:type="spellStart"/>
            <w:r w:rsidRPr="00F641A6">
              <w:rPr>
                <w:b/>
                <w:bCs/>
                <w:u w:val="single"/>
              </w:rPr>
              <w:lastRenderedPageBreak/>
              <w:t>Touvia</w:t>
            </w:r>
            <w:proofErr w:type="spellEnd"/>
            <w:r w:rsidRPr="00F641A6">
              <w:rPr>
                <w:b/>
                <w:bCs/>
                <w:u w:val="single"/>
              </w:rPr>
              <w:t xml:space="preserve"> 3 (pseudo épigraphique)</w:t>
            </w:r>
          </w:p>
        </w:tc>
        <w:tc>
          <w:tcPr>
            <w:tcW w:w="3858" w:type="dxa"/>
          </w:tcPr>
          <w:p w14:paraId="6356819D" w14:textId="7A2F82F5" w:rsidR="004C698E" w:rsidRPr="007B005B" w:rsidRDefault="003100C8" w:rsidP="007B005B">
            <w:pPr>
              <w:bidi/>
              <w:jc w:val="both"/>
              <w:rPr>
                <w:rStyle w:val="versekey"/>
                <w:rtl/>
                <w:lang w:bidi="he-IL"/>
              </w:rPr>
            </w:pPr>
            <w:r w:rsidRPr="007B005B">
              <w:rPr>
                <w:noProof/>
              </w:rPr>
              <w:drawing>
                <wp:anchor distT="0" distB="0" distL="114300" distR="114300" simplePos="0" relativeHeight="251665408" behindDoc="0" locked="0" layoutInCell="1" allowOverlap="1" wp14:anchorId="0BBFF841" wp14:editId="5EA383D8">
                  <wp:simplePos x="0" y="0"/>
                  <wp:positionH relativeFrom="margin">
                    <wp:posOffset>-2540</wp:posOffset>
                  </wp:positionH>
                  <wp:positionV relativeFrom="paragraph">
                    <wp:posOffset>161290</wp:posOffset>
                  </wp:positionV>
                  <wp:extent cx="2312670" cy="1259840"/>
                  <wp:effectExtent l="0" t="0" r="0" b="0"/>
                  <wp:wrapSquare wrapText="bothSides"/>
                  <wp:docPr id="5" name="Image 5"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9"/>
                          <a:stretch>
                            <a:fillRect/>
                          </a:stretch>
                        </pic:blipFill>
                        <pic:spPr>
                          <a:xfrm>
                            <a:off x="0" y="0"/>
                            <a:ext cx="2322585" cy="1265634"/>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6C4744CD" w14:textId="77777777" w:rsidTr="007B005B">
        <w:tc>
          <w:tcPr>
            <w:tcW w:w="6598" w:type="dxa"/>
          </w:tcPr>
          <w:p w14:paraId="620D4167" w14:textId="2C524102" w:rsidR="004C698E" w:rsidRPr="007B005B" w:rsidRDefault="003100C8" w:rsidP="007B005B">
            <w:pPr>
              <w:jc w:val="both"/>
            </w:pPr>
            <w:r w:rsidRPr="00F641A6">
              <w:rPr>
                <w:b/>
                <w:bCs/>
                <w:u w:val="single"/>
              </w:rPr>
              <w:t xml:space="preserve">Littérature </w:t>
            </w:r>
            <w:r w:rsidR="00F641A6" w:rsidRPr="00F641A6">
              <w:rPr>
                <w:b/>
                <w:bCs/>
                <w:u w:val="single"/>
              </w:rPr>
              <w:t>hellénistique</w:t>
            </w:r>
            <w:r w:rsidRPr="007B005B">
              <w:t>, grande population à la période du IIe Temple</w:t>
            </w:r>
          </w:p>
          <w:p w14:paraId="22646F9B" w14:textId="77777777" w:rsidR="003100C8" w:rsidRPr="007B005B" w:rsidRDefault="003100C8" w:rsidP="007B005B">
            <w:pPr>
              <w:jc w:val="both"/>
            </w:pPr>
            <w:r w:rsidRPr="007B005B">
              <w:t xml:space="preserve">Flavius Joseph -pris pendant la révolte et écrit </w:t>
            </w:r>
          </w:p>
          <w:p w14:paraId="559F8F96" w14:textId="3A1798D8" w:rsidR="003100C8" w:rsidRPr="007B005B" w:rsidRDefault="003100C8" w:rsidP="007B005B">
            <w:pPr>
              <w:jc w:val="both"/>
            </w:pPr>
            <w:r w:rsidRPr="007B005B">
              <w:t>Antiquités juives 4 :13</w:t>
            </w:r>
          </w:p>
        </w:tc>
        <w:tc>
          <w:tcPr>
            <w:tcW w:w="3858" w:type="dxa"/>
          </w:tcPr>
          <w:p w14:paraId="655440CF" w14:textId="4294A51B" w:rsidR="004C698E" w:rsidRPr="007B005B" w:rsidRDefault="003100C8" w:rsidP="007B005B">
            <w:pPr>
              <w:bidi/>
              <w:jc w:val="both"/>
              <w:rPr>
                <w:rStyle w:val="versekey"/>
                <w:rtl/>
                <w:lang w:bidi="he-IL"/>
              </w:rPr>
            </w:pPr>
            <w:r w:rsidRPr="007B005B">
              <w:rPr>
                <w:noProof/>
              </w:rPr>
              <w:drawing>
                <wp:anchor distT="0" distB="0" distL="114300" distR="114300" simplePos="0" relativeHeight="251667456" behindDoc="0" locked="0" layoutInCell="1" allowOverlap="1" wp14:anchorId="5B8EC39D" wp14:editId="3E1D153F">
                  <wp:simplePos x="0" y="0"/>
                  <wp:positionH relativeFrom="margin">
                    <wp:posOffset>651510</wp:posOffset>
                  </wp:positionH>
                  <wp:positionV relativeFrom="paragraph">
                    <wp:posOffset>50165</wp:posOffset>
                  </wp:positionV>
                  <wp:extent cx="1627505" cy="708660"/>
                  <wp:effectExtent l="0" t="0" r="0" b="0"/>
                  <wp:wrapSquare wrapText="bothSides"/>
                  <wp:docPr id="6" name="Image 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10;&#10;Description générée automatiquement"/>
                          <pic:cNvPicPr/>
                        </pic:nvPicPr>
                        <pic:blipFill>
                          <a:blip r:embed="rId10"/>
                          <a:stretch>
                            <a:fillRect/>
                          </a:stretch>
                        </pic:blipFill>
                        <pic:spPr>
                          <a:xfrm>
                            <a:off x="0" y="0"/>
                            <a:ext cx="1627505" cy="708660"/>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28C92A1F" w14:textId="77777777" w:rsidTr="007B005B">
        <w:tc>
          <w:tcPr>
            <w:tcW w:w="6598" w:type="dxa"/>
          </w:tcPr>
          <w:p w14:paraId="32423A78" w14:textId="2C905B6A" w:rsidR="004C698E" w:rsidRPr="007B005B" w:rsidRDefault="003100C8" w:rsidP="007B005B">
            <w:pPr>
              <w:jc w:val="both"/>
            </w:pPr>
            <w:r w:rsidRPr="00F641A6">
              <w:rPr>
                <w:b/>
                <w:bCs/>
                <w:u w:val="single"/>
              </w:rPr>
              <w:t>Bible Chrétienne :</w:t>
            </w:r>
            <w:r w:rsidRPr="007B005B">
              <w:t xml:space="preserve"> Mathieu 6 </w:t>
            </w:r>
          </w:p>
        </w:tc>
        <w:tc>
          <w:tcPr>
            <w:tcW w:w="3858" w:type="dxa"/>
          </w:tcPr>
          <w:p w14:paraId="31C9E0FD" w14:textId="796879A5" w:rsidR="004C698E" w:rsidRPr="007B005B" w:rsidRDefault="003100C8" w:rsidP="007B005B">
            <w:pPr>
              <w:bidi/>
              <w:jc w:val="both"/>
              <w:rPr>
                <w:rStyle w:val="versekey"/>
                <w:rtl/>
                <w:lang w:bidi="he-IL"/>
              </w:rPr>
            </w:pPr>
            <w:r w:rsidRPr="007B005B">
              <w:rPr>
                <w:noProof/>
              </w:rPr>
              <w:drawing>
                <wp:anchor distT="0" distB="0" distL="114300" distR="114300" simplePos="0" relativeHeight="251671552" behindDoc="0" locked="0" layoutInCell="1" allowOverlap="1" wp14:anchorId="46DBAE2B" wp14:editId="45F75571">
                  <wp:simplePos x="0" y="0"/>
                  <wp:positionH relativeFrom="column">
                    <wp:posOffset>38881</wp:posOffset>
                  </wp:positionH>
                  <wp:positionV relativeFrom="paragraph">
                    <wp:posOffset>49921</wp:posOffset>
                  </wp:positionV>
                  <wp:extent cx="2274570" cy="1308100"/>
                  <wp:effectExtent l="0" t="0" r="0" b="6350"/>
                  <wp:wrapSquare wrapText="bothSides"/>
                  <wp:docPr id="8" name="Image 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10;&#10;Description générée automatiquement"/>
                          <pic:cNvPicPr/>
                        </pic:nvPicPr>
                        <pic:blipFill>
                          <a:blip r:embed="rId11"/>
                          <a:stretch>
                            <a:fillRect/>
                          </a:stretch>
                        </pic:blipFill>
                        <pic:spPr>
                          <a:xfrm>
                            <a:off x="0" y="0"/>
                            <a:ext cx="2274570" cy="1308100"/>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7B3129FA" w14:textId="77777777" w:rsidTr="007B005B">
        <w:tc>
          <w:tcPr>
            <w:tcW w:w="6598" w:type="dxa"/>
          </w:tcPr>
          <w:p w14:paraId="0D594123" w14:textId="6B736844" w:rsidR="004C698E" w:rsidRPr="007B005B" w:rsidRDefault="00BB6D14" w:rsidP="007B005B">
            <w:pPr>
              <w:jc w:val="both"/>
            </w:pPr>
            <w:r w:rsidRPr="00F641A6">
              <w:rPr>
                <w:b/>
                <w:bCs/>
                <w:noProof/>
                <w:u w:val="single"/>
              </w:rPr>
              <w:drawing>
                <wp:anchor distT="0" distB="0" distL="114300" distR="114300" simplePos="0" relativeHeight="251675648" behindDoc="0" locked="0" layoutInCell="1" allowOverlap="1" wp14:anchorId="538F06D6" wp14:editId="418781E3">
                  <wp:simplePos x="0" y="0"/>
                  <wp:positionH relativeFrom="margin">
                    <wp:posOffset>2109470</wp:posOffset>
                  </wp:positionH>
                  <wp:positionV relativeFrom="paragraph">
                    <wp:posOffset>45720</wp:posOffset>
                  </wp:positionV>
                  <wp:extent cx="2008505" cy="1183640"/>
                  <wp:effectExtent l="0" t="0" r="0" b="0"/>
                  <wp:wrapSquare wrapText="bothSides"/>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12"/>
                          <a:stretch>
                            <a:fillRect/>
                          </a:stretch>
                        </pic:blipFill>
                        <pic:spPr>
                          <a:xfrm>
                            <a:off x="0" y="0"/>
                            <a:ext cx="2008505" cy="1183640"/>
                          </a:xfrm>
                          <a:prstGeom prst="rect">
                            <a:avLst/>
                          </a:prstGeom>
                        </pic:spPr>
                      </pic:pic>
                    </a:graphicData>
                  </a:graphic>
                  <wp14:sizeRelH relativeFrom="margin">
                    <wp14:pctWidth>0</wp14:pctWidth>
                  </wp14:sizeRelH>
                  <wp14:sizeRelV relativeFrom="margin">
                    <wp14:pctHeight>0</wp14:pctHeight>
                  </wp14:sizeRelV>
                </wp:anchor>
              </w:drawing>
            </w:r>
            <w:r w:rsidR="003100C8" w:rsidRPr="00F641A6">
              <w:rPr>
                <w:b/>
                <w:bCs/>
                <w:u w:val="single"/>
              </w:rPr>
              <w:t>Esther</w:t>
            </w:r>
            <w:r w:rsidR="003100C8" w:rsidRPr="007B005B">
              <w:t xml:space="preserve"> différences entre la septante</w:t>
            </w:r>
          </w:p>
        </w:tc>
        <w:tc>
          <w:tcPr>
            <w:tcW w:w="3858" w:type="dxa"/>
          </w:tcPr>
          <w:p w14:paraId="342499E8" w14:textId="38EF1DC2" w:rsidR="004C698E" w:rsidRPr="007B005B" w:rsidRDefault="003F62B2" w:rsidP="007B005B">
            <w:pPr>
              <w:bidi/>
              <w:jc w:val="both"/>
              <w:rPr>
                <w:rStyle w:val="versekey"/>
                <w:rtl/>
                <w:lang w:bidi="he-IL"/>
              </w:rPr>
            </w:pPr>
            <w:r w:rsidRPr="007B005B">
              <w:rPr>
                <w:noProof/>
              </w:rPr>
              <w:drawing>
                <wp:anchor distT="0" distB="0" distL="114300" distR="114300" simplePos="0" relativeHeight="251673600" behindDoc="0" locked="0" layoutInCell="1" allowOverlap="1" wp14:anchorId="2415124A" wp14:editId="50890065">
                  <wp:simplePos x="0" y="0"/>
                  <wp:positionH relativeFrom="column">
                    <wp:posOffset>88704</wp:posOffset>
                  </wp:positionH>
                  <wp:positionV relativeFrom="paragraph">
                    <wp:posOffset>36928</wp:posOffset>
                  </wp:positionV>
                  <wp:extent cx="2253615" cy="1245235"/>
                  <wp:effectExtent l="0" t="0" r="0" b="0"/>
                  <wp:wrapSquare wrapText="bothSides"/>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texte&#10;&#10;Description générée automatiquement"/>
                          <pic:cNvPicPr/>
                        </pic:nvPicPr>
                        <pic:blipFill>
                          <a:blip r:embed="rId13"/>
                          <a:stretch>
                            <a:fillRect/>
                          </a:stretch>
                        </pic:blipFill>
                        <pic:spPr>
                          <a:xfrm>
                            <a:off x="0" y="0"/>
                            <a:ext cx="2253615" cy="1245235"/>
                          </a:xfrm>
                          <a:prstGeom prst="rect">
                            <a:avLst/>
                          </a:prstGeom>
                        </pic:spPr>
                      </pic:pic>
                    </a:graphicData>
                  </a:graphic>
                  <wp14:sizeRelH relativeFrom="margin">
                    <wp14:pctWidth>0</wp14:pctWidth>
                  </wp14:sizeRelH>
                  <wp14:sizeRelV relativeFrom="margin">
                    <wp14:pctHeight>0</wp14:pctHeight>
                  </wp14:sizeRelV>
                </wp:anchor>
              </w:drawing>
            </w:r>
          </w:p>
        </w:tc>
      </w:tr>
      <w:tr w:rsidR="003100C8" w14:paraId="6485852C" w14:textId="77777777" w:rsidTr="007B005B">
        <w:tc>
          <w:tcPr>
            <w:tcW w:w="6598" w:type="dxa"/>
          </w:tcPr>
          <w:p w14:paraId="5DB3A6EF" w14:textId="77777777" w:rsidR="004C698E" w:rsidRPr="00F641A6" w:rsidRDefault="007B005B" w:rsidP="007B005B">
            <w:pPr>
              <w:jc w:val="both"/>
              <w:rPr>
                <w:b/>
                <w:bCs/>
                <w:u w:val="single"/>
              </w:rPr>
            </w:pPr>
            <w:r w:rsidRPr="00F641A6">
              <w:rPr>
                <w:b/>
                <w:bCs/>
                <w:u w:val="single"/>
              </w:rPr>
              <w:t xml:space="preserve">Judith </w:t>
            </w:r>
            <w:proofErr w:type="spellStart"/>
            <w:r w:rsidRPr="00F641A6">
              <w:rPr>
                <w:b/>
                <w:bCs/>
                <w:u w:val="single"/>
              </w:rPr>
              <w:t>Chap</w:t>
            </w:r>
            <w:proofErr w:type="spellEnd"/>
            <w:r w:rsidRPr="00F641A6">
              <w:rPr>
                <w:b/>
                <w:bCs/>
                <w:u w:val="single"/>
              </w:rPr>
              <w:t xml:space="preserve"> 8</w:t>
            </w:r>
          </w:p>
          <w:p w14:paraId="6B51C983" w14:textId="17952ACB" w:rsidR="007B005B" w:rsidRPr="007B005B" w:rsidRDefault="007B005B" w:rsidP="007B005B">
            <w:pPr>
              <w:jc w:val="both"/>
            </w:pPr>
            <w:proofErr w:type="spellStart"/>
            <w:r w:rsidRPr="00F641A6">
              <w:rPr>
                <w:b/>
                <w:bCs/>
                <w:u w:val="single"/>
              </w:rPr>
              <w:t>Makabim</w:t>
            </w:r>
            <w:proofErr w:type="spellEnd"/>
            <w:r w:rsidRPr="00F641A6">
              <w:rPr>
                <w:b/>
                <w:bCs/>
                <w:u w:val="single"/>
              </w:rPr>
              <w:t xml:space="preserve"> </w:t>
            </w:r>
            <w:proofErr w:type="spellStart"/>
            <w:r w:rsidRPr="00F641A6">
              <w:rPr>
                <w:b/>
                <w:bCs/>
                <w:u w:val="single"/>
              </w:rPr>
              <w:t>Chap</w:t>
            </w:r>
            <w:proofErr w:type="spellEnd"/>
            <w:r w:rsidRPr="00F641A6">
              <w:rPr>
                <w:b/>
                <w:bCs/>
                <w:u w:val="single"/>
              </w:rPr>
              <w:t xml:space="preserve"> 10</w:t>
            </w:r>
          </w:p>
        </w:tc>
        <w:tc>
          <w:tcPr>
            <w:tcW w:w="3858" w:type="dxa"/>
          </w:tcPr>
          <w:p w14:paraId="3BAC8560" w14:textId="7C8DEABE" w:rsidR="004C698E" w:rsidRPr="007B005B" w:rsidRDefault="004C698E" w:rsidP="007B005B">
            <w:pPr>
              <w:bidi/>
              <w:jc w:val="both"/>
              <w:rPr>
                <w:rStyle w:val="versekey"/>
                <w:rtl/>
                <w:lang w:bidi="he-IL"/>
              </w:rPr>
            </w:pPr>
          </w:p>
        </w:tc>
      </w:tr>
    </w:tbl>
    <w:p w14:paraId="29AF1B17" w14:textId="10A6432B" w:rsidR="003F62B2" w:rsidRDefault="003F62B2"/>
    <w:p w14:paraId="556B773A" w14:textId="3E49AF8E" w:rsidR="003F62B2" w:rsidRDefault="003F62B2"/>
    <w:p w14:paraId="1C287DC2" w14:textId="7CB91795" w:rsidR="004C698E" w:rsidRDefault="004C698E"/>
    <w:sectPr w:rsidR="004C698E" w:rsidSect="004C6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D52"/>
    <w:rsid w:val="002D4D7A"/>
    <w:rsid w:val="003100C8"/>
    <w:rsid w:val="003F62B2"/>
    <w:rsid w:val="004C698E"/>
    <w:rsid w:val="00555E95"/>
    <w:rsid w:val="0061764E"/>
    <w:rsid w:val="007B005B"/>
    <w:rsid w:val="00A67D52"/>
    <w:rsid w:val="00BB6D14"/>
    <w:rsid w:val="00F641A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81B35"/>
  <w15:chartTrackingRefBased/>
  <w15:docId w15:val="{03C8BA37-A276-4E3D-B55C-EF08F8CB8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C69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90893">
    <w:name w:val="ijax_flowpanel_id_90893"/>
    <w:basedOn w:val="Policepardfaut"/>
    <w:rsid w:val="004C698E"/>
  </w:style>
  <w:style w:type="character" w:customStyle="1" w:styleId="versekey">
    <w:name w:val="versekey"/>
    <w:basedOn w:val="Policepardfaut"/>
    <w:rsid w:val="004C698E"/>
  </w:style>
  <w:style w:type="character" w:customStyle="1" w:styleId="text">
    <w:name w:val="text"/>
    <w:basedOn w:val="Policepardfaut"/>
    <w:rsid w:val="004C698E"/>
  </w:style>
  <w:style w:type="character" w:customStyle="1" w:styleId="ijaxflowpanelid49545">
    <w:name w:val="ijax_flowpanel_id_49545"/>
    <w:basedOn w:val="Policepardfaut"/>
    <w:rsid w:val="004C698E"/>
  </w:style>
  <w:style w:type="character" w:customStyle="1" w:styleId="ijaxflowpanelid90969">
    <w:name w:val="ijax_flowpanel_id_90969"/>
    <w:basedOn w:val="Policepardfaut"/>
    <w:rsid w:val="004C698E"/>
  </w:style>
  <w:style w:type="character" w:customStyle="1" w:styleId="ijaxflowpanelid90970">
    <w:name w:val="ijax_flowpanel_id_90970"/>
    <w:basedOn w:val="Policepardfaut"/>
    <w:rsid w:val="004C698E"/>
  </w:style>
  <w:style w:type="character" w:customStyle="1" w:styleId="ijaxflowpanelid90971">
    <w:name w:val="ijax_flowpanel_id_90971"/>
    <w:basedOn w:val="Policepardfaut"/>
    <w:rsid w:val="004C698E"/>
  </w:style>
  <w:style w:type="character" w:customStyle="1" w:styleId="ijaxflowpanelid90972">
    <w:name w:val="ijax_flowpanel_id_90972"/>
    <w:basedOn w:val="Policepardfaut"/>
    <w:rsid w:val="004C698E"/>
  </w:style>
  <w:style w:type="character" w:customStyle="1" w:styleId="ijaxflowpanelid90973">
    <w:name w:val="ijax_flowpanel_id_90973"/>
    <w:basedOn w:val="Policepardfaut"/>
    <w:rsid w:val="004C698E"/>
  </w:style>
  <w:style w:type="character" w:customStyle="1" w:styleId="ijaxflowpanelid90974">
    <w:name w:val="ijax_flowpanel_id_90974"/>
    <w:basedOn w:val="Policepardfaut"/>
    <w:rsid w:val="004C698E"/>
  </w:style>
  <w:style w:type="character" w:customStyle="1" w:styleId="ijaxflowpanelid90975">
    <w:name w:val="ijax_flowpanel_id_90975"/>
    <w:basedOn w:val="Policepardfaut"/>
    <w:rsid w:val="004C698E"/>
  </w:style>
  <w:style w:type="character" w:customStyle="1" w:styleId="ijaxflowpanelid90976">
    <w:name w:val="ijax_flowpanel_id_90976"/>
    <w:basedOn w:val="Policepardfaut"/>
    <w:rsid w:val="004C698E"/>
  </w:style>
  <w:style w:type="character" w:customStyle="1" w:styleId="ijaxflowpanelid90977">
    <w:name w:val="ijax_flowpanel_id_90977"/>
    <w:basedOn w:val="Policepardfaut"/>
    <w:rsid w:val="004C698E"/>
  </w:style>
  <w:style w:type="character" w:customStyle="1" w:styleId="ijaxflowpanelid49621">
    <w:name w:val="ijax_flowpanel_id_49621"/>
    <w:basedOn w:val="Policepardfaut"/>
    <w:rsid w:val="004C698E"/>
  </w:style>
  <w:style w:type="character" w:customStyle="1" w:styleId="ijaxflowpanelid49622">
    <w:name w:val="ijax_flowpanel_id_49622"/>
    <w:basedOn w:val="Policepardfaut"/>
    <w:rsid w:val="004C698E"/>
  </w:style>
  <w:style w:type="character" w:customStyle="1" w:styleId="ijaxflowpanelid49623">
    <w:name w:val="ijax_flowpanel_id_49623"/>
    <w:basedOn w:val="Policepardfaut"/>
    <w:rsid w:val="004C698E"/>
  </w:style>
  <w:style w:type="character" w:customStyle="1" w:styleId="ijaxflowpanelid49624">
    <w:name w:val="ijax_flowpanel_id_49624"/>
    <w:basedOn w:val="Policepardfaut"/>
    <w:rsid w:val="004C698E"/>
  </w:style>
  <w:style w:type="character" w:customStyle="1" w:styleId="ijaxflowpanelid49625">
    <w:name w:val="ijax_flowpanel_id_49625"/>
    <w:basedOn w:val="Policepardfaut"/>
    <w:rsid w:val="004C698E"/>
  </w:style>
  <w:style w:type="character" w:customStyle="1" w:styleId="ijaxflowpanelid49626">
    <w:name w:val="ijax_flowpanel_id_49626"/>
    <w:basedOn w:val="Policepardfaut"/>
    <w:rsid w:val="004C698E"/>
  </w:style>
  <w:style w:type="character" w:customStyle="1" w:styleId="ijaxflowpanelid49627">
    <w:name w:val="ijax_flowpanel_id_49627"/>
    <w:basedOn w:val="Policepardfaut"/>
    <w:rsid w:val="004C698E"/>
  </w:style>
  <w:style w:type="character" w:customStyle="1" w:styleId="ijaxflowpanelid49628">
    <w:name w:val="ijax_flowpanel_id_49628"/>
    <w:basedOn w:val="Policepardfaut"/>
    <w:rsid w:val="004C698E"/>
  </w:style>
  <w:style w:type="character" w:customStyle="1" w:styleId="ijaxflowpanelid49629">
    <w:name w:val="ijax_flowpanel_id_49629"/>
    <w:basedOn w:val="Policepardfaut"/>
    <w:rsid w:val="004C698E"/>
  </w:style>
  <w:style w:type="character" w:customStyle="1" w:styleId="ijaxflowpanelid46432">
    <w:name w:val="ijax_flowpanel_id_46432"/>
    <w:basedOn w:val="Policepardfaut"/>
    <w:rsid w:val="004C698E"/>
  </w:style>
  <w:style w:type="character" w:customStyle="1" w:styleId="ijaxflowpanelid46433">
    <w:name w:val="ijax_flowpanel_id_46433"/>
    <w:basedOn w:val="Policepardfaut"/>
    <w:rsid w:val="004C698E"/>
  </w:style>
  <w:style w:type="character" w:customStyle="1" w:styleId="ijaxflowpanelid46434">
    <w:name w:val="ijax_flowpanel_id_46434"/>
    <w:basedOn w:val="Policepardfaut"/>
    <w:rsid w:val="004C698E"/>
  </w:style>
  <w:style w:type="character" w:customStyle="1" w:styleId="ijaxflowpanelid46435">
    <w:name w:val="ijax_flowpanel_id_46435"/>
    <w:basedOn w:val="Policepardfaut"/>
    <w:rsid w:val="004C698E"/>
  </w:style>
  <w:style w:type="character" w:customStyle="1" w:styleId="ijaxflowpanelid46436">
    <w:name w:val="ijax_flowpanel_id_46436"/>
    <w:basedOn w:val="Policepardfaut"/>
    <w:rsid w:val="004C698E"/>
  </w:style>
  <w:style w:type="character" w:customStyle="1" w:styleId="ijaxflowpanelid46437">
    <w:name w:val="ijax_flowpanel_id_46437"/>
    <w:basedOn w:val="Policepardfaut"/>
    <w:rsid w:val="004C698E"/>
  </w:style>
  <w:style w:type="character" w:customStyle="1" w:styleId="ijaxflowpanelid46438">
    <w:name w:val="ijax_flowpanel_id_46438"/>
    <w:basedOn w:val="Policepardfaut"/>
    <w:rsid w:val="004C698E"/>
  </w:style>
  <w:style w:type="character" w:customStyle="1" w:styleId="ijaxflowpanelid46439">
    <w:name w:val="ijax_flowpanel_id_46439"/>
    <w:basedOn w:val="Policepardfaut"/>
    <w:rsid w:val="004C698E"/>
  </w:style>
  <w:style w:type="character" w:customStyle="1" w:styleId="ijaxflowpanelid46440">
    <w:name w:val="ijax_flowpanel_id_46440"/>
    <w:basedOn w:val="Policepardfaut"/>
    <w:rsid w:val="004C698E"/>
  </w:style>
  <w:style w:type="character" w:customStyle="1" w:styleId="ijaxflowpanelid46441">
    <w:name w:val="ijax_flowpanel_id_46441"/>
    <w:basedOn w:val="Policepardfaut"/>
    <w:rsid w:val="004C698E"/>
  </w:style>
  <w:style w:type="character" w:customStyle="1" w:styleId="ijaxflowpanelid46442">
    <w:name w:val="ijax_flowpanel_id_46442"/>
    <w:basedOn w:val="Policepardfaut"/>
    <w:rsid w:val="004C698E"/>
  </w:style>
  <w:style w:type="character" w:customStyle="1" w:styleId="ijaxflowpanelid46443">
    <w:name w:val="ijax_flowpanel_id_46443"/>
    <w:basedOn w:val="Policepardfaut"/>
    <w:rsid w:val="004C698E"/>
  </w:style>
  <w:style w:type="character" w:customStyle="1" w:styleId="ijaxflowpanelid46444">
    <w:name w:val="ijax_flowpanel_id_46444"/>
    <w:basedOn w:val="Policepardfaut"/>
    <w:rsid w:val="004C698E"/>
  </w:style>
  <w:style w:type="character" w:customStyle="1" w:styleId="ijaxflowpanelid46445">
    <w:name w:val="ijax_flowpanel_id_46445"/>
    <w:basedOn w:val="Policepardfaut"/>
    <w:rsid w:val="004C698E"/>
  </w:style>
  <w:style w:type="character" w:customStyle="1" w:styleId="ijaxflowpanelid46446">
    <w:name w:val="ijax_flowpanel_id_46446"/>
    <w:basedOn w:val="Policepardfaut"/>
    <w:rsid w:val="004C698E"/>
  </w:style>
  <w:style w:type="character" w:customStyle="1" w:styleId="ijaxflowpanelid46447">
    <w:name w:val="ijax_flowpanel_id_46447"/>
    <w:basedOn w:val="Policepardfaut"/>
    <w:rsid w:val="004C698E"/>
  </w:style>
  <w:style w:type="character" w:customStyle="1" w:styleId="ijaxflowpanelid46448">
    <w:name w:val="ijax_flowpanel_id_46448"/>
    <w:basedOn w:val="Policepardfaut"/>
    <w:rsid w:val="004C698E"/>
  </w:style>
  <w:style w:type="character" w:customStyle="1" w:styleId="ijaxflowpanelid46449">
    <w:name w:val="ijax_flowpanel_id_46449"/>
    <w:basedOn w:val="Policepardfaut"/>
    <w:rsid w:val="004C698E"/>
  </w:style>
  <w:style w:type="character" w:customStyle="1" w:styleId="ijaxflowpanelid46450">
    <w:name w:val="ijax_flowpanel_id_46450"/>
    <w:basedOn w:val="Policepardfaut"/>
    <w:rsid w:val="004C698E"/>
  </w:style>
  <w:style w:type="character" w:customStyle="1" w:styleId="ijaxflowpanelid46451">
    <w:name w:val="ijax_flowpanel_id_46451"/>
    <w:basedOn w:val="Policepardfaut"/>
    <w:rsid w:val="004C698E"/>
  </w:style>
  <w:style w:type="character" w:customStyle="1" w:styleId="ijaxflowpanelid46452">
    <w:name w:val="ijax_flowpanel_id_46452"/>
    <w:basedOn w:val="Policepardfaut"/>
    <w:rsid w:val="004C698E"/>
  </w:style>
  <w:style w:type="character" w:customStyle="1" w:styleId="ijaxflowpanelid46453">
    <w:name w:val="ijax_flowpanel_id_46453"/>
    <w:basedOn w:val="Policepardfaut"/>
    <w:rsid w:val="004C698E"/>
  </w:style>
  <w:style w:type="character" w:customStyle="1" w:styleId="ijaxflowpanelid46454">
    <w:name w:val="ijax_flowpanel_id_46454"/>
    <w:basedOn w:val="Policepardfaut"/>
    <w:rsid w:val="004C698E"/>
  </w:style>
  <w:style w:type="character" w:customStyle="1" w:styleId="ijaxflowpanelid46455">
    <w:name w:val="ijax_flowpanel_id_46455"/>
    <w:basedOn w:val="Policepardfaut"/>
    <w:rsid w:val="004C698E"/>
  </w:style>
  <w:style w:type="character" w:customStyle="1" w:styleId="ijaxflowpanelid46456">
    <w:name w:val="ijax_flowpanel_id_46456"/>
    <w:basedOn w:val="Policepardfaut"/>
    <w:rsid w:val="004C698E"/>
  </w:style>
  <w:style w:type="character" w:customStyle="1" w:styleId="ijaxflowpanelid46457">
    <w:name w:val="ijax_flowpanel_id_46457"/>
    <w:basedOn w:val="Policepardfaut"/>
    <w:rsid w:val="004C6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462242">
      <w:bodyDiv w:val="1"/>
      <w:marLeft w:val="0"/>
      <w:marRight w:val="0"/>
      <w:marTop w:val="0"/>
      <w:marBottom w:val="0"/>
      <w:divBdr>
        <w:top w:val="none" w:sz="0" w:space="0" w:color="auto"/>
        <w:left w:val="none" w:sz="0" w:space="0" w:color="auto"/>
        <w:bottom w:val="none" w:sz="0" w:space="0" w:color="auto"/>
        <w:right w:val="none" w:sz="0" w:space="0" w:color="auto"/>
      </w:divBdr>
      <w:divsChild>
        <w:div w:id="1099377519">
          <w:marLeft w:val="0"/>
          <w:marRight w:val="0"/>
          <w:marTop w:val="0"/>
          <w:marBottom w:val="0"/>
          <w:divBdr>
            <w:top w:val="none" w:sz="0" w:space="0" w:color="auto"/>
            <w:left w:val="none" w:sz="0" w:space="0" w:color="auto"/>
            <w:bottom w:val="none" w:sz="0" w:space="0" w:color="auto"/>
            <w:right w:val="none" w:sz="0" w:space="0" w:color="auto"/>
          </w:divBdr>
          <w:divsChild>
            <w:div w:id="1732733537">
              <w:marLeft w:val="0"/>
              <w:marRight w:val="0"/>
              <w:marTop w:val="0"/>
              <w:marBottom w:val="0"/>
              <w:divBdr>
                <w:top w:val="none" w:sz="0" w:space="0" w:color="auto"/>
                <w:left w:val="none" w:sz="0" w:space="0" w:color="auto"/>
                <w:bottom w:val="none" w:sz="0" w:space="0" w:color="auto"/>
                <w:right w:val="none" w:sz="0" w:space="0" w:color="auto"/>
              </w:divBdr>
              <w:divsChild>
                <w:div w:id="61875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9391BAC8F30A4380BDEBCEEFA7A3AD" ma:contentTypeVersion="4" ma:contentTypeDescription="Crée un document." ma:contentTypeScope="" ma:versionID="184815649602ee36b816fdc1f6fd7d61">
  <xsd:schema xmlns:xsd="http://www.w3.org/2001/XMLSchema" xmlns:xs="http://www.w3.org/2001/XMLSchema" xmlns:p="http://schemas.microsoft.com/office/2006/metadata/properties" xmlns:ns3="320f7752-2580-4f54-8c99-eecac25fdebb" targetNamespace="http://schemas.microsoft.com/office/2006/metadata/properties" ma:root="true" ma:fieldsID="5e9734114364b66e4926621501258db2" ns3:_="">
    <xsd:import namespace="320f7752-2580-4f54-8c99-eecac25fdeb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0f7752-2580-4f54-8c99-eecac25fde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A4CB195-4D35-4EAB-8EBB-095F549F5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0f7752-2580-4f54-8c99-eecac25fde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A74BA9-8DE8-4A01-AA8A-AFEDFB8F21C9}">
  <ds:schemaRefs>
    <ds:schemaRef ds:uri="http://schemas.microsoft.com/sharepoint/v3/contenttype/forms"/>
  </ds:schemaRefs>
</ds:datastoreItem>
</file>

<file path=customXml/itemProps3.xml><?xml version="1.0" encoding="utf-8"?>
<ds:datastoreItem xmlns:ds="http://schemas.openxmlformats.org/officeDocument/2006/customXml" ds:itemID="{BAD3939E-216F-4600-B2A7-39A8188585B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748</Words>
  <Characters>4119</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cp:lastPrinted>2022-11-21T17:27:00Z</cp:lastPrinted>
  <dcterms:created xsi:type="dcterms:W3CDTF">2022-11-22T11:34:00Z</dcterms:created>
  <dcterms:modified xsi:type="dcterms:W3CDTF">2022-11-22T11:34:00Z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0x010100679391BAC8F30A4380BDEBCEEFA7A3AD</vt:lpwstr>
  </property>
</Properties>
</file>